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3C83" w:rsidRPr="00213C83" w:rsidRDefault="00213C83" w:rsidP="00213C83">
      <w:pPr>
        <w:shd w:val="clear" w:color="auto" w:fill="FFFFFF"/>
        <w:spacing w:after="100" w:afterAutospacing="1" w:line="240" w:lineRule="auto"/>
        <w:outlineLvl w:val="1"/>
        <w:rPr>
          <w:rFonts w:ascii="Montserrat" w:eastAsia="Times New Roman" w:hAnsi="Montserrat" w:cs="Times New Roman"/>
          <w:color w:val="0066CD"/>
          <w:sz w:val="36"/>
          <w:szCs w:val="36"/>
          <w:lang w:val="es-CO"/>
        </w:rPr>
      </w:pPr>
      <w:r w:rsidRPr="00213C83">
        <w:rPr>
          <w:rFonts w:ascii="Montserrat" w:eastAsia="Times New Roman" w:hAnsi="Montserrat" w:cs="Times New Roman"/>
          <w:color w:val="0066CD"/>
          <w:sz w:val="36"/>
          <w:szCs w:val="36"/>
          <w:lang w:val="es-CO"/>
        </w:rPr>
        <w:t xml:space="preserve">Política de Privacidad de la Información y Protección de Datos Personales </w:t>
      </w:r>
    </w:p>
    <w:p w:rsidR="00213C83" w:rsidRDefault="00213C83" w:rsidP="00213C83">
      <w:pPr>
        <w:shd w:val="clear" w:color="auto" w:fill="FFFFFF"/>
        <w:spacing w:after="100" w:afterAutospacing="1" w:line="240" w:lineRule="auto"/>
        <w:jc w:val="both"/>
        <w:rPr>
          <w:rFonts w:ascii="Arial" w:eastAsia="Times New Roman" w:hAnsi="Arial" w:cs="Arial"/>
          <w:color w:val="4B4B4B"/>
          <w:sz w:val="24"/>
          <w:szCs w:val="24"/>
          <w:lang w:val="es-CO"/>
        </w:rPr>
      </w:pPr>
      <w:r w:rsidRPr="00213C83">
        <w:rPr>
          <w:rFonts w:ascii="Arial" w:eastAsia="Times New Roman" w:hAnsi="Arial" w:cs="Arial"/>
          <w:color w:val="4B4B4B"/>
          <w:sz w:val="24"/>
          <w:szCs w:val="24"/>
          <w:lang w:val="es-CO"/>
        </w:rPr>
        <w:t xml:space="preserve">Los criterios sobre la política de privacidad de la información y protección de datos personales de la sede electrónica </w:t>
      </w:r>
      <w:r>
        <w:rPr>
          <w:rFonts w:ascii="Arial" w:eastAsia="Times New Roman" w:hAnsi="Arial" w:cs="Arial"/>
          <w:color w:val="4B4B4B"/>
          <w:sz w:val="24"/>
          <w:szCs w:val="24"/>
          <w:lang w:val="es-CO"/>
        </w:rPr>
        <w:t>de la E.S.E Hospital</w:t>
      </w:r>
      <w:r w:rsidRPr="00213C83">
        <w:rPr>
          <w:rFonts w:ascii="Arial" w:eastAsia="Times New Roman" w:hAnsi="Arial" w:cs="Arial"/>
          <w:color w:val="4B4B4B"/>
          <w:sz w:val="24"/>
          <w:szCs w:val="24"/>
          <w:lang w:val="es-CO"/>
        </w:rPr>
        <w:t xml:space="preserve"> se enmarcan en: Uso de la información proporcionada: Se entiende como aquella suministrada por el usuario en los formularios de contacto, la cual incluye datos tales como: nombre, edad, género, dirección y correo electrónico. El usuario reconoce que el ingreso de información personal lo realiza de manera voluntaria, así mismo, conoce y manifiesta que, podrá modificar o actualizar la información suministrada en cualquier momento, con el fin de mejorar el servicio que pueda recibir desde la Sede Electrónica. En todo caso la información únicamente será utilizada para informar a los usuarios sobre cambios en los contenidos o informar cambios en el servicio al cual se han inscrito. El objetivo fundamental es garantizar y proteger la integridad, privacidad, y la confidencialidad de los datos personales de los usuarios, de conformidad con la legislación vigente en Colombia. La información personal proporcionada por el Usuario, no es visible al público en general. En ningún momento y bajo ninguna circunstancia </w:t>
      </w:r>
      <w:r w:rsidR="00675DF6">
        <w:rPr>
          <w:rFonts w:ascii="Arial" w:eastAsia="Times New Roman" w:hAnsi="Arial" w:cs="Arial"/>
          <w:color w:val="4B4B4B"/>
          <w:sz w:val="24"/>
          <w:szCs w:val="24"/>
          <w:lang w:val="es-CO"/>
        </w:rPr>
        <w:t>la E.S.E Hospital</w:t>
      </w:r>
      <w:r w:rsidRPr="00213C83">
        <w:rPr>
          <w:rFonts w:ascii="Arial" w:eastAsia="Times New Roman" w:hAnsi="Arial" w:cs="Arial"/>
          <w:color w:val="4B4B4B"/>
          <w:sz w:val="24"/>
          <w:szCs w:val="24"/>
          <w:lang w:val="es-CO"/>
        </w:rPr>
        <w:t xml:space="preserve"> publicará información que no sea considerada como información pública de acuerdo a la Ley 1581 de 2012, Ley 1712 de 2014 y demás reglamentación aplicable en el país. El Usuario reconoce que su participación y publicación de comentarios en los espacios de foros, blogs y/o cualquier otro espacio de participación, será bajo su exclusiva responsabilidad.</w:t>
      </w:r>
    </w:p>
    <w:p w:rsidR="00094F53" w:rsidRPr="00213C83" w:rsidRDefault="00213C83" w:rsidP="00213C83">
      <w:pPr>
        <w:shd w:val="clear" w:color="auto" w:fill="FFFFFF"/>
        <w:spacing w:after="100" w:afterAutospacing="1" w:line="240" w:lineRule="auto"/>
        <w:jc w:val="both"/>
        <w:rPr>
          <w:rFonts w:ascii="Arial" w:eastAsia="Times New Roman" w:hAnsi="Arial" w:cs="Arial"/>
          <w:color w:val="4B4B4B"/>
          <w:sz w:val="24"/>
          <w:szCs w:val="24"/>
          <w:lang w:val="es-CO"/>
        </w:rPr>
      </w:pPr>
      <w:r w:rsidRPr="00213C83">
        <w:rPr>
          <w:rFonts w:ascii="Arial" w:eastAsia="Times New Roman" w:hAnsi="Arial" w:cs="Arial"/>
          <w:color w:val="4B4B4B"/>
          <w:sz w:val="24"/>
          <w:szCs w:val="24"/>
          <w:lang w:val="es-CO"/>
        </w:rPr>
        <w:t xml:space="preserve"> </w:t>
      </w:r>
      <w:r>
        <w:rPr>
          <w:rFonts w:ascii="Arial" w:eastAsia="Times New Roman" w:hAnsi="Arial" w:cs="Arial"/>
          <w:color w:val="4B4B4B"/>
          <w:sz w:val="24"/>
          <w:szCs w:val="24"/>
          <w:lang w:val="es-CO"/>
        </w:rPr>
        <w:t xml:space="preserve">La E.S.E </w:t>
      </w:r>
      <w:bookmarkStart w:id="0" w:name="_GoBack"/>
      <w:bookmarkEnd w:id="0"/>
      <w:r w:rsidR="00675DF6">
        <w:rPr>
          <w:rFonts w:ascii="Arial" w:eastAsia="Times New Roman" w:hAnsi="Arial" w:cs="Arial"/>
          <w:color w:val="4B4B4B"/>
          <w:sz w:val="24"/>
          <w:szCs w:val="24"/>
          <w:lang w:val="es-CO"/>
        </w:rPr>
        <w:t xml:space="preserve">Hospital </w:t>
      </w:r>
      <w:r w:rsidR="00675DF6" w:rsidRPr="00213C83">
        <w:rPr>
          <w:rFonts w:ascii="Arial" w:eastAsia="Times New Roman" w:hAnsi="Arial" w:cs="Arial"/>
          <w:color w:val="4B4B4B"/>
          <w:sz w:val="24"/>
          <w:szCs w:val="24"/>
          <w:lang w:val="es-CO"/>
        </w:rPr>
        <w:t>no</w:t>
      </w:r>
      <w:r w:rsidRPr="00213C83">
        <w:rPr>
          <w:rFonts w:ascii="Arial" w:eastAsia="Times New Roman" w:hAnsi="Arial" w:cs="Arial"/>
          <w:color w:val="4B4B4B"/>
          <w:sz w:val="24"/>
          <w:szCs w:val="24"/>
          <w:lang w:val="es-CO"/>
        </w:rPr>
        <w:t xml:space="preserve"> se responsabiliza por cualquier consecuencia derivada del ingreso indebido de terceros a la base de datos y/o por alguna falla técnica en el funcionamiento y/o conservación de datos en el sistema en cualquiera de las secciones de la página.</w:t>
      </w:r>
    </w:p>
    <w:sectPr w:rsidR="00094F53" w:rsidRPr="00213C8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EA"/>
    <w:rsid w:val="00094F53"/>
    <w:rsid w:val="000A6CEA"/>
    <w:rsid w:val="00213C83"/>
    <w:rsid w:val="002201A8"/>
    <w:rsid w:val="00252FDC"/>
    <w:rsid w:val="003602AB"/>
    <w:rsid w:val="005F501E"/>
    <w:rsid w:val="00675DF6"/>
    <w:rsid w:val="009A322C"/>
    <w:rsid w:val="00C407BB"/>
    <w:rsid w:val="00CC4B0E"/>
    <w:rsid w:val="00DC6B33"/>
    <w:rsid w:val="00F272F8"/>
    <w:rsid w:val="00FB0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491A75"/>
  <w15:chartTrackingRefBased/>
  <w15:docId w15:val="{941A08A0-366F-4B7A-86C8-B38ECC3D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A322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A322C"/>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9A32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3787886">
      <w:bodyDiv w:val="1"/>
      <w:marLeft w:val="0"/>
      <w:marRight w:val="0"/>
      <w:marTop w:val="0"/>
      <w:marBottom w:val="0"/>
      <w:divBdr>
        <w:top w:val="none" w:sz="0" w:space="0" w:color="auto"/>
        <w:left w:val="none" w:sz="0" w:space="0" w:color="auto"/>
        <w:bottom w:val="none" w:sz="0" w:space="0" w:color="auto"/>
        <w:right w:val="none" w:sz="0" w:space="0" w:color="auto"/>
      </w:divBdr>
    </w:div>
    <w:div w:id="2021008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278</Words>
  <Characters>1590</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4</cp:revision>
  <dcterms:created xsi:type="dcterms:W3CDTF">2023-08-28T03:22:00Z</dcterms:created>
  <dcterms:modified xsi:type="dcterms:W3CDTF">2023-08-28T03:24:00Z</dcterms:modified>
</cp:coreProperties>
</file>