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3C" w:rsidRPr="00F7713C" w:rsidRDefault="001A0C12" w:rsidP="00F7713C">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PLAN  </w:t>
      </w:r>
      <w:r w:rsidR="00966B8E">
        <w:rPr>
          <w:rFonts w:asciiTheme="minorHAnsi" w:hAnsiTheme="minorHAnsi" w:cstheme="minorHAnsi"/>
          <w:b/>
          <w:sz w:val="28"/>
          <w:szCs w:val="28"/>
        </w:rPr>
        <w:t xml:space="preserve"> </w:t>
      </w:r>
      <w:r>
        <w:rPr>
          <w:rFonts w:asciiTheme="minorHAnsi" w:hAnsiTheme="minorHAnsi" w:cstheme="minorHAnsi"/>
          <w:b/>
          <w:sz w:val="28"/>
          <w:szCs w:val="28"/>
        </w:rPr>
        <w:t xml:space="preserve">INSTITUCIONAL DE ARCHIVOS - PINAR </w:t>
      </w:r>
      <w:r w:rsidRPr="00F7713C">
        <w:rPr>
          <w:rFonts w:asciiTheme="minorHAnsi" w:hAnsiTheme="minorHAnsi" w:cstheme="minorHAnsi"/>
          <w:b/>
          <w:sz w:val="28"/>
          <w:szCs w:val="28"/>
        </w:rPr>
        <w:t xml:space="preserve"> </w:t>
      </w:r>
    </w:p>
    <w:p w:rsidR="00362F5E" w:rsidRDefault="00362F5E" w:rsidP="00362F5E">
      <w:pPr>
        <w:jc w:val="center"/>
        <w:rPr>
          <w:b/>
          <w:sz w:val="40"/>
          <w:szCs w:val="40"/>
        </w:rPr>
      </w:pPr>
    </w:p>
    <w:p w:rsidR="00F5109E" w:rsidRDefault="003D5F18" w:rsidP="00362F5E">
      <w:pPr>
        <w:jc w:val="center"/>
        <w:rPr>
          <w:b/>
          <w:sz w:val="40"/>
          <w:szCs w:val="40"/>
        </w:rPr>
      </w:pPr>
      <w:r w:rsidRPr="004E7055">
        <w:rPr>
          <w:rFonts w:ascii="Arial" w:hAnsi="Arial" w:cs="Arial"/>
          <w:noProof/>
          <w:color w:val="555555"/>
          <w:sz w:val="18"/>
          <w:szCs w:val="18"/>
          <w:lang w:eastAsia="es-CO"/>
        </w:rPr>
        <w:drawing>
          <wp:inline distT="0" distB="0" distL="0" distR="0" wp14:anchorId="5EE813C9" wp14:editId="084BE149">
            <wp:extent cx="2344903" cy="3613278"/>
            <wp:effectExtent l="304800" t="323850" r="322580" b="330200"/>
            <wp:docPr id="14" name="Imagen 14" descr="http://www.hospitalsvpgarzon.gov.co/images/stories/hdsvp/ImagenCorpora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spitalsvpgarzon.gov.co/images/stories/hdsvp/ImagenCorporativ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735" t="43070" r="6227" b="2098"/>
                    <a:stretch/>
                  </pic:blipFill>
                  <pic:spPr bwMode="auto">
                    <a:xfrm>
                      <a:off x="0" y="0"/>
                      <a:ext cx="2370452" cy="365264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F7713C" w:rsidRDefault="00F7713C" w:rsidP="00F7713C">
      <w:pPr>
        <w:pStyle w:val="Sinespaciado"/>
        <w:jc w:val="right"/>
        <w:rPr>
          <w:caps/>
          <w:color w:val="262626" w:themeColor="text1" w:themeTint="D9"/>
          <w:sz w:val="28"/>
          <w:szCs w:val="28"/>
        </w:rPr>
      </w:pPr>
    </w:p>
    <w:p w:rsidR="00F5109E" w:rsidRPr="00F7713C" w:rsidRDefault="00F5109E" w:rsidP="00F7713C">
      <w:pPr>
        <w:jc w:val="center"/>
        <w:rPr>
          <w:b/>
          <w:sz w:val="16"/>
          <w:szCs w:val="16"/>
        </w:rPr>
      </w:pPr>
    </w:p>
    <w:p w:rsidR="00362F5E" w:rsidRPr="00C4313D" w:rsidRDefault="00362F5E" w:rsidP="00362F5E">
      <w:pPr>
        <w:jc w:val="center"/>
        <w:rPr>
          <w:rFonts w:ascii="Arial Narrow" w:hAnsi="Arial Narrow"/>
          <w:b/>
          <w:sz w:val="16"/>
          <w:szCs w:val="16"/>
        </w:rPr>
      </w:pPr>
    </w:p>
    <w:p w:rsidR="00F7713C" w:rsidRPr="00C4313D" w:rsidRDefault="00D16944" w:rsidP="00C96D05">
      <w:pPr>
        <w:rPr>
          <w:rFonts w:ascii="Arial Narrow" w:hAnsi="Arial Narrow"/>
          <w:b/>
          <w:sz w:val="16"/>
          <w:szCs w:val="16"/>
        </w:rPr>
      </w:pPr>
      <w:sdt>
        <w:sdtPr>
          <w:rPr>
            <w:rFonts w:ascii="Arial Narrow" w:hAnsi="Arial Narrow" w:cs="Arial"/>
            <w:b/>
            <w:color w:val="auto"/>
            <w:sz w:val="20"/>
            <w:szCs w:val="20"/>
            <w:lang w:val="es-ES" w:eastAsia="es-ES"/>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BC7565">
            <w:rPr>
              <w:rFonts w:ascii="Arial Narrow" w:hAnsi="Arial Narrow" w:cs="Arial"/>
              <w:b/>
              <w:color w:val="auto"/>
              <w:sz w:val="20"/>
              <w:szCs w:val="20"/>
              <w:lang w:eastAsia="es-ES"/>
            </w:rPr>
            <w:t>Decreto 2609 de 2012, Artículo 8a</w:t>
          </w:r>
        </w:sdtContent>
      </w:sdt>
    </w:p>
    <w:p w:rsidR="00F7713C" w:rsidRPr="00C4313D" w:rsidRDefault="00F7713C" w:rsidP="00362F5E">
      <w:pPr>
        <w:jc w:val="center"/>
        <w:rPr>
          <w:rFonts w:ascii="Arial Narrow" w:hAnsi="Arial Narrow"/>
          <w:b/>
          <w:sz w:val="16"/>
          <w:szCs w:val="16"/>
        </w:rPr>
      </w:pPr>
    </w:p>
    <w:p w:rsidR="00362F5E" w:rsidRDefault="00D16944" w:rsidP="00362F5E">
      <w:pPr>
        <w:jc w:val="center"/>
        <w:rPr>
          <w:b/>
          <w:sz w:val="40"/>
          <w:szCs w:val="40"/>
        </w:rPr>
      </w:pPr>
      <w:sdt>
        <w:sdtPr>
          <w:rPr>
            <w:rFonts w:ascii="Arial Narrow" w:hAnsi="Arial Narrow"/>
            <w:b/>
            <w:caps/>
            <w:color w:val="auto"/>
            <w:sz w:val="22"/>
            <w:szCs w:val="22"/>
          </w:rPr>
          <w:alias w:val="Título"/>
          <w:tag w:val=""/>
          <w:id w:val="-1748878028"/>
          <w:dataBinding w:prefixMappings="xmlns:ns0='http://purl.org/dc/elements/1.1/' xmlns:ns1='http://schemas.openxmlformats.org/package/2006/metadata/core-properties' " w:xpath="/ns1:coreProperties[1]/ns0:title[1]" w:storeItemID="{6C3C8BC8-F283-45AE-878A-BAB7291924A1}"/>
          <w:text w:multiLine="1"/>
        </w:sdtPr>
        <w:sdtEndPr/>
        <w:sdtContent>
          <w:r w:rsidR="00BC7565">
            <w:rPr>
              <w:rFonts w:ascii="Arial Narrow" w:hAnsi="Arial Narrow"/>
              <w:b/>
              <w:caps/>
              <w:color w:val="auto"/>
              <w:sz w:val="22"/>
              <w:szCs w:val="22"/>
            </w:rPr>
            <w:t>Garzón   ENERO DE 2021</w:t>
          </w:r>
        </w:sdtContent>
      </w:sdt>
    </w:p>
    <w:p w:rsidR="00923435" w:rsidRPr="00C65C2D" w:rsidRDefault="001825D6" w:rsidP="00362F5E">
      <w:pPr>
        <w:jc w:val="center"/>
        <w:rPr>
          <w:rFonts w:ascii="Arial Narrow" w:hAnsi="Arial Narrow"/>
          <w:b/>
        </w:rPr>
      </w:pPr>
      <w:r>
        <w:rPr>
          <w:rFonts w:ascii="Arial Narrow" w:hAnsi="Arial Narrow"/>
          <w:b/>
        </w:rPr>
        <w:t xml:space="preserve">ACTUALIZACIÓN </w:t>
      </w:r>
      <w:r w:rsidR="00C65C2D" w:rsidRPr="00C65C2D">
        <w:rPr>
          <w:rFonts w:ascii="Arial Narrow" w:hAnsi="Arial Narrow"/>
          <w:b/>
        </w:rPr>
        <w:t>VERSION 2</w:t>
      </w:r>
    </w:p>
    <w:p w:rsidR="00923435" w:rsidRDefault="00923435" w:rsidP="00362F5E">
      <w:pPr>
        <w:jc w:val="center"/>
        <w:rPr>
          <w:b/>
          <w:sz w:val="40"/>
          <w:szCs w:val="40"/>
        </w:rPr>
      </w:pPr>
    </w:p>
    <w:p w:rsidR="00C4313D" w:rsidRDefault="00C4313D" w:rsidP="00362F5E">
      <w:pPr>
        <w:jc w:val="center"/>
        <w:rPr>
          <w:b/>
          <w:sz w:val="40"/>
          <w:szCs w:val="40"/>
        </w:rPr>
      </w:pPr>
    </w:p>
    <w:p w:rsidR="000963E2" w:rsidRDefault="000963E2" w:rsidP="00362F5E">
      <w:pPr>
        <w:jc w:val="center"/>
        <w:rPr>
          <w:rFonts w:ascii="Arial Narrow" w:hAnsi="Arial Narrow"/>
          <w:b/>
          <w:sz w:val="22"/>
          <w:szCs w:val="22"/>
        </w:rPr>
      </w:pPr>
    </w:p>
    <w:p w:rsidR="00362F5E" w:rsidRPr="00C4313D" w:rsidRDefault="00362F5E" w:rsidP="00362F5E">
      <w:pPr>
        <w:jc w:val="center"/>
        <w:rPr>
          <w:rFonts w:ascii="Arial Narrow" w:hAnsi="Arial Narrow"/>
          <w:b/>
          <w:sz w:val="22"/>
          <w:szCs w:val="22"/>
        </w:rPr>
      </w:pPr>
      <w:r w:rsidRPr="00C4313D">
        <w:rPr>
          <w:rFonts w:ascii="Arial Narrow" w:hAnsi="Arial Narrow"/>
          <w:b/>
          <w:sz w:val="22"/>
          <w:szCs w:val="22"/>
        </w:rPr>
        <w:lastRenderedPageBreak/>
        <w:t>CONTENIDO</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INTRODUCCIÓN………......................................................................................................................</w:t>
      </w:r>
      <w:r w:rsidRPr="00416853">
        <w:rPr>
          <w:rFonts w:ascii="Arial Narrow" w:eastAsia="Calibri" w:hAnsi="Arial Narrow" w:cs="Calibri"/>
          <w:sz w:val="22"/>
          <w:szCs w:val="22"/>
        </w:rPr>
        <w:tab/>
        <w:t>3</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1. Contexto Estratégico……………………………………………………………………………………….</w:t>
      </w:r>
      <w:r w:rsidRPr="00416853">
        <w:rPr>
          <w:rFonts w:ascii="Arial Narrow" w:eastAsia="Calibri" w:hAnsi="Arial Narrow" w:cs="Calibri"/>
          <w:sz w:val="22"/>
          <w:szCs w:val="22"/>
        </w:rPr>
        <w:tab/>
        <w:t>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1.1. Misión……………………………………………………………………………………………………...</w:t>
      </w:r>
      <w:r w:rsidRPr="00416853">
        <w:rPr>
          <w:rFonts w:ascii="Arial Narrow" w:eastAsia="Calibri" w:hAnsi="Arial Narrow" w:cs="Calibri"/>
          <w:sz w:val="22"/>
          <w:szCs w:val="22"/>
        </w:rPr>
        <w:tab/>
        <w:t xml:space="preserve">4 </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1.2. Visión………………………………………………………………………………………………………</w:t>
      </w:r>
      <w:r w:rsidRPr="00416853">
        <w:rPr>
          <w:rFonts w:ascii="Arial Narrow" w:eastAsia="Calibri" w:hAnsi="Arial Narrow" w:cs="Calibri"/>
          <w:sz w:val="22"/>
          <w:szCs w:val="22"/>
        </w:rPr>
        <w:tab/>
        <w:t>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2.  Objetivo General…………………………………………………………………………………………...</w:t>
      </w:r>
      <w:r w:rsidRPr="00416853">
        <w:rPr>
          <w:rFonts w:ascii="Arial Narrow" w:eastAsia="Calibri" w:hAnsi="Arial Narrow" w:cs="Calibri"/>
          <w:sz w:val="22"/>
          <w:szCs w:val="22"/>
        </w:rPr>
        <w:tab/>
        <w:t>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2.1. Objetivo Especifico………………………………………………………………………………………</w:t>
      </w:r>
      <w:r w:rsidRPr="00416853">
        <w:rPr>
          <w:rFonts w:ascii="Arial Narrow" w:eastAsia="Calibri" w:hAnsi="Arial Narrow" w:cs="Calibri"/>
          <w:sz w:val="22"/>
          <w:szCs w:val="22"/>
        </w:rPr>
        <w:tab/>
        <w:t xml:space="preserve">4 </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    Metodología para la Formulación del Plan Institucional de Archivos - Pinar…………………....</w:t>
      </w:r>
      <w:r w:rsidRPr="00416853">
        <w:rPr>
          <w:rFonts w:ascii="Arial Narrow" w:eastAsia="Calibri" w:hAnsi="Arial Narrow" w:cs="Calibri"/>
          <w:sz w:val="22"/>
          <w:szCs w:val="22"/>
        </w:rPr>
        <w:tab/>
        <w:t>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3.1. Identificación del Problema……………………………………………………………………………...</w:t>
      </w:r>
      <w:r w:rsidRPr="00416853">
        <w:rPr>
          <w:rFonts w:ascii="Arial Narrow" w:eastAsia="Calibri" w:hAnsi="Arial Narrow" w:cs="Calibri"/>
          <w:sz w:val="22"/>
          <w:szCs w:val="22"/>
        </w:rPr>
        <w:tab/>
        <w:t>5</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3.2. Identificación de Aspectos  Críticos  de la  Función  Archivística…………………………………..</w:t>
      </w:r>
      <w:r w:rsidRPr="00416853">
        <w:rPr>
          <w:rFonts w:ascii="Arial Narrow" w:eastAsia="Calibri" w:hAnsi="Arial Narrow" w:cs="Calibri"/>
          <w:sz w:val="22"/>
          <w:szCs w:val="22"/>
        </w:rPr>
        <w:tab/>
        <w:t>6</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3.2. Identificación de Aspectos  Críticos  de la  Función  Archivística…………………………………..</w:t>
      </w:r>
      <w:r w:rsidRPr="00416853">
        <w:rPr>
          <w:rFonts w:ascii="Arial Narrow" w:eastAsia="Calibri" w:hAnsi="Arial Narrow" w:cs="Calibri"/>
          <w:sz w:val="22"/>
          <w:szCs w:val="22"/>
        </w:rPr>
        <w:tab/>
        <w:t>7</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3.2. Identificación de Aspectos  Críticos  de la  Función  Archivística…………………………………..</w:t>
      </w:r>
      <w:r w:rsidRPr="00416853">
        <w:rPr>
          <w:rFonts w:ascii="Arial Narrow" w:eastAsia="Calibri" w:hAnsi="Arial Narrow" w:cs="Calibri"/>
          <w:sz w:val="22"/>
          <w:szCs w:val="22"/>
        </w:rPr>
        <w:tab/>
        <w:t>8</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3.2. Identificación de Aspectos  Críticos  de la  Función  Archivística…………………………………..</w:t>
      </w:r>
      <w:r w:rsidRPr="00416853">
        <w:rPr>
          <w:rFonts w:ascii="Arial Narrow" w:eastAsia="Calibri" w:hAnsi="Arial Narrow" w:cs="Calibri"/>
          <w:sz w:val="22"/>
          <w:szCs w:val="22"/>
        </w:rPr>
        <w:tab/>
        <w:t>9</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3.2. Identificación de Aspectos  Críticos  de la  Función  Archivística…………………………………..</w:t>
      </w:r>
      <w:r w:rsidRPr="00416853">
        <w:rPr>
          <w:rFonts w:ascii="Arial Narrow" w:eastAsia="Calibri" w:hAnsi="Arial Narrow" w:cs="Calibri"/>
          <w:sz w:val="22"/>
          <w:szCs w:val="22"/>
        </w:rPr>
        <w:tab/>
        <w:t>10</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3.3. Priorización de Aspectos Críticos  y Ejes Articuladores…………………………………………..…</w:t>
      </w:r>
      <w:r w:rsidRPr="00416853">
        <w:rPr>
          <w:rFonts w:ascii="Arial Narrow" w:eastAsia="Calibri" w:hAnsi="Arial Narrow" w:cs="Calibri"/>
          <w:sz w:val="22"/>
          <w:szCs w:val="22"/>
        </w:rPr>
        <w:tab/>
        <w:t>10</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3.3. Priorización de Aspectos Críticos  y Ejes Articuladores…………………………………………..…</w:t>
      </w:r>
      <w:r w:rsidRPr="00416853">
        <w:rPr>
          <w:rFonts w:ascii="Arial Narrow" w:eastAsia="Calibri" w:hAnsi="Arial Narrow" w:cs="Calibri"/>
          <w:sz w:val="22"/>
          <w:szCs w:val="22"/>
        </w:rPr>
        <w:tab/>
        <w:t>11</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3.3. Priorización de Aspectos  Críticos  y Ejes Articuladores…………………………………………..…</w:t>
      </w:r>
      <w:r w:rsidRPr="00416853">
        <w:rPr>
          <w:rFonts w:ascii="Arial Narrow" w:eastAsia="Calibri" w:hAnsi="Arial Narrow" w:cs="Calibri"/>
          <w:sz w:val="22"/>
          <w:szCs w:val="22"/>
        </w:rPr>
        <w:tab/>
        <w:t>12</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3.3. Priorización de Aspectos Críticos  y Ejes Articuladores…………………………………………..…</w:t>
      </w:r>
      <w:r w:rsidRPr="00416853">
        <w:rPr>
          <w:rFonts w:ascii="Arial Narrow" w:eastAsia="Calibri" w:hAnsi="Arial Narrow" w:cs="Calibri"/>
          <w:sz w:val="22"/>
          <w:szCs w:val="22"/>
        </w:rPr>
        <w:tab/>
        <w:t>13</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3.3. Priorización de Aspectos  Críticos  y Ejes Articuladores…………………………………………..…</w:t>
      </w:r>
      <w:r w:rsidRPr="00416853">
        <w:rPr>
          <w:rFonts w:ascii="Arial Narrow" w:eastAsia="Calibri" w:hAnsi="Arial Narrow" w:cs="Calibri"/>
          <w:sz w:val="22"/>
          <w:szCs w:val="22"/>
        </w:rPr>
        <w:tab/>
        <w:t>14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3.3. Priorización de Aspectos  Críticos  y Ejes Articuladores…………………………………………..…</w:t>
      </w:r>
      <w:r w:rsidRPr="00416853">
        <w:rPr>
          <w:rFonts w:ascii="Arial Narrow" w:eastAsia="Calibri" w:hAnsi="Arial Narrow" w:cs="Calibri"/>
          <w:sz w:val="22"/>
          <w:szCs w:val="22"/>
        </w:rPr>
        <w:tab/>
        <w:t>14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3.4. Eje Articulador……………………………………………………………………………………………..</w:t>
      </w:r>
      <w:r w:rsidRPr="00416853">
        <w:rPr>
          <w:rFonts w:ascii="Arial Narrow" w:eastAsia="Calibri" w:hAnsi="Arial Narrow" w:cs="Calibri"/>
          <w:sz w:val="22"/>
          <w:szCs w:val="22"/>
        </w:rPr>
        <w:tab/>
        <w:t>15</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3.4. Eje Articulador……………………………………………………………………………………………..</w:t>
      </w:r>
      <w:r w:rsidRPr="00416853">
        <w:rPr>
          <w:rFonts w:ascii="Arial Narrow" w:eastAsia="Calibri" w:hAnsi="Arial Narrow" w:cs="Calibri"/>
          <w:sz w:val="22"/>
          <w:szCs w:val="22"/>
        </w:rPr>
        <w:tab/>
        <w:t>16</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3.5. Criterios de  Evaluación…………………………………………………………………………………..</w:t>
      </w:r>
      <w:r w:rsidRPr="00416853">
        <w:rPr>
          <w:rFonts w:ascii="Arial Narrow" w:eastAsia="Calibri" w:hAnsi="Arial Narrow" w:cs="Calibri"/>
          <w:sz w:val="22"/>
          <w:szCs w:val="22"/>
        </w:rPr>
        <w:tab/>
        <w:t>16</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3.5. Criterios de  Evaluación…………………………………………………………………………………..</w:t>
      </w:r>
      <w:r w:rsidRPr="00416853">
        <w:rPr>
          <w:rFonts w:ascii="Arial Narrow" w:eastAsia="Calibri" w:hAnsi="Arial Narrow" w:cs="Calibri"/>
          <w:sz w:val="22"/>
          <w:szCs w:val="22"/>
        </w:rPr>
        <w:tab/>
        <w:t>17</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3.5. Criterios de  Evaluación…………………………………………………………………………………..</w:t>
      </w:r>
      <w:r w:rsidRPr="00416853">
        <w:rPr>
          <w:rFonts w:ascii="Arial Narrow" w:eastAsia="Calibri" w:hAnsi="Arial Narrow" w:cs="Calibri"/>
          <w:sz w:val="22"/>
          <w:szCs w:val="22"/>
        </w:rPr>
        <w:tab/>
        <w:t>18</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3.5. Criterios de  Evaluación…………………………………………………………………………………..</w:t>
      </w:r>
      <w:r w:rsidRPr="00416853">
        <w:rPr>
          <w:rFonts w:ascii="Arial Narrow" w:eastAsia="Calibri" w:hAnsi="Arial Narrow" w:cs="Calibri"/>
          <w:sz w:val="22"/>
          <w:szCs w:val="22"/>
        </w:rPr>
        <w:tab/>
        <w:t>19</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4.    Formulación  de la Visión  Estratégica del Plan  Institucional de Archivos - Pinar……………….</w:t>
      </w:r>
      <w:r w:rsidRPr="00416853">
        <w:rPr>
          <w:rFonts w:ascii="Arial Narrow" w:eastAsia="Calibri" w:hAnsi="Arial Narrow" w:cs="Calibri"/>
          <w:sz w:val="22"/>
          <w:szCs w:val="22"/>
        </w:rPr>
        <w:tab/>
        <w:t>19</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5.   Formulación  de Objetivos……………………………………………………………………………….</w:t>
      </w:r>
      <w:r w:rsidRPr="00416853">
        <w:rPr>
          <w:rFonts w:ascii="Arial Narrow" w:eastAsia="Calibri" w:hAnsi="Arial Narrow" w:cs="Calibri"/>
          <w:sz w:val="22"/>
          <w:szCs w:val="22"/>
        </w:rPr>
        <w:tab/>
        <w:t>20</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5.    Formulación  de Objetivos……………………………………………………………………………….</w:t>
      </w:r>
      <w:r w:rsidRPr="00416853">
        <w:rPr>
          <w:rFonts w:ascii="Arial Narrow" w:eastAsia="Calibri" w:hAnsi="Arial Narrow" w:cs="Calibri"/>
          <w:sz w:val="22"/>
          <w:szCs w:val="22"/>
        </w:rPr>
        <w:tab/>
        <w:t>21</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6.    Formulación de Planes y Proyectos…………………………………………………………………….</w:t>
      </w:r>
      <w:r w:rsidRPr="00416853">
        <w:rPr>
          <w:rFonts w:ascii="Arial Narrow" w:eastAsia="Calibri" w:hAnsi="Arial Narrow" w:cs="Calibri"/>
          <w:sz w:val="22"/>
          <w:szCs w:val="22"/>
        </w:rPr>
        <w:tab/>
        <w:t>21</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6.    Formulación de Planes y Proyectos…………………………………………………………………….</w:t>
      </w:r>
      <w:r w:rsidRPr="00416853">
        <w:rPr>
          <w:rFonts w:ascii="Arial Narrow" w:eastAsia="Calibri" w:hAnsi="Arial Narrow" w:cs="Calibri"/>
          <w:sz w:val="22"/>
          <w:szCs w:val="22"/>
        </w:rPr>
        <w:tab/>
        <w:t>22</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7.    Construcción  del Mapa de  Ruta………………………………………………………………………..</w:t>
      </w:r>
      <w:r w:rsidRPr="00416853">
        <w:rPr>
          <w:rFonts w:ascii="Arial Narrow" w:eastAsia="Calibri" w:hAnsi="Arial Narrow" w:cs="Calibri"/>
          <w:sz w:val="22"/>
          <w:szCs w:val="22"/>
        </w:rPr>
        <w:tab/>
        <w:t>22</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7.    Construcción  del Mapa de  Ruta………………………………………………………………………..</w:t>
      </w:r>
      <w:r w:rsidRPr="00416853">
        <w:rPr>
          <w:rFonts w:ascii="Arial Narrow" w:eastAsia="Calibri" w:hAnsi="Arial Narrow" w:cs="Calibri"/>
          <w:sz w:val="22"/>
          <w:szCs w:val="22"/>
        </w:rPr>
        <w:tab/>
        <w:t>23</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7.    Construcción  del Mapa de  Ruta………………………………………………………………………..</w:t>
      </w:r>
      <w:r w:rsidRPr="00416853">
        <w:rPr>
          <w:rFonts w:ascii="Arial Narrow" w:eastAsia="Calibri" w:hAnsi="Arial Narrow" w:cs="Calibri"/>
          <w:sz w:val="22"/>
          <w:szCs w:val="22"/>
        </w:rPr>
        <w:tab/>
        <w:t>24</w:t>
      </w:r>
    </w:p>
    <w:p w:rsidR="00E045F1" w:rsidRPr="00416853"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8.    Construcción  de la Herramienta de Seguimiento  y  Control………………………………………..</w:t>
      </w:r>
      <w:r w:rsidRPr="00416853">
        <w:rPr>
          <w:rFonts w:ascii="Arial Narrow" w:eastAsia="Calibri" w:hAnsi="Arial Narrow" w:cs="Calibri"/>
          <w:sz w:val="22"/>
          <w:szCs w:val="22"/>
        </w:rPr>
        <w:tab/>
        <w:t>24</w:t>
      </w:r>
    </w:p>
    <w:p w:rsidR="00E045F1" w:rsidRDefault="00E045F1" w:rsidP="00E045F1">
      <w:pPr>
        <w:ind w:left="371"/>
        <w:rPr>
          <w:rFonts w:ascii="Arial Narrow" w:eastAsia="Calibri" w:hAnsi="Arial Narrow" w:cs="Calibri"/>
          <w:sz w:val="22"/>
          <w:szCs w:val="22"/>
        </w:rPr>
      </w:pPr>
      <w:r w:rsidRPr="00416853">
        <w:rPr>
          <w:rFonts w:ascii="Arial Narrow" w:eastAsia="Calibri" w:hAnsi="Arial Narrow" w:cs="Calibri"/>
          <w:sz w:val="22"/>
          <w:szCs w:val="22"/>
        </w:rPr>
        <w:t>9.    Bibliografía………………………………………………………………………………………………….</w:t>
      </w:r>
      <w:r w:rsidRPr="00416853">
        <w:rPr>
          <w:rFonts w:ascii="Arial Narrow" w:eastAsia="Calibri" w:hAnsi="Arial Narrow" w:cs="Calibri"/>
          <w:sz w:val="22"/>
          <w:szCs w:val="22"/>
        </w:rPr>
        <w:tab/>
        <w:t>25</w:t>
      </w:r>
      <w:r>
        <w:rPr>
          <w:rFonts w:ascii="Arial Narrow" w:eastAsia="Calibri" w:hAnsi="Arial Narrow" w:cs="Calibri"/>
          <w:sz w:val="22"/>
          <w:szCs w:val="22"/>
        </w:rPr>
        <w:t xml:space="preserve"> </w:t>
      </w:r>
    </w:p>
    <w:p w:rsidR="00362F5E" w:rsidRDefault="00362F5E" w:rsidP="00362F5E">
      <w:pPr>
        <w:spacing w:after="9"/>
        <w:rPr>
          <w:rFonts w:ascii="Arial Narrow" w:hAnsi="Arial Narrow"/>
          <w:sz w:val="22"/>
          <w:szCs w:val="22"/>
        </w:rPr>
      </w:pPr>
    </w:p>
    <w:p w:rsidR="00E045F1" w:rsidRDefault="00E045F1" w:rsidP="00362F5E">
      <w:pPr>
        <w:spacing w:after="9"/>
        <w:rPr>
          <w:rFonts w:ascii="Arial Narrow" w:hAnsi="Arial Narrow"/>
          <w:sz w:val="22"/>
          <w:szCs w:val="22"/>
        </w:rPr>
      </w:pPr>
    </w:p>
    <w:p w:rsidR="00E045F1" w:rsidRDefault="00E045F1" w:rsidP="00362F5E">
      <w:pPr>
        <w:spacing w:after="9"/>
        <w:rPr>
          <w:rFonts w:ascii="Arial Narrow" w:hAnsi="Arial Narrow"/>
          <w:sz w:val="22"/>
          <w:szCs w:val="22"/>
        </w:rPr>
      </w:pPr>
    </w:p>
    <w:p w:rsidR="00E045F1" w:rsidRDefault="00E045F1" w:rsidP="00362F5E">
      <w:pPr>
        <w:spacing w:after="9"/>
        <w:rPr>
          <w:rFonts w:ascii="Arial Narrow" w:hAnsi="Arial Narrow"/>
          <w:sz w:val="22"/>
          <w:szCs w:val="22"/>
        </w:rPr>
      </w:pPr>
    </w:p>
    <w:p w:rsidR="00E045F1" w:rsidRDefault="00E045F1" w:rsidP="00362F5E">
      <w:pPr>
        <w:spacing w:after="9"/>
        <w:rPr>
          <w:rFonts w:ascii="Arial Narrow" w:hAnsi="Arial Narrow"/>
          <w:sz w:val="22"/>
          <w:szCs w:val="22"/>
        </w:rPr>
      </w:pPr>
    </w:p>
    <w:p w:rsidR="00610547" w:rsidRPr="00C4313D" w:rsidRDefault="00A44480" w:rsidP="00610547">
      <w:pPr>
        <w:jc w:val="center"/>
        <w:rPr>
          <w:rFonts w:ascii="Arial Narrow" w:hAnsi="Arial Narrow" w:cs="Arial"/>
          <w:b/>
          <w:sz w:val="22"/>
          <w:szCs w:val="22"/>
        </w:rPr>
      </w:pPr>
      <w:r>
        <w:rPr>
          <w:rFonts w:ascii="Arial Narrow" w:hAnsi="Arial Narrow" w:cs="Arial"/>
          <w:b/>
          <w:sz w:val="22"/>
          <w:szCs w:val="22"/>
        </w:rPr>
        <w:t>I</w:t>
      </w:r>
      <w:r w:rsidR="00610547" w:rsidRPr="00C4313D">
        <w:rPr>
          <w:rFonts w:ascii="Arial Narrow" w:hAnsi="Arial Narrow" w:cs="Arial"/>
          <w:b/>
          <w:sz w:val="22"/>
          <w:szCs w:val="22"/>
        </w:rPr>
        <w:t>NTRODUCCIÓN</w:t>
      </w:r>
    </w:p>
    <w:p w:rsidR="00610547" w:rsidRPr="00C4313D" w:rsidRDefault="00610547" w:rsidP="00610547">
      <w:pPr>
        <w:jc w:val="center"/>
        <w:rPr>
          <w:rFonts w:ascii="Arial Narrow" w:hAnsi="Arial Narrow"/>
          <w:b/>
          <w:sz w:val="22"/>
          <w:szCs w:val="22"/>
        </w:rPr>
      </w:pPr>
    </w:p>
    <w:p w:rsidR="00610547" w:rsidRPr="00C4313D" w:rsidRDefault="00610547" w:rsidP="00610547">
      <w:pPr>
        <w:rPr>
          <w:rFonts w:ascii="Arial Narrow" w:hAnsi="Arial Narrow" w:cs="Arial"/>
          <w:sz w:val="22"/>
          <w:szCs w:val="22"/>
          <w:lang w:val="es-ES"/>
        </w:rPr>
      </w:pPr>
      <w:r w:rsidRPr="00C4313D">
        <w:rPr>
          <w:rFonts w:ascii="Arial Narrow" w:hAnsi="Arial Narrow" w:cs="Arial"/>
          <w:color w:val="000000" w:themeColor="text1"/>
          <w:sz w:val="22"/>
          <w:szCs w:val="22"/>
          <w:lang w:val="es-ES"/>
        </w:rPr>
        <w:t>Para la</w:t>
      </w:r>
      <w:r w:rsidR="005864BE" w:rsidRPr="00C4313D">
        <w:rPr>
          <w:rFonts w:ascii="Arial Narrow" w:hAnsi="Arial Narrow" w:cstheme="minorHAnsi"/>
          <w:b/>
          <w:sz w:val="22"/>
          <w:szCs w:val="22"/>
        </w:rPr>
        <w:t xml:space="preserve"> Empresa Social del Estado  Hospital Departamental  San Vicente de Paul Garzón -Huila</w:t>
      </w:r>
      <w:r w:rsidRPr="00C4313D">
        <w:rPr>
          <w:rFonts w:ascii="Arial Narrow" w:hAnsi="Arial Narrow" w:cs="Arial"/>
          <w:color w:val="000000" w:themeColor="text1"/>
          <w:sz w:val="22"/>
          <w:szCs w:val="22"/>
          <w:lang w:val="es-ES"/>
        </w:rPr>
        <w:t xml:space="preserve"> el Plan Institucional de Archivo “PINAR” es uno de los Instrumentos que se debe realizar para la planeación estratégica de la Gestión documental, el cual se convierte en una herramienta fundamental para el desarrollo de los proyectos que se deben ejecutar en cumplimiento de la Ley 594 de 2000 o Ley General de Archivo, la </w:t>
      </w:r>
      <w:r w:rsidRPr="00C4313D">
        <w:rPr>
          <w:rFonts w:ascii="Arial Narrow" w:hAnsi="Arial Narrow" w:cs="Arial"/>
          <w:b/>
          <w:sz w:val="22"/>
          <w:szCs w:val="22"/>
          <w:lang w:val="es-ES"/>
        </w:rPr>
        <w:t>Ley 1712 de 2014, el Decreto 2609 de 2012, Artículo 8</w:t>
      </w:r>
      <w:r w:rsidRPr="00C4313D">
        <w:rPr>
          <w:rFonts w:ascii="Arial Narrow" w:hAnsi="Arial Narrow" w:cs="Arial"/>
          <w:sz w:val="22"/>
          <w:szCs w:val="22"/>
          <w:lang w:val="es-ES"/>
        </w:rPr>
        <w:t xml:space="preserve">, que indica la elaboración de “Instrumentos Archivísticos”; Es importante porque se enuncia en él,  la planeación, seguimiento y desarrollo de la función archivística de la Entidad, en articulación con los demás planes  incluidos en </w:t>
      </w:r>
      <w:r w:rsidR="005864BE" w:rsidRPr="00C4313D">
        <w:rPr>
          <w:rFonts w:ascii="Arial Narrow" w:hAnsi="Arial Narrow" w:cs="Arial"/>
          <w:sz w:val="22"/>
          <w:szCs w:val="22"/>
          <w:lang w:val="es-ES"/>
        </w:rPr>
        <w:t xml:space="preserve"> la entidad.</w:t>
      </w:r>
    </w:p>
    <w:p w:rsidR="005864BE" w:rsidRPr="00C4313D" w:rsidRDefault="005864BE" w:rsidP="00610547">
      <w:pPr>
        <w:rPr>
          <w:rFonts w:ascii="Arial Narrow" w:hAnsi="Arial Narrow" w:cs="Arial"/>
          <w:b/>
          <w:color w:val="FF0000"/>
          <w:sz w:val="22"/>
          <w:szCs w:val="22"/>
        </w:rPr>
      </w:pPr>
    </w:p>
    <w:p w:rsidR="00610547" w:rsidRPr="00C4313D" w:rsidRDefault="00610547" w:rsidP="00610547">
      <w:pPr>
        <w:rPr>
          <w:rFonts w:ascii="Arial Narrow" w:hAnsi="Arial Narrow" w:cs="Arial"/>
          <w:sz w:val="22"/>
          <w:szCs w:val="22"/>
        </w:rPr>
      </w:pPr>
      <w:r w:rsidRPr="00C4313D">
        <w:rPr>
          <w:rFonts w:ascii="Arial Narrow" w:hAnsi="Arial Narrow" w:cs="Arial"/>
          <w:sz w:val="22"/>
          <w:szCs w:val="22"/>
        </w:rPr>
        <w:t xml:space="preserve">A partir de lo anterior, se identifican los aspectos críticos de la gestión documental en la </w:t>
      </w:r>
      <w:r w:rsidR="005864BE" w:rsidRPr="00C4313D">
        <w:rPr>
          <w:rFonts w:ascii="Arial Narrow" w:hAnsi="Arial Narrow" w:cstheme="minorHAnsi"/>
          <w:b/>
          <w:sz w:val="22"/>
          <w:szCs w:val="22"/>
        </w:rPr>
        <w:t>Empresa Social del Estado  Hospital Departamental  San Vicente de Paul Garzón -Huila</w:t>
      </w:r>
      <w:r w:rsidRPr="00C4313D">
        <w:rPr>
          <w:rFonts w:ascii="Arial Narrow" w:hAnsi="Arial Narrow" w:cs="Arial"/>
          <w:sz w:val="22"/>
          <w:szCs w:val="22"/>
        </w:rPr>
        <w:t>, se priorizan las necesidades de acuerdo con los lineamientos establecidos por el Archivo General de la Nación “Jorge Palacios Preciado”, se trazan los objetivos a desarrollar que den respuesta por medio de los planes y proyectos a lo que se requiere.</w:t>
      </w:r>
    </w:p>
    <w:p w:rsidR="005864BE" w:rsidRPr="00C4313D" w:rsidRDefault="005864BE"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r w:rsidRPr="00C4313D">
        <w:rPr>
          <w:rFonts w:ascii="Arial Narrow" w:hAnsi="Arial Narrow" w:cs="Arial"/>
          <w:sz w:val="22"/>
          <w:szCs w:val="22"/>
        </w:rPr>
        <w:t xml:space="preserve">Finalmente este Plan debe ser el resultado  de un proceso  dinámico  al  interior de la entidad, que requiere de la  cooperación, articulación y coordinación  permanente  entre la  alta  dirección  y los  responsables  de las   áreas  de  Archivo, tecnología, calidad, planeación y los productores  de la información, entre  otros;  con el  fin  de  orientar los planes, programas y productos a  corto, mediano  y  largo plazo, que  permitan  desarrollar  la  función  Archivística  de la </w:t>
      </w:r>
      <w:r w:rsidR="005864BE" w:rsidRPr="00C4313D">
        <w:rPr>
          <w:rFonts w:ascii="Arial Narrow" w:hAnsi="Arial Narrow" w:cs="Arial"/>
          <w:sz w:val="22"/>
          <w:szCs w:val="22"/>
        </w:rPr>
        <w:t xml:space="preserve">entidad </w:t>
      </w:r>
      <w:r w:rsidRPr="00C4313D">
        <w:rPr>
          <w:rFonts w:ascii="Arial Narrow" w:hAnsi="Arial Narrow" w:cs="Arial"/>
          <w:b/>
          <w:sz w:val="22"/>
          <w:szCs w:val="22"/>
        </w:rPr>
        <w:t xml:space="preserve"> </w:t>
      </w:r>
      <w:r w:rsidRPr="00C4313D">
        <w:rPr>
          <w:rFonts w:ascii="Arial Narrow" w:hAnsi="Arial Narrow" w:cs="Arial"/>
          <w:sz w:val="22"/>
          <w:szCs w:val="22"/>
        </w:rPr>
        <w:t xml:space="preserve"> en un periodo determinando.</w:t>
      </w:r>
    </w:p>
    <w:p w:rsidR="00610547" w:rsidRPr="00C4313D" w:rsidRDefault="00610547"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p>
    <w:p w:rsidR="00A4333C" w:rsidRPr="00C4313D" w:rsidRDefault="00A4333C" w:rsidP="00610547">
      <w:pPr>
        <w:rPr>
          <w:rFonts w:ascii="Arial Narrow" w:hAnsi="Arial Narrow" w:cs="Arial"/>
          <w:sz w:val="22"/>
          <w:szCs w:val="22"/>
        </w:rPr>
      </w:pPr>
    </w:p>
    <w:p w:rsidR="00A4333C" w:rsidRPr="00C4313D" w:rsidRDefault="00A4333C" w:rsidP="00610547">
      <w:pPr>
        <w:rPr>
          <w:rFonts w:ascii="Arial Narrow" w:hAnsi="Arial Narrow" w:cs="Arial"/>
          <w:sz w:val="22"/>
          <w:szCs w:val="22"/>
        </w:rPr>
      </w:pPr>
    </w:p>
    <w:p w:rsidR="00A4333C" w:rsidRPr="00C4313D" w:rsidRDefault="00A4333C" w:rsidP="00610547">
      <w:pPr>
        <w:rPr>
          <w:rFonts w:ascii="Arial Narrow" w:hAnsi="Arial Narrow" w:cs="Arial"/>
          <w:sz w:val="22"/>
          <w:szCs w:val="22"/>
        </w:rPr>
      </w:pPr>
    </w:p>
    <w:p w:rsidR="00A4333C" w:rsidRPr="00C4313D" w:rsidRDefault="00A4333C" w:rsidP="00610547">
      <w:pPr>
        <w:rPr>
          <w:rFonts w:ascii="Arial Narrow" w:hAnsi="Arial Narrow" w:cs="Arial"/>
          <w:sz w:val="22"/>
          <w:szCs w:val="22"/>
        </w:rPr>
      </w:pPr>
    </w:p>
    <w:p w:rsidR="00A4333C" w:rsidRDefault="00A4333C" w:rsidP="00610547">
      <w:pPr>
        <w:rPr>
          <w:rFonts w:ascii="Arial Narrow" w:hAnsi="Arial Narrow" w:cs="Arial"/>
          <w:sz w:val="22"/>
          <w:szCs w:val="22"/>
        </w:rPr>
      </w:pPr>
    </w:p>
    <w:p w:rsidR="00A44480" w:rsidRDefault="00A44480" w:rsidP="00610547">
      <w:pPr>
        <w:rPr>
          <w:rFonts w:ascii="Arial Narrow" w:hAnsi="Arial Narrow" w:cs="Arial"/>
          <w:sz w:val="22"/>
          <w:szCs w:val="22"/>
        </w:rPr>
      </w:pPr>
    </w:p>
    <w:p w:rsidR="00A44480" w:rsidRDefault="00A44480" w:rsidP="00610547">
      <w:pPr>
        <w:rPr>
          <w:rFonts w:ascii="Arial Narrow" w:hAnsi="Arial Narrow" w:cs="Arial"/>
          <w:sz w:val="22"/>
          <w:szCs w:val="22"/>
        </w:rPr>
      </w:pPr>
    </w:p>
    <w:p w:rsidR="00E045F1" w:rsidRDefault="00E045F1" w:rsidP="00610547">
      <w:pPr>
        <w:rPr>
          <w:rFonts w:ascii="Arial Narrow" w:hAnsi="Arial Narrow" w:cs="Arial"/>
          <w:sz w:val="22"/>
          <w:szCs w:val="22"/>
        </w:rPr>
      </w:pPr>
    </w:p>
    <w:p w:rsidR="00E045F1" w:rsidRDefault="00E045F1" w:rsidP="00610547">
      <w:pPr>
        <w:rPr>
          <w:rFonts w:ascii="Arial Narrow" w:hAnsi="Arial Narrow" w:cs="Arial"/>
          <w:sz w:val="22"/>
          <w:szCs w:val="22"/>
        </w:rPr>
      </w:pPr>
    </w:p>
    <w:p w:rsidR="00E045F1" w:rsidRDefault="00E045F1" w:rsidP="00610547">
      <w:pPr>
        <w:rPr>
          <w:rFonts w:ascii="Arial Narrow" w:hAnsi="Arial Narrow" w:cs="Arial"/>
          <w:sz w:val="22"/>
          <w:szCs w:val="22"/>
        </w:rPr>
      </w:pPr>
    </w:p>
    <w:p w:rsidR="00E045F1" w:rsidRDefault="00E045F1" w:rsidP="00610547">
      <w:pPr>
        <w:rPr>
          <w:rFonts w:ascii="Arial Narrow" w:hAnsi="Arial Narrow" w:cs="Arial"/>
          <w:sz w:val="22"/>
          <w:szCs w:val="22"/>
        </w:rPr>
      </w:pPr>
    </w:p>
    <w:p w:rsidR="00E045F1" w:rsidRDefault="00E045F1" w:rsidP="00610547">
      <w:pPr>
        <w:rPr>
          <w:rFonts w:ascii="Arial Narrow" w:hAnsi="Arial Narrow" w:cs="Arial"/>
          <w:sz w:val="22"/>
          <w:szCs w:val="22"/>
        </w:rPr>
      </w:pPr>
    </w:p>
    <w:p w:rsidR="00A44480" w:rsidRDefault="00A44480" w:rsidP="00610547">
      <w:pPr>
        <w:rPr>
          <w:rFonts w:ascii="Arial Narrow" w:hAnsi="Arial Narrow" w:cs="Arial"/>
          <w:sz w:val="22"/>
          <w:szCs w:val="22"/>
        </w:rPr>
      </w:pPr>
    </w:p>
    <w:p w:rsidR="00A44480" w:rsidRDefault="00A44480" w:rsidP="00610547">
      <w:pPr>
        <w:rPr>
          <w:rFonts w:ascii="Arial Narrow" w:hAnsi="Arial Narrow" w:cs="Arial"/>
          <w:sz w:val="22"/>
          <w:szCs w:val="22"/>
        </w:rPr>
      </w:pPr>
    </w:p>
    <w:p w:rsidR="00610547" w:rsidRPr="00C4313D" w:rsidRDefault="00375FF6" w:rsidP="00610547">
      <w:pPr>
        <w:rPr>
          <w:rFonts w:ascii="Arial Narrow" w:hAnsi="Arial Narrow" w:cs="Arial"/>
          <w:b/>
          <w:sz w:val="22"/>
          <w:szCs w:val="22"/>
          <w:lang w:eastAsia="es-CO"/>
        </w:rPr>
      </w:pPr>
      <w:r>
        <w:rPr>
          <w:rFonts w:ascii="Arial Narrow" w:hAnsi="Arial Narrow" w:cs="Arial"/>
          <w:b/>
          <w:sz w:val="22"/>
          <w:szCs w:val="22"/>
          <w:lang w:eastAsia="es-CO"/>
        </w:rPr>
        <w:t>1</w:t>
      </w:r>
      <w:r w:rsidR="00610547" w:rsidRPr="00C4313D">
        <w:rPr>
          <w:rFonts w:ascii="Arial Narrow" w:hAnsi="Arial Narrow" w:cs="Arial"/>
          <w:b/>
          <w:sz w:val="22"/>
          <w:szCs w:val="22"/>
          <w:lang w:eastAsia="es-CO"/>
        </w:rPr>
        <w:t xml:space="preserve">. </w:t>
      </w:r>
      <w:r w:rsidR="00DD623D" w:rsidRPr="00C4313D">
        <w:rPr>
          <w:rFonts w:ascii="Arial Narrow" w:hAnsi="Arial Narrow" w:cs="Arial"/>
          <w:b/>
          <w:sz w:val="22"/>
          <w:szCs w:val="22"/>
          <w:lang w:eastAsia="es-CO"/>
        </w:rPr>
        <w:t>CONTEXTO ESTRATÉGICO</w:t>
      </w:r>
      <w:r w:rsidR="00610547" w:rsidRPr="00C4313D">
        <w:rPr>
          <w:rFonts w:ascii="Arial Narrow" w:hAnsi="Arial Narrow" w:cs="Arial"/>
          <w:b/>
          <w:sz w:val="22"/>
          <w:szCs w:val="22"/>
          <w:lang w:eastAsia="es-CO"/>
        </w:rPr>
        <w:t xml:space="preserve"> </w:t>
      </w:r>
    </w:p>
    <w:p w:rsidR="00421D2B" w:rsidRPr="00C4313D" w:rsidRDefault="00421D2B" w:rsidP="00610547">
      <w:pPr>
        <w:rPr>
          <w:rFonts w:ascii="Arial Narrow" w:hAnsi="Arial Narrow" w:cs="Arial"/>
          <w:b/>
          <w:sz w:val="22"/>
          <w:szCs w:val="22"/>
          <w:lang w:eastAsia="es-CO"/>
        </w:rPr>
      </w:pPr>
    </w:p>
    <w:p w:rsidR="00610547" w:rsidRPr="00C4313D" w:rsidRDefault="00610547" w:rsidP="00610547">
      <w:pPr>
        <w:rPr>
          <w:rFonts w:ascii="Arial Narrow" w:hAnsi="Arial Narrow" w:cs="Arial"/>
          <w:sz w:val="22"/>
          <w:szCs w:val="22"/>
        </w:rPr>
      </w:pPr>
      <w:r w:rsidRPr="00C4313D">
        <w:rPr>
          <w:rFonts w:ascii="Arial Narrow" w:hAnsi="Arial Narrow" w:cs="Arial"/>
          <w:sz w:val="22"/>
          <w:szCs w:val="22"/>
        </w:rPr>
        <w:t>El Plan Institucional de Archivos – PINAR de la</w:t>
      </w:r>
      <w:r w:rsidR="00A4333C" w:rsidRPr="00C4313D">
        <w:rPr>
          <w:rFonts w:ascii="Arial Narrow" w:hAnsi="Arial Narrow" w:cs="Arial"/>
          <w:sz w:val="22"/>
          <w:szCs w:val="22"/>
        </w:rPr>
        <w:t xml:space="preserve"> </w:t>
      </w:r>
      <w:r w:rsidR="00A4333C" w:rsidRPr="00C4313D">
        <w:rPr>
          <w:rFonts w:ascii="Arial Narrow" w:hAnsi="Arial Narrow" w:cstheme="minorHAnsi"/>
          <w:b/>
          <w:sz w:val="22"/>
          <w:szCs w:val="22"/>
        </w:rPr>
        <w:t>Empresa Social del Estado  Hospital Departamental  San Vicente de Paul Garzón -Huila</w:t>
      </w:r>
      <w:r w:rsidRPr="00C4313D">
        <w:rPr>
          <w:rFonts w:ascii="Arial Narrow" w:hAnsi="Arial Narrow" w:cs="Arial"/>
          <w:sz w:val="22"/>
          <w:szCs w:val="22"/>
        </w:rPr>
        <w:t xml:space="preserve">   está distribuido  en el siguiente contexto estr</w:t>
      </w:r>
      <w:r w:rsidRPr="00C4313D">
        <w:rPr>
          <w:rFonts w:ascii="Arial Narrow" w:hAnsi="Arial Narrow" w:cs="Arial"/>
          <w:color w:val="000000" w:themeColor="text1"/>
          <w:sz w:val="22"/>
          <w:szCs w:val="22"/>
        </w:rPr>
        <w:t>atégico</w:t>
      </w:r>
      <w:r w:rsidRPr="00C4313D">
        <w:rPr>
          <w:rFonts w:ascii="Arial Narrow" w:hAnsi="Arial Narrow" w:cs="Arial"/>
          <w:sz w:val="22"/>
          <w:szCs w:val="22"/>
        </w:rPr>
        <w:t>.</w:t>
      </w:r>
    </w:p>
    <w:p w:rsidR="00421D2B" w:rsidRPr="00C4313D" w:rsidRDefault="00421D2B" w:rsidP="00610547">
      <w:pPr>
        <w:rPr>
          <w:rFonts w:ascii="Arial Narrow" w:hAnsi="Arial Narrow" w:cs="Arial"/>
          <w:b/>
          <w:sz w:val="22"/>
          <w:szCs w:val="22"/>
          <w:lang w:eastAsia="es-CO"/>
        </w:rPr>
      </w:pPr>
    </w:p>
    <w:p w:rsidR="00610547" w:rsidRPr="00C4313D" w:rsidRDefault="00610547" w:rsidP="00610547">
      <w:pPr>
        <w:rPr>
          <w:rFonts w:ascii="Arial Narrow" w:hAnsi="Arial Narrow" w:cs="Arial"/>
          <w:b/>
          <w:sz w:val="22"/>
          <w:szCs w:val="22"/>
          <w:lang w:eastAsia="es-CO"/>
        </w:rPr>
      </w:pPr>
      <w:r w:rsidRPr="00C4313D">
        <w:rPr>
          <w:rFonts w:ascii="Arial Narrow" w:hAnsi="Arial Narrow" w:cs="Arial"/>
          <w:b/>
          <w:sz w:val="22"/>
          <w:szCs w:val="22"/>
          <w:lang w:eastAsia="es-CO"/>
        </w:rPr>
        <w:t xml:space="preserve">1.1. MISIÓN </w:t>
      </w:r>
    </w:p>
    <w:p w:rsidR="00421D2B" w:rsidRPr="00C4313D" w:rsidRDefault="00421D2B" w:rsidP="00610547">
      <w:pPr>
        <w:rPr>
          <w:rFonts w:ascii="Arial Narrow" w:hAnsi="Arial Narrow" w:cs="Arial"/>
          <w:b/>
          <w:sz w:val="22"/>
          <w:szCs w:val="22"/>
          <w:lang w:eastAsia="es-CO"/>
        </w:rPr>
      </w:pPr>
    </w:p>
    <w:p w:rsidR="00421D2B" w:rsidRPr="00C4313D" w:rsidRDefault="00421D2B" w:rsidP="00421D2B">
      <w:pPr>
        <w:shd w:val="clear" w:color="auto" w:fill="FFFFFF"/>
        <w:spacing w:after="150"/>
        <w:rPr>
          <w:rFonts w:ascii="Arial Narrow" w:hAnsi="Arial Narrow" w:cs="Calibri"/>
          <w:color w:val="auto"/>
          <w:sz w:val="22"/>
          <w:szCs w:val="22"/>
          <w:lang w:eastAsia="es-CO"/>
        </w:rPr>
      </w:pPr>
      <w:r w:rsidRPr="00C4313D">
        <w:rPr>
          <w:rFonts w:ascii="Arial Narrow" w:hAnsi="Arial Narrow" w:cs="Arial"/>
          <w:color w:val="auto"/>
          <w:sz w:val="22"/>
          <w:szCs w:val="22"/>
          <w:shd w:val="clear" w:color="auto" w:fill="FFFFFF"/>
        </w:rPr>
        <w:t>“Garantizamos servicios de salud de calidad sostenible, humanizados y seguros; con un talento humano valorado que aporta gestión del conocimiento al mejoramiento continuo de la calidad de vida y salud de la población.</w:t>
      </w:r>
    </w:p>
    <w:p w:rsidR="00421D2B" w:rsidRPr="00C4313D" w:rsidRDefault="00610547" w:rsidP="00610547">
      <w:pPr>
        <w:rPr>
          <w:rFonts w:ascii="Arial Narrow" w:hAnsi="Arial Narrow" w:cs="Arial"/>
          <w:b/>
          <w:sz w:val="22"/>
          <w:szCs w:val="22"/>
          <w:lang w:eastAsia="es-CO"/>
        </w:rPr>
      </w:pPr>
      <w:r w:rsidRPr="00C4313D">
        <w:rPr>
          <w:rFonts w:ascii="Arial Narrow" w:hAnsi="Arial Narrow" w:cs="Arial"/>
          <w:b/>
          <w:sz w:val="22"/>
          <w:szCs w:val="22"/>
          <w:lang w:eastAsia="es-CO"/>
        </w:rPr>
        <w:t>1.2. VISIÓN</w:t>
      </w:r>
    </w:p>
    <w:p w:rsidR="00421D2B" w:rsidRPr="00C4313D" w:rsidRDefault="00610547" w:rsidP="00610547">
      <w:pPr>
        <w:rPr>
          <w:rFonts w:ascii="Arial Narrow" w:hAnsi="Arial Narrow" w:cs="Arial"/>
          <w:b/>
          <w:sz w:val="22"/>
          <w:szCs w:val="22"/>
          <w:lang w:eastAsia="es-CO"/>
        </w:rPr>
      </w:pPr>
      <w:r w:rsidRPr="00C4313D">
        <w:rPr>
          <w:rFonts w:ascii="Arial Narrow" w:hAnsi="Arial Narrow" w:cs="Arial"/>
          <w:b/>
          <w:sz w:val="22"/>
          <w:szCs w:val="22"/>
          <w:lang w:eastAsia="es-CO"/>
        </w:rPr>
        <w:t xml:space="preserve"> </w:t>
      </w:r>
    </w:p>
    <w:p w:rsidR="00421D2B" w:rsidRPr="00C4313D" w:rsidRDefault="00610547" w:rsidP="00421D2B">
      <w:pPr>
        <w:shd w:val="clear" w:color="auto" w:fill="FFFFFF"/>
        <w:spacing w:after="150"/>
        <w:rPr>
          <w:rFonts w:ascii="Arial Narrow" w:hAnsi="Arial Narrow" w:cs="Calibri"/>
          <w:color w:val="auto"/>
          <w:spacing w:val="2"/>
          <w:sz w:val="22"/>
          <w:szCs w:val="22"/>
          <w:lang w:eastAsia="es-CO"/>
        </w:rPr>
      </w:pPr>
      <w:r w:rsidRPr="00C4313D">
        <w:rPr>
          <w:rFonts w:ascii="Arial Narrow" w:hAnsi="Arial Narrow" w:cs="Arial"/>
          <w:b/>
          <w:sz w:val="22"/>
          <w:szCs w:val="22"/>
          <w:lang w:eastAsia="es-CO"/>
        </w:rPr>
        <w:t xml:space="preserve"> </w:t>
      </w:r>
      <w:r w:rsidR="00421D2B" w:rsidRPr="00C4313D">
        <w:rPr>
          <w:rFonts w:ascii="Arial Narrow" w:hAnsi="Arial Narrow" w:cs="Arial"/>
          <w:color w:val="auto"/>
          <w:sz w:val="22"/>
          <w:szCs w:val="22"/>
          <w:shd w:val="clear" w:color="auto" w:fill="FFFFFF"/>
        </w:rPr>
        <w:t>“Brindaremos satisfacción mientras generamos los mejores resultados en salud.”</w:t>
      </w:r>
    </w:p>
    <w:p w:rsidR="00610547" w:rsidRPr="00C4313D" w:rsidRDefault="00610547" w:rsidP="00610547">
      <w:pPr>
        <w:rPr>
          <w:rFonts w:ascii="Arial Narrow" w:hAnsi="Arial Narrow" w:cs="Arial"/>
          <w:b/>
          <w:sz w:val="22"/>
          <w:szCs w:val="22"/>
          <w:lang w:eastAsia="es-CO"/>
        </w:rPr>
      </w:pPr>
      <w:r w:rsidRPr="00C4313D">
        <w:rPr>
          <w:rFonts w:ascii="Arial Narrow" w:hAnsi="Arial Narrow" w:cs="Arial"/>
          <w:b/>
          <w:sz w:val="22"/>
          <w:szCs w:val="22"/>
          <w:lang w:eastAsia="es-CO"/>
        </w:rPr>
        <w:t xml:space="preserve">2. OBJETIVO GENERAL </w:t>
      </w:r>
    </w:p>
    <w:p w:rsidR="00610547" w:rsidRPr="00C4313D" w:rsidRDefault="00610547" w:rsidP="00610547">
      <w:pPr>
        <w:rPr>
          <w:rFonts w:ascii="Arial Narrow" w:hAnsi="Arial Narrow" w:cs="Arial"/>
          <w:sz w:val="22"/>
          <w:szCs w:val="22"/>
        </w:rPr>
      </w:pPr>
      <w:r w:rsidRPr="00C4313D">
        <w:rPr>
          <w:rFonts w:ascii="Arial Narrow" w:hAnsi="Arial Narrow" w:cs="Arial"/>
          <w:sz w:val="22"/>
          <w:szCs w:val="22"/>
        </w:rPr>
        <w:t>Son columnas en las cuales se formulan los planes, programas y proyectos de la función archivística de la entidad.</w:t>
      </w:r>
    </w:p>
    <w:p w:rsidR="00610547" w:rsidRPr="00C4313D" w:rsidRDefault="00610547" w:rsidP="00610547">
      <w:pPr>
        <w:rPr>
          <w:rFonts w:ascii="Arial Narrow" w:hAnsi="Arial Narrow"/>
          <w:sz w:val="22"/>
          <w:szCs w:val="22"/>
        </w:rPr>
      </w:pPr>
      <w:r w:rsidRPr="00C4313D">
        <w:rPr>
          <w:rFonts w:ascii="Arial Narrow" w:eastAsia="Arial" w:hAnsi="Arial Narrow" w:cs="Arial"/>
          <w:b/>
          <w:sz w:val="22"/>
          <w:szCs w:val="22"/>
        </w:rPr>
        <w:t xml:space="preserve"> </w:t>
      </w:r>
    </w:p>
    <w:p w:rsidR="00421D2B" w:rsidRPr="00C4313D" w:rsidRDefault="00610547" w:rsidP="00610547">
      <w:pPr>
        <w:rPr>
          <w:rFonts w:ascii="Arial Narrow" w:hAnsi="Arial Narrow" w:cs="Arial"/>
          <w:b/>
          <w:sz w:val="22"/>
          <w:szCs w:val="22"/>
          <w:lang w:eastAsia="es-CO"/>
        </w:rPr>
      </w:pPr>
      <w:r w:rsidRPr="00C4313D">
        <w:rPr>
          <w:rFonts w:ascii="Arial Narrow" w:hAnsi="Arial Narrow" w:cs="Arial"/>
          <w:b/>
          <w:sz w:val="22"/>
          <w:szCs w:val="22"/>
          <w:lang w:eastAsia="es-CO"/>
        </w:rPr>
        <w:t>2.1. OBJETIVOS ESPECÍFICOS</w:t>
      </w:r>
    </w:p>
    <w:p w:rsidR="00610547" w:rsidRPr="00C4313D" w:rsidRDefault="00610547" w:rsidP="00610547">
      <w:pPr>
        <w:rPr>
          <w:rFonts w:ascii="Arial Narrow" w:hAnsi="Arial Narrow" w:cs="Arial"/>
          <w:b/>
          <w:sz w:val="22"/>
          <w:szCs w:val="22"/>
          <w:lang w:eastAsia="es-CO"/>
        </w:rPr>
      </w:pPr>
      <w:r w:rsidRPr="00C4313D">
        <w:rPr>
          <w:rFonts w:ascii="Arial Narrow" w:hAnsi="Arial Narrow" w:cs="Arial"/>
          <w:b/>
          <w:sz w:val="22"/>
          <w:szCs w:val="22"/>
          <w:lang w:eastAsia="es-CO"/>
        </w:rPr>
        <w:t xml:space="preserve"> </w:t>
      </w:r>
    </w:p>
    <w:p w:rsidR="00610547" w:rsidRPr="00C4313D" w:rsidRDefault="00610547" w:rsidP="00610547">
      <w:pPr>
        <w:pStyle w:val="Prrafodelista"/>
        <w:numPr>
          <w:ilvl w:val="0"/>
          <w:numId w:val="26"/>
        </w:numPr>
        <w:spacing w:after="0" w:line="259" w:lineRule="auto"/>
        <w:rPr>
          <w:rFonts w:ascii="Arial Narrow" w:hAnsi="Arial Narrow" w:cs="Arial"/>
        </w:rPr>
      </w:pPr>
      <w:r w:rsidRPr="00C4313D">
        <w:rPr>
          <w:rFonts w:ascii="Arial Narrow" w:hAnsi="Arial Narrow" w:cs="Arial"/>
        </w:rPr>
        <w:t>Coordinar la implementación del programa para asegurar el cumplimiento de sus prioridades y la articulación con visión de largo plazo.</w:t>
      </w:r>
    </w:p>
    <w:p w:rsidR="00610547" w:rsidRPr="00C4313D" w:rsidRDefault="00610547" w:rsidP="00610547">
      <w:pPr>
        <w:pStyle w:val="Prrafodelista"/>
        <w:spacing w:after="0"/>
        <w:ind w:left="770"/>
        <w:rPr>
          <w:rFonts w:ascii="Arial Narrow" w:hAnsi="Arial Narrow" w:cs="Arial"/>
        </w:rPr>
      </w:pPr>
    </w:p>
    <w:p w:rsidR="00610547" w:rsidRPr="00375FF6" w:rsidRDefault="00610547" w:rsidP="00C8441A">
      <w:pPr>
        <w:pStyle w:val="Prrafodelista"/>
        <w:numPr>
          <w:ilvl w:val="0"/>
          <w:numId w:val="26"/>
        </w:numPr>
        <w:spacing w:after="0" w:line="259" w:lineRule="auto"/>
        <w:rPr>
          <w:rFonts w:ascii="Arial Narrow" w:hAnsi="Arial Narrow" w:cs="Arial"/>
        </w:rPr>
      </w:pPr>
      <w:r w:rsidRPr="00375FF6">
        <w:rPr>
          <w:rFonts w:ascii="Arial Narrow" w:hAnsi="Arial Narrow" w:cs="Arial"/>
        </w:rPr>
        <w:t xml:space="preserve">Contribuir de manera efectiva al fortalecimiento institucional, la transparencia, la eficiencia y el acceso a los archivos de la </w:t>
      </w:r>
      <w:r w:rsidR="00421D2B" w:rsidRPr="00375FF6">
        <w:rPr>
          <w:rFonts w:ascii="Arial Narrow" w:hAnsi="Arial Narrow" w:cs="Arial"/>
        </w:rPr>
        <w:t xml:space="preserve"> </w:t>
      </w:r>
      <w:r w:rsidR="00421D2B" w:rsidRPr="00375FF6">
        <w:rPr>
          <w:rFonts w:ascii="Arial Narrow" w:hAnsi="Arial Narrow" w:cstheme="minorHAnsi"/>
          <w:b/>
        </w:rPr>
        <w:t>Empresa Social del Estado  Hospital Departamental  San Vicente de Paul Garzón -Huila</w:t>
      </w:r>
      <w:r w:rsidRPr="00375FF6">
        <w:rPr>
          <w:rFonts w:ascii="Arial Narrow" w:hAnsi="Arial Narrow" w:cs="Arial"/>
        </w:rPr>
        <w:t>.</w:t>
      </w:r>
      <w:r w:rsidR="00375FF6" w:rsidRPr="00375FF6">
        <w:rPr>
          <w:rFonts w:ascii="Arial Narrow" w:hAnsi="Arial Narrow" w:cs="Arial"/>
        </w:rPr>
        <w:t xml:space="preserve">  </w:t>
      </w:r>
    </w:p>
    <w:p w:rsidR="00610547" w:rsidRPr="00C4313D" w:rsidRDefault="00610547" w:rsidP="00610547">
      <w:pPr>
        <w:pStyle w:val="Prrafodelista"/>
        <w:numPr>
          <w:ilvl w:val="0"/>
          <w:numId w:val="26"/>
        </w:numPr>
        <w:spacing w:after="0" w:line="259" w:lineRule="auto"/>
        <w:rPr>
          <w:rFonts w:ascii="Arial Narrow" w:hAnsi="Arial Narrow" w:cs="Arial"/>
        </w:rPr>
      </w:pPr>
      <w:r w:rsidRPr="00C4313D">
        <w:rPr>
          <w:rFonts w:ascii="Arial Narrow" w:hAnsi="Arial Narrow" w:cs="Arial"/>
        </w:rPr>
        <w:t xml:space="preserve">Promover el desarrollo y el ordenamiento de la </w:t>
      </w:r>
      <w:r w:rsidR="00375FF6" w:rsidRPr="00C4313D">
        <w:rPr>
          <w:rFonts w:ascii="Arial Narrow" w:hAnsi="Arial Narrow" w:cs="Arial"/>
        </w:rPr>
        <w:t>Gestión Documental</w:t>
      </w:r>
      <w:r w:rsidRPr="00C4313D">
        <w:rPr>
          <w:rFonts w:ascii="Arial Narrow" w:hAnsi="Arial Narrow" w:cs="Arial"/>
        </w:rPr>
        <w:t xml:space="preserve"> a partir de su seguimiento y evaluación.</w:t>
      </w:r>
    </w:p>
    <w:p w:rsidR="00610547" w:rsidRPr="00375FF6" w:rsidRDefault="00610547" w:rsidP="00B30AAB">
      <w:pPr>
        <w:pStyle w:val="Prrafodelista"/>
        <w:numPr>
          <w:ilvl w:val="0"/>
          <w:numId w:val="26"/>
        </w:numPr>
        <w:shd w:val="clear" w:color="auto" w:fill="FFFFFF"/>
        <w:spacing w:after="150" w:line="259" w:lineRule="auto"/>
        <w:outlineLvl w:val="0"/>
        <w:rPr>
          <w:rFonts w:ascii="Arial Narrow" w:hAnsi="Arial Narrow" w:cs="Arial"/>
          <w:lang w:val="es-ES" w:eastAsia="es-ES"/>
        </w:rPr>
      </w:pPr>
      <w:r w:rsidRPr="00375FF6">
        <w:rPr>
          <w:rFonts w:ascii="Arial Narrow" w:hAnsi="Arial Narrow" w:cs="Arial"/>
        </w:rPr>
        <w:t>Facilita el seguimiento, medición y mejora de los planes y proyectos formulados</w:t>
      </w:r>
    </w:p>
    <w:p w:rsidR="00555A00" w:rsidRDefault="00375FF6" w:rsidP="00610547">
      <w:pPr>
        <w:rPr>
          <w:rFonts w:ascii="Arial Narrow" w:hAnsi="Arial Narrow"/>
          <w:b/>
          <w:sz w:val="22"/>
          <w:szCs w:val="22"/>
        </w:rPr>
      </w:pPr>
      <w:r>
        <w:rPr>
          <w:rFonts w:ascii="Arial Narrow" w:hAnsi="Arial Narrow" w:cs="Arial"/>
          <w:b/>
          <w:sz w:val="22"/>
          <w:szCs w:val="22"/>
          <w:lang w:eastAsia="es-CO"/>
        </w:rPr>
        <w:t>3</w:t>
      </w:r>
      <w:r w:rsidR="00610547" w:rsidRPr="00C4313D">
        <w:rPr>
          <w:rFonts w:ascii="Arial Narrow" w:hAnsi="Arial Narrow" w:cs="Arial"/>
          <w:b/>
          <w:sz w:val="22"/>
          <w:szCs w:val="22"/>
          <w:lang w:eastAsia="es-CO"/>
        </w:rPr>
        <w:t>.</w:t>
      </w:r>
      <w:r w:rsidR="00610547" w:rsidRPr="00C4313D">
        <w:rPr>
          <w:rFonts w:ascii="Arial Narrow" w:hAnsi="Arial Narrow" w:cs="Arial"/>
          <w:sz w:val="22"/>
          <w:szCs w:val="22"/>
          <w:lang w:eastAsia="es-CO"/>
        </w:rPr>
        <w:t xml:space="preserve"> </w:t>
      </w:r>
      <w:r w:rsidR="00555A00" w:rsidRPr="006A1323">
        <w:rPr>
          <w:rFonts w:ascii="Arial Narrow" w:hAnsi="Arial Narrow" w:cs="Arial"/>
          <w:b/>
          <w:sz w:val="22"/>
          <w:szCs w:val="22"/>
          <w:lang w:eastAsia="es-CO"/>
        </w:rPr>
        <w:t>METODOLOGIA PARA LA FORMULACION</w:t>
      </w:r>
      <w:r w:rsidR="006A1323" w:rsidRPr="006A1323">
        <w:rPr>
          <w:rFonts w:ascii="Arial Narrow" w:hAnsi="Arial Narrow" w:cs="Arial"/>
          <w:b/>
          <w:sz w:val="22"/>
          <w:szCs w:val="22"/>
          <w:lang w:eastAsia="es-CO"/>
        </w:rPr>
        <w:t xml:space="preserve"> DEL </w:t>
      </w:r>
      <w:r w:rsidR="00923435" w:rsidRPr="006A1323">
        <w:rPr>
          <w:rFonts w:ascii="Arial Narrow" w:hAnsi="Arial Narrow" w:cs="Arial"/>
          <w:b/>
          <w:sz w:val="22"/>
          <w:szCs w:val="22"/>
          <w:lang w:eastAsia="es-CO"/>
        </w:rPr>
        <w:t>PLAN INSTITUCIONAL DE</w:t>
      </w:r>
      <w:r w:rsidR="006A1323" w:rsidRPr="006A1323">
        <w:rPr>
          <w:rFonts w:ascii="Arial Narrow" w:hAnsi="Arial Narrow" w:cs="Arial"/>
          <w:b/>
          <w:sz w:val="22"/>
          <w:szCs w:val="22"/>
          <w:lang w:eastAsia="es-CO"/>
        </w:rPr>
        <w:t xml:space="preserve"> ARCHIVOS - PINAR</w:t>
      </w:r>
      <w:r w:rsidR="00555A00">
        <w:rPr>
          <w:rFonts w:ascii="Arial Narrow" w:hAnsi="Arial Narrow" w:cs="Arial"/>
          <w:sz w:val="22"/>
          <w:szCs w:val="22"/>
          <w:lang w:eastAsia="es-CO"/>
        </w:rPr>
        <w:t xml:space="preserve"> </w:t>
      </w:r>
    </w:p>
    <w:p w:rsidR="00555A00" w:rsidRDefault="00555A00" w:rsidP="00610547">
      <w:pPr>
        <w:rPr>
          <w:rFonts w:ascii="Arial Narrow" w:hAnsi="Arial Narrow"/>
          <w:b/>
          <w:sz w:val="22"/>
          <w:szCs w:val="22"/>
        </w:rPr>
      </w:pPr>
    </w:p>
    <w:p w:rsidR="006A1323" w:rsidRPr="006A1323" w:rsidRDefault="00391EB7" w:rsidP="006A1323">
      <w:pPr>
        <w:rPr>
          <w:rFonts w:ascii="Arial Narrow" w:hAnsi="Arial Narrow"/>
          <w:sz w:val="22"/>
          <w:szCs w:val="22"/>
        </w:rPr>
      </w:pPr>
      <w:r>
        <w:rPr>
          <w:rFonts w:ascii="Arial Narrow" w:hAnsi="Arial Narrow" w:cstheme="minorHAnsi"/>
          <w:sz w:val="22"/>
          <w:szCs w:val="22"/>
        </w:rPr>
        <w:t xml:space="preserve"> La </w:t>
      </w:r>
      <w:r w:rsidR="006A1323" w:rsidRPr="00391EB7">
        <w:rPr>
          <w:rFonts w:ascii="Arial Narrow" w:hAnsi="Arial Narrow" w:cstheme="minorHAnsi"/>
          <w:b/>
          <w:sz w:val="22"/>
          <w:szCs w:val="22"/>
        </w:rPr>
        <w:t>Empresa Social del Estado  Hospital Departamental  San Vicente de Paul Garzón -Huila</w:t>
      </w:r>
      <w:r w:rsidR="006A1323">
        <w:rPr>
          <w:rFonts w:ascii="Arial Narrow" w:hAnsi="Arial Narrow" w:cstheme="minorHAnsi"/>
          <w:sz w:val="22"/>
          <w:szCs w:val="22"/>
        </w:rPr>
        <w:t>,</w:t>
      </w:r>
      <w:r w:rsidR="006A1323" w:rsidRPr="006A1323">
        <w:rPr>
          <w:rFonts w:ascii="Arial Narrow" w:hAnsi="Arial Narrow" w:cs="Arial"/>
          <w:sz w:val="22"/>
          <w:szCs w:val="22"/>
        </w:rPr>
        <w:t xml:space="preserve"> </w:t>
      </w:r>
      <w:r w:rsidR="006A1323" w:rsidRPr="006A1323">
        <w:rPr>
          <w:rFonts w:ascii="Arial Narrow" w:hAnsi="Arial Narrow"/>
          <w:sz w:val="22"/>
          <w:szCs w:val="22"/>
        </w:rPr>
        <w:t>está comprometida en garantizar la preservación de la in</w:t>
      </w:r>
      <w:r>
        <w:rPr>
          <w:rFonts w:ascii="Arial Narrow" w:hAnsi="Arial Narrow"/>
          <w:sz w:val="22"/>
          <w:szCs w:val="22"/>
        </w:rPr>
        <w:t>formación, la administración del</w:t>
      </w:r>
      <w:r w:rsidR="006A1323" w:rsidRPr="006A1323">
        <w:rPr>
          <w:rFonts w:ascii="Arial Narrow" w:hAnsi="Arial Narrow"/>
          <w:sz w:val="22"/>
          <w:szCs w:val="22"/>
        </w:rPr>
        <w:t xml:space="preserve"> archivos y el acceso a la información con miras a mejorar las instalaciones, la intervención de</w:t>
      </w:r>
      <w:r w:rsidR="006A1323">
        <w:rPr>
          <w:rFonts w:ascii="Arial Narrow" w:hAnsi="Arial Narrow"/>
          <w:sz w:val="22"/>
          <w:szCs w:val="22"/>
        </w:rPr>
        <w:t xml:space="preserve">l </w:t>
      </w:r>
      <w:r w:rsidR="006A1323" w:rsidRPr="006A1323">
        <w:rPr>
          <w:rFonts w:ascii="Arial Narrow" w:hAnsi="Arial Narrow"/>
          <w:sz w:val="22"/>
          <w:szCs w:val="22"/>
        </w:rPr>
        <w:t xml:space="preserve"> fondo acumulado, organizar </w:t>
      </w:r>
      <w:r>
        <w:rPr>
          <w:rFonts w:ascii="Arial Narrow" w:hAnsi="Arial Narrow"/>
          <w:sz w:val="22"/>
          <w:szCs w:val="22"/>
        </w:rPr>
        <w:t>el</w:t>
      </w:r>
      <w:r w:rsidR="006A1323" w:rsidRPr="006A1323">
        <w:rPr>
          <w:rFonts w:ascii="Arial Narrow" w:hAnsi="Arial Narrow"/>
          <w:sz w:val="22"/>
          <w:szCs w:val="22"/>
        </w:rPr>
        <w:t xml:space="preserve"> archivo</w:t>
      </w:r>
      <w:r>
        <w:rPr>
          <w:rFonts w:ascii="Arial Narrow" w:hAnsi="Arial Narrow"/>
          <w:sz w:val="22"/>
          <w:szCs w:val="22"/>
        </w:rPr>
        <w:t xml:space="preserve"> </w:t>
      </w:r>
      <w:r w:rsidR="006A1323" w:rsidRPr="006A1323">
        <w:rPr>
          <w:rFonts w:ascii="Arial Narrow" w:hAnsi="Arial Narrow"/>
          <w:sz w:val="22"/>
          <w:szCs w:val="22"/>
        </w:rPr>
        <w:t xml:space="preserve"> teniendo en cuenta las Tablas de Retención Documental y</w:t>
      </w:r>
      <w:r w:rsidR="006A1323">
        <w:rPr>
          <w:rFonts w:ascii="Arial Narrow" w:hAnsi="Arial Narrow"/>
          <w:sz w:val="22"/>
          <w:szCs w:val="22"/>
        </w:rPr>
        <w:t xml:space="preserve"> Tablas de Valoración Documental</w:t>
      </w:r>
      <w:r>
        <w:rPr>
          <w:rFonts w:ascii="Arial Narrow" w:hAnsi="Arial Narrow"/>
          <w:sz w:val="22"/>
          <w:szCs w:val="22"/>
        </w:rPr>
        <w:t>,</w:t>
      </w:r>
      <w:r w:rsidR="006A1323">
        <w:rPr>
          <w:rFonts w:ascii="Arial Narrow" w:hAnsi="Arial Narrow"/>
          <w:sz w:val="22"/>
          <w:szCs w:val="22"/>
        </w:rPr>
        <w:t xml:space="preserve"> </w:t>
      </w:r>
      <w:r w:rsidR="006A1323" w:rsidRPr="006A1323">
        <w:rPr>
          <w:rFonts w:ascii="Arial Narrow" w:hAnsi="Arial Narrow"/>
          <w:sz w:val="22"/>
          <w:szCs w:val="22"/>
        </w:rPr>
        <w:t xml:space="preserve">el uso de las Tecnologías de Información y sensibilizar a los funcionarios   en la importancia de los archivos como memoria institucional.  </w:t>
      </w:r>
    </w:p>
    <w:p w:rsidR="00223B5E" w:rsidRDefault="00223B5E" w:rsidP="00610547">
      <w:pPr>
        <w:ind w:left="-57"/>
        <w:rPr>
          <w:rFonts w:ascii="Arial Narrow" w:hAnsi="Arial Narrow" w:cs="Arial"/>
          <w:b/>
          <w:sz w:val="22"/>
          <w:szCs w:val="22"/>
        </w:rPr>
      </w:pPr>
    </w:p>
    <w:p w:rsidR="00923435" w:rsidRDefault="00923435" w:rsidP="00610547">
      <w:pPr>
        <w:ind w:left="-57"/>
        <w:rPr>
          <w:rFonts w:ascii="Arial Narrow" w:hAnsi="Arial Narrow" w:cs="Arial"/>
          <w:b/>
          <w:sz w:val="22"/>
          <w:szCs w:val="22"/>
        </w:rPr>
      </w:pPr>
    </w:p>
    <w:p w:rsidR="00375FF6" w:rsidRDefault="00375FF6" w:rsidP="00610547">
      <w:pPr>
        <w:ind w:left="-57"/>
        <w:rPr>
          <w:rFonts w:ascii="Arial Narrow" w:hAnsi="Arial Narrow" w:cs="Arial"/>
          <w:b/>
          <w:sz w:val="22"/>
          <w:szCs w:val="22"/>
        </w:rPr>
      </w:pPr>
    </w:p>
    <w:p w:rsidR="00610547" w:rsidRPr="00C4313D" w:rsidRDefault="00354B68" w:rsidP="00610547">
      <w:pPr>
        <w:rPr>
          <w:rFonts w:ascii="Arial Narrow" w:hAnsi="Arial Narrow" w:cs="Arial"/>
          <w:b/>
          <w:sz w:val="22"/>
          <w:szCs w:val="22"/>
          <w:lang w:eastAsia="es-CO"/>
        </w:rPr>
      </w:pPr>
      <w:r>
        <w:rPr>
          <w:rFonts w:ascii="Arial Narrow" w:hAnsi="Arial Narrow" w:cs="Arial"/>
          <w:b/>
          <w:sz w:val="22"/>
          <w:szCs w:val="22"/>
          <w:lang w:eastAsia="es-CO"/>
        </w:rPr>
        <w:t>3</w:t>
      </w:r>
      <w:r w:rsidR="00610547" w:rsidRPr="00C4313D">
        <w:rPr>
          <w:rFonts w:ascii="Arial Narrow" w:hAnsi="Arial Narrow" w:cs="Arial"/>
          <w:b/>
          <w:sz w:val="22"/>
          <w:szCs w:val="22"/>
          <w:lang w:eastAsia="es-CO"/>
        </w:rPr>
        <w:t>.1</w:t>
      </w:r>
      <w:r w:rsidR="00923435" w:rsidRPr="00C4313D">
        <w:rPr>
          <w:rFonts w:ascii="Arial Narrow" w:hAnsi="Arial Narrow" w:cs="Arial"/>
          <w:b/>
          <w:sz w:val="22"/>
          <w:szCs w:val="22"/>
          <w:lang w:eastAsia="es-CO"/>
        </w:rPr>
        <w:t>. IDENTIFICACIÓN</w:t>
      </w:r>
      <w:r w:rsidR="00610547" w:rsidRPr="00C4313D">
        <w:rPr>
          <w:rFonts w:ascii="Arial Narrow" w:hAnsi="Arial Narrow" w:cs="Arial"/>
          <w:b/>
          <w:sz w:val="22"/>
          <w:szCs w:val="22"/>
          <w:lang w:eastAsia="es-CO"/>
        </w:rPr>
        <w:t xml:space="preserve"> DEL PROBLEMA</w:t>
      </w:r>
    </w:p>
    <w:p w:rsidR="00223B5E" w:rsidRPr="00C4313D" w:rsidRDefault="00223B5E" w:rsidP="00610547">
      <w:pPr>
        <w:rPr>
          <w:rFonts w:ascii="Arial Narrow" w:hAnsi="Arial Narrow" w:cs="Arial"/>
          <w:b/>
          <w:sz w:val="22"/>
          <w:szCs w:val="22"/>
          <w:lang w:eastAsia="es-CO"/>
        </w:rPr>
      </w:pPr>
    </w:p>
    <w:p w:rsidR="00AF510A" w:rsidRPr="00AF510A" w:rsidRDefault="00610547" w:rsidP="00AF510A">
      <w:pPr>
        <w:rPr>
          <w:rFonts w:ascii="Arial Narrow" w:hAnsi="Arial Narrow"/>
          <w:sz w:val="22"/>
        </w:rPr>
      </w:pPr>
      <w:r w:rsidRPr="00045C85">
        <w:rPr>
          <w:rFonts w:ascii="Arial Narrow" w:hAnsi="Arial Narrow" w:cs="Arial"/>
          <w:color w:val="auto"/>
          <w:sz w:val="22"/>
          <w:szCs w:val="22"/>
          <w:lang w:val="es-ES"/>
        </w:rPr>
        <w:t>La</w:t>
      </w:r>
      <w:r w:rsidR="00045C85" w:rsidRPr="00045C85">
        <w:rPr>
          <w:rFonts w:ascii="Arial Narrow" w:hAnsi="Arial Narrow" w:cs="Arial"/>
          <w:color w:val="auto"/>
          <w:sz w:val="22"/>
          <w:szCs w:val="22"/>
          <w:lang w:val="es-ES"/>
        </w:rPr>
        <w:t xml:space="preserve"> </w:t>
      </w:r>
      <w:r w:rsidR="00045C85" w:rsidRPr="00045C85">
        <w:rPr>
          <w:rFonts w:ascii="Arial Narrow" w:hAnsi="Arial Narrow" w:cstheme="minorHAnsi"/>
          <w:b/>
          <w:color w:val="auto"/>
          <w:sz w:val="22"/>
          <w:szCs w:val="22"/>
        </w:rPr>
        <w:t xml:space="preserve">Empresa Social del </w:t>
      </w:r>
      <w:r w:rsidR="00FB11CA" w:rsidRPr="00045C85">
        <w:rPr>
          <w:rFonts w:ascii="Arial Narrow" w:hAnsi="Arial Narrow" w:cstheme="minorHAnsi"/>
          <w:b/>
          <w:color w:val="auto"/>
          <w:sz w:val="22"/>
          <w:szCs w:val="22"/>
        </w:rPr>
        <w:t>Estado Hospital</w:t>
      </w:r>
      <w:r w:rsidR="00045C85" w:rsidRPr="00045C85">
        <w:rPr>
          <w:rFonts w:ascii="Arial Narrow" w:hAnsi="Arial Narrow" w:cstheme="minorHAnsi"/>
          <w:b/>
          <w:color w:val="auto"/>
          <w:sz w:val="22"/>
          <w:szCs w:val="22"/>
        </w:rPr>
        <w:t xml:space="preserve"> </w:t>
      </w:r>
      <w:r w:rsidR="00FB11CA" w:rsidRPr="00045C85">
        <w:rPr>
          <w:rFonts w:ascii="Arial Narrow" w:hAnsi="Arial Narrow" w:cstheme="minorHAnsi"/>
          <w:b/>
          <w:color w:val="auto"/>
          <w:sz w:val="22"/>
          <w:szCs w:val="22"/>
        </w:rPr>
        <w:t>Departamental San</w:t>
      </w:r>
      <w:r w:rsidR="00045C85" w:rsidRPr="00045C85">
        <w:rPr>
          <w:rFonts w:ascii="Arial Narrow" w:hAnsi="Arial Narrow" w:cstheme="minorHAnsi"/>
          <w:b/>
          <w:color w:val="auto"/>
          <w:sz w:val="22"/>
          <w:szCs w:val="22"/>
        </w:rPr>
        <w:t xml:space="preserve"> Vicente de Paul Garzón -Huila</w:t>
      </w:r>
      <w:r w:rsidRPr="00045C85">
        <w:rPr>
          <w:rFonts w:ascii="Arial Narrow" w:hAnsi="Arial Narrow" w:cs="Arial"/>
          <w:color w:val="auto"/>
          <w:sz w:val="22"/>
          <w:szCs w:val="22"/>
          <w:lang w:val="es-ES"/>
        </w:rPr>
        <w:t xml:space="preserve"> </w:t>
      </w:r>
      <w:r w:rsidR="00FB11CA">
        <w:rPr>
          <w:rFonts w:ascii="Arial Narrow" w:hAnsi="Arial Narrow" w:cs="Arial"/>
          <w:color w:val="auto"/>
          <w:sz w:val="22"/>
          <w:szCs w:val="22"/>
          <w:lang w:val="es-ES"/>
        </w:rPr>
        <w:t xml:space="preserve">existe  un  acervo documental  de  aproximadamente de </w:t>
      </w:r>
      <w:r w:rsidR="00FB11CA" w:rsidRPr="00C65ABE">
        <w:rPr>
          <w:rFonts w:ascii="Arial Narrow" w:hAnsi="Arial Narrow" w:cs="Arial"/>
          <w:b/>
          <w:color w:val="auto"/>
          <w:sz w:val="22"/>
          <w:szCs w:val="22"/>
          <w:lang w:val="es-ES"/>
        </w:rPr>
        <w:t>2.970 metros  lineales</w:t>
      </w:r>
      <w:r w:rsidRPr="00045C85">
        <w:rPr>
          <w:rFonts w:ascii="Arial Narrow" w:hAnsi="Arial Narrow" w:cs="Arial"/>
          <w:color w:val="auto"/>
          <w:sz w:val="22"/>
          <w:szCs w:val="22"/>
          <w:lang w:val="es-ES"/>
        </w:rPr>
        <w:t xml:space="preserve"> </w:t>
      </w:r>
      <w:r w:rsidR="00FB11CA">
        <w:rPr>
          <w:rFonts w:ascii="Arial Narrow" w:hAnsi="Arial Narrow" w:cs="Arial"/>
          <w:color w:val="auto"/>
          <w:sz w:val="22"/>
          <w:szCs w:val="22"/>
          <w:lang w:val="es-ES"/>
        </w:rPr>
        <w:t>en el  archivo central producto  de l</w:t>
      </w:r>
      <w:r w:rsidR="008851E9">
        <w:rPr>
          <w:rFonts w:ascii="Arial Narrow" w:hAnsi="Arial Narrow" w:cs="Arial"/>
          <w:color w:val="auto"/>
          <w:sz w:val="22"/>
          <w:szCs w:val="22"/>
          <w:lang w:val="es-ES"/>
        </w:rPr>
        <w:t>a</w:t>
      </w:r>
      <w:r w:rsidR="00FB11CA">
        <w:rPr>
          <w:rFonts w:ascii="Arial Narrow" w:hAnsi="Arial Narrow" w:cs="Arial"/>
          <w:color w:val="auto"/>
          <w:sz w:val="22"/>
          <w:szCs w:val="22"/>
          <w:lang w:val="es-ES"/>
        </w:rPr>
        <w:t xml:space="preserve">  </w:t>
      </w:r>
      <w:r w:rsidR="008851E9">
        <w:rPr>
          <w:rFonts w:ascii="Arial Narrow" w:hAnsi="Arial Narrow" w:cs="Arial"/>
          <w:color w:val="auto"/>
          <w:sz w:val="22"/>
          <w:szCs w:val="22"/>
          <w:lang w:val="es-ES"/>
        </w:rPr>
        <w:t>informacion que reposa  allí, de igual forma  documentos</w:t>
      </w:r>
      <w:r w:rsidR="00FB11CA">
        <w:rPr>
          <w:rFonts w:ascii="Arial Narrow" w:hAnsi="Arial Narrow" w:cs="Arial"/>
          <w:color w:val="auto"/>
          <w:sz w:val="22"/>
          <w:szCs w:val="22"/>
          <w:lang w:val="es-ES"/>
        </w:rPr>
        <w:t xml:space="preserve"> recibidos  de las  di</w:t>
      </w:r>
      <w:r w:rsidR="00C847F2">
        <w:rPr>
          <w:rFonts w:ascii="Arial Narrow" w:hAnsi="Arial Narrow" w:cs="Arial"/>
          <w:color w:val="auto"/>
          <w:sz w:val="22"/>
          <w:szCs w:val="22"/>
          <w:lang w:val="es-ES"/>
        </w:rPr>
        <w:t xml:space="preserve">ferentes  unidades  </w:t>
      </w:r>
      <w:r w:rsidR="00AF510A">
        <w:rPr>
          <w:rFonts w:ascii="Arial Narrow" w:hAnsi="Arial Narrow" w:cs="Arial"/>
          <w:color w:val="auto"/>
          <w:sz w:val="22"/>
          <w:szCs w:val="22"/>
          <w:lang w:val="es-ES"/>
        </w:rPr>
        <w:t>funcionales; El</w:t>
      </w:r>
      <w:r w:rsidR="00C847F2">
        <w:rPr>
          <w:rFonts w:ascii="Arial Narrow" w:hAnsi="Arial Narrow" w:cs="Arial"/>
          <w:color w:val="auto"/>
          <w:sz w:val="22"/>
          <w:szCs w:val="22"/>
          <w:lang w:val="es-ES"/>
        </w:rPr>
        <w:t xml:space="preserve"> área del depósito</w:t>
      </w:r>
      <w:r w:rsidR="00A94EE7">
        <w:rPr>
          <w:rFonts w:ascii="Arial Narrow" w:hAnsi="Arial Narrow" w:cs="Arial"/>
          <w:color w:val="auto"/>
          <w:sz w:val="22"/>
          <w:szCs w:val="22"/>
          <w:lang w:val="es-ES"/>
        </w:rPr>
        <w:t xml:space="preserve"> </w:t>
      </w:r>
      <w:r w:rsidR="005415BB">
        <w:rPr>
          <w:rFonts w:ascii="Arial Narrow" w:hAnsi="Arial Narrow" w:cs="Arial"/>
          <w:color w:val="auto"/>
          <w:sz w:val="22"/>
          <w:szCs w:val="22"/>
          <w:lang w:val="es-ES"/>
        </w:rPr>
        <w:t xml:space="preserve"> fondo documental no</w:t>
      </w:r>
      <w:r w:rsidR="00A94EE7">
        <w:rPr>
          <w:rFonts w:ascii="Arial Narrow" w:hAnsi="Arial Narrow" w:cs="Arial"/>
          <w:color w:val="auto"/>
          <w:sz w:val="22"/>
          <w:szCs w:val="22"/>
          <w:lang w:val="es-ES"/>
        </w:rPr>
        <w:t xml:space="preserve"> se </w:t>
      </w:r>
      <w:r w:rsidR="00C847F2">
        <w:rPr>
          <w:rFonts w:ascii="Arial Narrow" w:hAnsi="Arial Narrow" w:cs="Arial"/>
          <w:color w:val="auto"/>
          <w:sz w:val="22"/>
          <w:szCs w:val="22"/>
          <w:lang w:val="es-ES"/>
        </w:rPr>
        <w:t xml:space="preserve"> encuentra  en </w:t>
      </w:r>
      <w:r w:rsidR="00A94EE7">
        <w:rPr>
          <w:rFonts w:ascii="Arial Narrow" w:hAnsi="Arial Narrow" w:cs="Arial"/>
          <w:color w:val="auto"/>
          <w:sz w:val="22"/>
          <w:szCs w:val="22"/>
          <w:lang w:val="es-ES"/>
        </w:rPr>
        <w:t>las condiciones  tecnicas  necesarias para la conservación y preservación de los documentos,</w:t>
      </w:r>
      <w:r w:rsidR="00CC58E7">
        <w:rPr>
          <w:rFonts w:ascii="Arial Narrow" w:hAnsi="Arial Narrow" w:cs="Arial"/>
          <w:color w:val="auto"/>
          <w:sz w:val="22"/>
          <w:szCs w:val="22"/>
          <w:lang w:val="es-ES"/>
        </w:rPr>
        <w:t xml:space="preserve"> </w:t>
      </w:r>
      <w:r w:rsidR="00A94EE7">
        <w:rPr>
          <w:rFonts w:ascii="Arial Narrow" w:hAnsi="Arial Narrow" w:cs="Arial"/>
          <w:color w:val="auto"/>
          <w:sz w:val="22"/>
          <w:szCs w:val="22"/>
          <w:lang w:val="es-ES"/>
        </w:rPr>
        <w:t xml:space="preserve">por lo </w:t>
      </w:r>
      <w:r w:rsidR="00CC58E7">
        <w:rPr>
          <w:rFonts w:ascii="Arial Narrow" w:hAnsi="Arial Narrow" w:cs="Arial"/>
          <w:color w:val="auto"/>
          <w:sz w:val="22"/>
          <w:szCs w:val="22"/>
          <w:lang w:val="es-ES"/>
        </w:rPr>
        <w:t xml:space="preserve">tanto </w:t>
      </w:r>
      <w:r w:rsidR="00FB11CA">
        <w:rPr>
          <w:rFonts w:ascii="Arial Narrow" w:hAnsi="Arial Narrow" w:cs="Arial"/>
          <w:color w:val="auto"/>
          <w:sz w:val="22"/>
          <w:szCs w:val="22"/>
          <w:lang w:val="es-ES"/>
        </w:rPr>
        <w:t xml:space="preserve"> </w:t>
      </w:r>
      <w:r w:rsidR="00C847F2">
        <w:rPr>
          <w:rFonts w:ascii="Arial Narrow" w:hAnsi="Arial Narrow" w:cs="Arial"/>
          <w:color w:val="auto"/>
          <w:sz w:val="22"/>
          <w:szCs w:val="22"/>
          <w:lang w:val="es-ES"/>
        </w:rPr>
        <w:t xml:space="preserve">se  debe  </w:t>
      </w:r>
      <w:r w:rsidR="00A94EE7">
        <w:rPr>
          <w:rFonts w:ascii="Arial Narrow" w:hAnsi="Arial Narrow" w:cs="Arial"/>
          <w:color w:val="auto"/>
          <w:sz w:val="22"/>
          <w:szCs w:val="22"/>
          <w:lang w:val="es-ES"/>
        </w:rPr>
        <w:t xml:space="preserve">priorizar  </w:t>
      </w:r>
      <w:r w:rsidR="005415BB">
        <w:rPr>
          <w:rFonts w:ascii="Arial Narrow" w:hAnsi="Arial Narrow" w:cs="Arial"/>
          <w:color w:val="auto"/>
          <w:sz w:val="22"/>
          <w:szCs w:val="22"/>
          <w:lang w:val="es-ES"/>
        </w:rPr>
        <w:t>acciones</w:t>
      </w:r>
      <w:r w:rsidR="00BC7565">
        <w:rPr>
          <w:rFonts w:ascii="Arial Narrow" w:hAnsi="Arial Narrow" w:cs="Arial"/>
          <w:color w:val="auto"/>
          <w:sz w:val="22"/>
          <w:szCs w:val="22"/>
          <w:lang w:val="es-ES"/>
        </w:rPr>
        <w:t xml:space="preserve"> necesarias </w:t>
      </w:r>
      <w:r w:rsidR="005415BB">
        <w:rPr>
          <w:rFonts w:ascii="Arial Narrow" w:hAnsi="Arial Narrow" w:cs="Arial"/>
          <w:color w:val="auto"/>
          <w:sz w:val="22"/>
          <w:szCs w:val="22"/>
          <w:lang w:val="es-ES"/>
        </w:rPr>
        <w:t xml:space="preserve"> </w:t>
      </w:r>
      <w:r w:rsidR="00A94EE7">
        <w:rPr>
          <w:rFonts w:ascii="Arial Narrow" w:hAnsi="Arial Narrow" w:cs="Arial"/>
          <w:color w:val="auto"/>
          <w:sz w:val="22"/>
          <w:szCs w:val="22"/>
          <w:lang w:val="es-ES"/>
        </w:rPr>
        <w:t xml:space="preserve"> para </w:t>
      </w:r>
      <w:r w:rsidR="00C847F2">
        <w:rPr>
          <w:rFonts w:ascii="Arial Narrow" w:hAnsi="Arial Narrow" w:cs="Arial"/>
          <w:color w:val="auto"/>
          <w:sz w:val="22"/>
          <w:szCs w:val="22"/>
          <w:lang w:val="es-ES"/>
        </w:rPr>
        <w:t xml:space="preserve">realizar  </w:t>
      </w:r>
      <w:r w:rsidR="00CC58E7">
        <w:rPr>
          <w:rFonts w:ascii="Arial Narrow" w:hAnsi="Arial Narrow" w:cs="Arial"/>
          <w:color w:val="auto"/>
          <w:sz w:val="22"/>
          <w:szCs w:val="22"/>
          <w:lang w:val="es-ES"/>
        </w:rPr>
        <w:t>la</w:t>
      </w:r>
      <w:r w:rsidR="00C847F2">
        <w:rPr>
          <w:rFonts w:ascii="Arial Narrow" w:hAnsi="Arial Narrow" w:cs="Arial"/>
          <w:color w:val="auto"/>
          <w:sz w:val="22"/>
          <w:szCs w:val="22"/>
          <w:lang w:val="es-ES"/>
        </w:rPr>
        <w:t xml:space="preserve"> remodelación </w:t>
      </w:r>
      <w:r w:rsidR="00CC58E7">
        <w:rPr>
          <w:rFonts w:ascii="Arial Narrow" w:hAnsi="Arial Narrow" w:cs="Arial"/>
          <w:color w:val="auto"/>
          <w:sz w:val="22"/>
          <w:szCs w:val="22"/>
          <w:lang w:val="es-ES"/>
        </w:rPr>
        <w:t xml:space="preserve">y/o </w:t>
      </w:r>
      <w:r w:rsidR="005415BB">
        <w:rPr>
          <w:rFonts w:ascii="Arial Narrow" w:hAnsi="Arial Narrow" w:cs="Arial"/>
          <w:color w:val="auto"/>
          <w:sz w:val="22"/>
          <w:szCs w:val="22"/>
          <w:lang w:val="es-ES"/>
        </w:rPr>
        <w:t>construcción</w:t>
      </w:r>
      <w:r w:rsidR="00CC58E7">
        <w:rPr>
          <w:rFonts w:ascii="Arial Narrow" w:hAnsi="Arial Narrow" w:cs="Arial"/>
          <w:color w:val="auto"/>
          <w:sz w:val="22"/>
          <w:szCs w:val="22"/>
          <w:lang w:val="es-ES"/>
        </w:rPr>
        <w:t xml:space="preserve"> del  Archivo central  de la  entidad  en cumplimiento en  el   </w:t>
      </w:r>
      <w:r w:rsidR="00CC58E7" w:rsidRPr="000377D1">
        <w:rPr>
          <w:rFonts w:ascii="Arial Narrow" w:hAnsi="Arial Narrow" w:cs="Arial"/>
          <w:b/>
          <w:color w:val="auto"/>
          <w:sz w:val="22"/>
          <w:szCs w:val="22"/>
          <w:lang w:val="es-ES"/>
        </w:rPr>
        <w:t>Acuerdo 049 de 200</w:t>
      </w:r>
      <w:r w:rsidR="00AF510A" w:rsidRPr="000377D1">
        <w:rPr>
          <w:rFonts w:ascii="Arial Narrow" w:hAnsi="Arial Narrow" w:cs="Arial"/>
          <w:b/>
          <w:color w:val="auto"/>
          <w:sz w:val="22"/>
          <w:szCs w:val="22"/>
          <w:lang w:val="es-ES"/>
        </w:rPr>
        <w:t xml:space="preserve">0 </w:t>
      </w:r>
      <w:r w:rsidR="00AF510A" w:rsidRPr="000377D1">
        <w:rPr>
          <w:rFonts w:ascii="Arial Narrow" w:hAnsi="Arial Narrow"/>
          <w:b/>
          <w:sz w:val="22"/>
        </w:rPr>
        <w:t>condiciones de edificios y locales destinados a archivos</w:t>
      </w:r>
      <w:r w:rsidR="00AF510A" w:rsidRPr="00AF510A">
        <w:rPr>
          <w:rFonts w:ascii="Arial Narrow" w:hAnsi="Arial Narrow"/>
          <w:sz w:val="22"/>
        </w:rPr>
        <w:t xml:space="preserve">” del   Archivo General de la  </w:t>
      </w:r>
      <w:r w:rsidR="005415BB" w:rsidRPr="00AF510A">
        <w:rPr>
          <w:rFonts w:ascii="Arial Narrow" w:hAnsi="Arial Narrow"/>
          <w:sz w:val="22"/>
        </w:rPr>
        <w:t>Nación</w:t>
      </w:r>
      <w:r w:rsidR="00AF510A" w:rsidRPr="00AF510A">
        <w:rPr>
          <w:rFonts w:ascii="Arial Narrow" w:hAnsi="Arial Narrow"/>
          <w:sz w:val="22"/>
        </w:rPr>
        <w:t>.</w:t>
      </w:r>
    </w:p>
    <w:p w:rsidR="005415BB" w:rsidRDefault="005415BB" w:rsidP="00610547">
      <w:pPr>
        <w:rPr>
          <w:rFonts w:ascii="Arial Narrow" w:hAnsi="Arial Narrow" w:cs="Arial"/>
          <w:color w:val="auto"/>
          <w:sz w:val="22"/>
          <w:szCs w:val="22"/>
          <w:lang w:val="es-ES"/>
        </w:rPr>
      </w:pPr>
    </w:p>
    <w:p w:rsidR="00A94EE7" w:rsidRDefault="005415BB" w:rsidP="00AF510A">
      <w:pPr>
        <w:rPr>
          <w:rFonts w:ascii="Arial Narrow" w:hAnsi="Arial Narrow" w:cs="Arial"/>
          <w:color w:val="000000"/>
          <w:sz w:val="22"/>
          <w:szCs w:val="22"/>
          <w:lang w:eastAsia="es-ES"/>
        </w:rPr>
      </w:pPr>
      <w:r>
        <w:rPr>
          <w:rFonts w:ascii="Arial Narrow" w:hAnsi="Arial Narrow" w:cs="Arial"/>
          <w:color w:val="auto"/>
          <w:sz w:val="22"/>
          <w:szCs w:val="22"/>
          <w:lang w:val="es-ES"/>
        </w:rPr>
        <w:t xml:space="preserve">Por  otra parte </w:t>
      </w:r>
      <w:r w:rsidR="008851E9">
        <w:rPr>
          <w:rFonts w:ascii="Arial Narrow" w:hAnsi="Arial Narrow" w:cs="Arial"/>
          <w:color w:val="auto"/>
          <w:sz w:val="22"/>
          <w:szCs w:val="22"/>
          <w:lang w:val="es-ES"/>
        </w:rPr>
        <w:t>se</w:t>
      </w:r>
      <w:r>
        <w:rPr>
          <w:rFonts w:ascii="Arial Narrow" w:hAnsi="Arial Narrow" w:cs="Arial"/>
          <w:color w:val="auto"/>
          <w:sz w:val="22"/>
          <w:szCs w:val="22"/>
          <w:lang w:val="es-ES"/>
        </w:rPr>
        <w:t xml:space="preserve">  cuenta con el programa de Gestión  Documental</w:t>
      </w:r>
      <w:r w:rsidR="008851E9">
        <w:rPr>
          <w:rFonts w:ascii="Arial Narrow" w:hAnsi="Arial Narrow" w:cs="Arial"/>
          <w:color w:val="auto"/>
          <w:sz w:val="22"/>
          <w:szCs w:val="22"/>
          <w:lang w:val="es-ES"/>
        </w:rPr>
        <w:t xml:space="preserve">, la entidad </w:t>
      </w:r>
      <w:r>
        <w:rPr>
          <w:rFonts w:ascii="Arial Narrow" w:hAnsi="Arial Narrow" w:cs="Arial"/>
          <w:color w:val="auto"/>
          <w:sz w:val="22"/>
          <w:szCs w:val="22"/>
          <w:lang w:val="es-ES"/>
        </w:rPr>
        <w:t xml:space="preserve"> </w:t>
      </w:r>
      <w:r w:rsidR="008851E9">
        <w:rPr>
          <w:rFonts w:ascii="Arial Narrow" w:hAnsi="Arial Narrow" w:cs="Arial"/>
          <w:color w:val="auto"/>
          <w:sz w:val="22"/>
          <w:szCs w:val="22"/>
          <w:lang w:val="es-ES"/>
        </w:rPr>
        <w:t xml:space="preserve">de  debe realizar  el proceso  de  implementación acorde   a </w:t>
      </w:r>
      <w:r>
        <w:rPr>
          <w:rFonts w:ascii="Arial Narrow" w:hAnsi="Arial Narrow" w:cs="Arial"/>
          <w:color w:val="auto"/>
          <w:sz w:val="22"/>
          <w:szCs w:val="22"/>
          <w:lang w:val="es-ES"/>
        </w:rPr>
        <w:t xml:space="preserve">los  </w:t>
      </w:r>
      <w:r w:rsidR="008851E9">
        <w:rPr>
          <w:rFonts w:ascii="Arial Narrow" w:hAnsi="Arial Narrow" w:cs="Arial"/>
          <w:color w:val="auto"/>
          <w:sz w:val="22"/>
          <w:szCs w:val="22"/>
          <w:lang w:val="es-ES"/>
        </w:rPr>
        <w:t>instrumentos</w:t>
      </w:r>
      <w:r>
        <w:rPr>
          <w:rFonts w:ascii="Arial Narrow" w:hAnsi="Arial Narrow" w:cs="Arial"/>
          <w:color w:val="auto"/>
          <w:sz w:val="22"/>
          <w:szCs w:val="22"/>
          <w:lang w:val="es-ES"/>
        </w:rPr>
        <w:t xml:space="preserve">  </w:t>
      </w:r>
      <w:r w:rsidR="008851E9">
        <w:rPr>
          <w:rFonts w:ascii="Arial Narrow" w:hAnsi="Arial Narrow" w:cs="Arial"/>
          <w:color w:val="auto"/>
          <w:sz w:val="22"/>
          <w:szCs w:val="22"/>
          <w:lang w:val="es-ES"/>
        </w:rPr>
        <w:t>Archivísticos aprobados por la entidad y  en cumplimiento  a la  Normatividad   Archivística.</w:t>
      </w:r>
      <w:r w:rsidR="00AF510A">
        <w:rPr>
          <w:rFonts w:ascii="Arial Narrow" w:hAnsi="Arial Narrow" w:cs="Arial"/>
          <w:color w:val="auto"/>
          <w:sz w:val="22"/>
          <w:szCs w:val="22"/>
          <w:lang w:val="es-ES"/>
        </w:rPr>
        <w:t xml:space="preserve">   </w:t>
      </w:r>
    </w:p>
    <w:p w:rsidR="00A94EE7" w:rsidRDefault="00A94EE7" w:rsidP="00610547">
      <w:pPr>
        <w:rPr>
          <w:rFonts w:ascii="Arial Narrow" w:hAnsi="Arial Narrow" w:cs="Arial"/>
          <w:color w:val="auto"/>
          <w:sz w:val="22"/>
          <w:szCs w:val="22"/>
          <w:lang w:val="es-ES"/>
        </w:rPr>
      </w:pPr>
    </w:p>
    <w:p w:rsidR="00884971" w:rsidRPr="00884971" w:rsidRDefault="00DD623D" w:rsidP="00610547">
      <w:pPr>
        <w:rPr>
          <w:rFonts w:ascii="Arial Narrow" w:hAnsi="Arial Narrow" w:cs="Arial"/>
          <w:b/>
          <w:color w:val="auto"/>
          <w:sz w:val="22"/>
          <w:szCs w:val="22"/>
          <w:lang w:val="es-ES"/>
        </w:rPr>
      </w:pPr>
      <w:r>
        <w:rPr>
          <w:rFonts w:ascii="Arial Narrow" w:hAnsi="Arial Narrow" w:cs="Arial"/>
          <w:b/>
          <w:color w:val="auto"/>
          <w:sz w:val="22"/>
          <w:szCs w:val="22"/>
          <w:lang w:val="es-ES"/>
        </w:rPr>
        <w:t>Recomendaciones sugeridas</w:t>
      </w:r>
      <w:r w:rsidR="0096097C">
        <w:rPr>
          <w:rFonts w:ascii="Arial Narrow" w:hAnsi="Arial Narrow" w:cs="Arial"/>
          <w:b/>
          <w:color w:val="auto"/>
          <w:sz w:val="22"/>
          <w:szCs w:val="22"/>
          <w:lang w:val="es-ES"/>
        </w:rPr>
        <w:t xml:space="preserve"> en el </w:t>
      </w:r>
      <w:r w:rsidR="00A17CAA">
        <w:rPr>
          <w:rFonts w:ascii="Arial Narrow" w:hAnsi="Arial Narrow" w:cs="Arial"/>
          <w:b/>
          <w:color w:val="auto"/>
          <w:sz w:val="22"/>
          <w:szCs w:val="22"/>
          <w:lang w:val="es-ES"/>
        </w:rPr>
        <w:t>Diagnostico</w:t>
      </w:r>
      <w:r w:rsidR="0096097C">
        <w:rPr>
          <w:rFonts w:ascii="Arial Narrow" w:hAnsi="Arial Narrow" w:cs="Arial"/>
          <w:b/>
          <w:color w:val="auto"/>
          <w:sz w:val="22"/>
          <w:szCs w:val="22"/>
          <w:lang w:val="es-ES"/>
        </w:rPr>
        <w:t>:</w:t>
      </w:r>
    </w:p>
    <w:p w:rsidR="00884971" w:rsidRDefault="00884971" w:rsidP="00610547">
      <w:pPr>
        <w:rPr>
          <w:rFonts w:ascii="Arial Narrow" w:hAnsi="Arial Narrow" w:cs="Arial"/>
          <w:color w:val="auto"/>
          <w:sz w:val="22"/>
          <w:szCs w:val="22"/>
          <w:lang w:val="es-ES"/>
        </w:rPr>
      </w:pPr>
    </w:p>
    <w:p w:rsidR="00884971" w:rsidRPr="00884971" w:rsidRDefault="00884971" w:rsidP="00884971">
      <w:pPr>
        <w:rPr>
          <w:rFonts w:ascii="Arial Narrow" w:hAnsi="Arial Narrow" w:cstheme="minorHAnsi"/>
          <w:b/>
          <w:sz w:val="22"/>
          <w:szCs w:val="22"/>
        </w:rPr>
      </w:pPr>
      <w:r w:rsidRPr="00884971">
        <w:rPr>
          <w:rFonts w:ascii="Arial Narrow" w:hAnsi="Arial Narrow"/>
          <w:sz w:val="22"/>
          <w:szCs w:val="22"/>
        </w:rPr>
        <w:t xml:space="preserve">Teniendo en cuenta la </w:t>
      </w:r>
      <w:r w:rsidR="00DD623D" w:rsidRPr="00884971">
        <w:rPr>
          <w:rFonts w:ascii="Arial Narrow" w:hAnsi="Arial Narrow"/>
          <w:sz w:val="22"/>
          <w:szCs w:val="22"/>
        </w:rPr>
        <w:t>importancia que tiene</w:t>
      </w:r>
      <w:r w:rsidRPr="00884971">
        <w:rPr>
          <w:rFonts w:ascii="Arial Narrow" w:hAnsi="Arial Narrow"/>
          <w:sz w:val="22"/>
          <w:szCs w:val="22"/>
        </w:rPr>
        <w:t xml:space="preserve"> para el patrimonio </w:t>
      </w:r>
      <w:r w:rsidR="00DD623D" w:rsidRPr="00884971">
        <w:rPr>
          <w:rFonts w:ascii="Arial Narrow" w:hAnsi="Arial Narrow"/>
          <w:sz w:val="22"/>
          <w:szCs w:val="22"/>
        </w:rPr>
        <w:t>documental de</w:t>
      </w:r>
      <w:r w:rsidRPr="00884971">
        <w:rPr>
          <w:rFonts w:ascii="Arial Narrow" w:hAnsi="Arial Narrow"/>
          <w:sz w:val="22"/>
          <w:szCs w:val="22"/>
        </w:rPr>
        <w:t xml:space="preserve"> </w:t>
      </w:r>
      <w:r w:rsidR="00DD623D" w:rsidRPr="00884971">
        <w:rPr>
          <w:rFonts w:ascii="Arial Narrow" w:hAnsi="Arial Narrow"/>
          <w:sz w:val="22"/>
          <w:szCs w:val="22"/>
        </w:rPr>
        <w:t>los acervos que custodia</w:t>
      </w:r>
      <w:r w:rsidRPr="00884971">
        <w:rPr>
          <w:rFonts w:ascii="Arial Narrow" w:hAnsi="Arial Narrow"/>
          <w:sz w:val="22"/>
          <w:szCs w:val="22"/>
        </w:rPr>
        <w:t xml:space="preserve"> la   </w:t>
      </w:r>
      <w:r w:rsidRPr="00884971">
        <w:rPr>
          <w:rFonts w:ascii="Arial Narrow" w:hAnsi="Arial Narrow" w:cstheme="minorHAnsi"/>
          <w:b/>
          <w:sz w:val="22"/>
          <w:szCs w:val="22"/>
        </w:rPr>
        <w:t xml:space="preserve">Empresa Social del </w:t>
      </w:r>
      <w:r w:rsidR="00DD623D" w:rsidRPr="00884971">
        <w:rPr>
          <w:rFonts w:ascii="Arial Narrow" w:hAnsi="Arial Narrow" w:cstheme="minorHAnsi"/>
          <w:b/>
          <w:sz w:val="22"/>
          <w:szCs w:val="22"/>
        </w:rPr>
        <w:t>Estado Hospital</w:t>
      </w:r>
      <w:r w:rsidRPr="00884971">
        <w:rPr>
          <w:rFonts w:ascii="Arial Narrow" w:hAnsi="Arial Narrow" w:cstheme="minorHAnsi"/>
          <w:b/>
          <w:sz w:val="22"/>
          <w:szCs w:val="22"/>
        </w:rPr>
        <w:t xml:space="preserve"> </w:t>
      </w:r>
      <w:r w:rsidR="00DD623D" w:rsidRPr="00884971">
        <w:rPr>
          <w:rFonts w:ascii="Arial Narrow" w:hAnsi="Arial Narrow" w:cstheme="minorHAnsi"/>
          <w:b/>
          <w:sz w:val="22"/>
          <w:szCs w:val="22"/>
        </w:rPr>
        <w:t>Departamental San</w:t>
      </w:r>
      <w:r w:rsidRPr="00884971">
        <w:rPr>
          <w:rFonts w:ascii="Arial Narrow" w:hAnsi="Arial Narrow" w:cstheme="minorHAnsi"/>
          <w:b/>
          <w:sz w:val="22"/>
          <w:szCs w:val="22"/>
        </w:rPr>
        <w:t xml:space="preserve"> Vicente de Paul Garzón -Huila.</w:t>
      </w:r>
    </w:p>
    <w:p w:rsidR="00884971" w:rsidRPr="00884971" w:rsidRDefault="00884971" w:rsidP="00884971">
      <w:pPr>
        <w:rPr>
          <w:rFonts w:ascii="Arial Narrow" w:hAnsi="Arial Narrow" w:cstheme="minorHAnsi"/>
          <w:b/>
          <w:sz w:val="22"/>
          <w:szCs w:val="22"/>
        </w:rPr>
      </w:pPr>
      <w:r w:rsidRPr="00884971">
        <w:rPr>
          <w:rFonts w:ascii="Arial Narrow" w:hAnsi="Arial Narrow" w:cstheme="minorHAnsi"/>
          <w:b/>
          <w:sz w:val="22"/>
          <w:szCs w:val="22"/>
        </w:rPr>
        <w:t>Recomendamos:</w:t>
      </w:r>
    </w:p>
    <w:p w:rsidR="00884971" w:rsidRPr="00884971" w:rsidRDefault="00884971" w:rsidP="00884971">
      <w:pPr>
        <w:rPr>
          <w:rFonts w:ascii="Arial Narrow" w:hAnsi="Arial Narrow" w:cstheme="minorHAnsi"/>
          <w:b/>
          <w:sz w:val="22"/>
          <w:szCs w:val="22"/>
        </w:rPr>
      </w:pPr>
    </w:p>
    <w:p w:rsidR="00884971" w:rsidRPr="00884971" w:rsidRDefault="00884971" w:rsidP="00884971">
      <w:pPr>
        <w:rPr>
          <w:rFonts w:ascii="Arial Narrow" w:hAnsi="Arial Narrow" w:cstheme="minorHAnsi"/>
          <w:sz w:val="22"/>
          <w:szCs w:val="22"/>
        </w:rPr>
      </w:pPr>
      <w:r w:rsidRPr="00884971">
        <w:rPr>
          <w:rFonts w:ascii="Arial Narrow" w:hAnsi="Arial Narrow" w:cstheme="minorHAnsi"/>
          <w:b/>
          <w:sz w:val="22"/>
          <w:szCs w:val="22"/>
        </w:rPr>
        <w:t xml:space="preserve">1. </w:t>
      </w:r>
      <w:r w:rsidR="00DD623D" w:rsidRPr="00884971">
        <w:rPr>
          <w:rFonts w:ascii="Arial Narrow" w:hAnsi="Arial Narrow" w:cstheme="minorHAnsi"/>
          <w:sz w:val="22"/>
          <w:szCs w:val="22"/>
        </w:rPr>
        <w:t>Se requiere sensibilizar al</w:t>
      </w:r>
      <w:r w:rsidRPr="00884971">
        <w:rPr>
          <w:rFonts w:ascii="Arial Narrow" w:hAnsi="Arial Narrow" w:cstheme="minorHAnsi"/>
          <w:sz w:val="22"/>
          <w:szCs w:val="22"/>
        </w:rPr>
        <w:t xml:space="preserve"> personal que manipula </w:t>
      </w:r>
      <w:r w:rsidR="00DD623D" w:rsidRPr="00884971">
        <w:rPr>
          <w:rFonts w:ascii="Arial Narrow" w:hAnsi="Arial Narrow" w:cstheme="minorHAnsi"/>
          <w:sz w:val="22"/>
          <w:szCs w:val="22"/>
        </w:rPr>
        <w:t>los documentos en</w:t>
      </w:r>
      <w:r w:rsidRPr="00884971">
        <w:rPr>
          <w:rFonts w:ascii="Arial Narrow" w:hAnsi="Arial Narrow" w:cstheme="minorHAnsi"/>
          <w:sz w:val="22"/>
          <w:szCs w:val="22"/>
        </w:rPr>
        <w:t xml:space="preserve"> la entidad sobre </w:t>
      </w:r>
      <w:r w:rsidR="00DD623D" w:rsidRPr="00884971">
        <w:rPr>
          <w:rFonts w:ascii="Arial Narrow" w:hAnsi="Arial Narrow" w:cstheme="minorHAnsi"/>
          <w:sz w:val="22"/>
          <w:szCs w:val="22"/>
        </w:rPr>
        <w:t>la responsabilidad de</w:t>
      </w:r>
      <w:r w:rsidRPr="00884971">
        <w:rPr>
          <w:rFonts w:ascii="Arial Narrow" w:hAnsi="Arial Narrow" w:cstheme="minorHAnsi"/>
          <w:sz w:val="22"/>
          <w:szCs w:val="22"/>
        </w:rPr>
        <w:t xml:space="preserve"> la conservación documental de </w:t>
      </w:r>
      <w:r w:rsidR="00DD623D" w:rsidRPr="00884971">
        <w:rPr>
          <w:rFonts w:ascii="Arial Narrow" w:hAnsi="Arial Narrow" w:cstheme="minorHAnsi"/>
          <w:sz w:val="22"/>
          <w:szCs w:val="22"/>
        </w:rPr>
        <w:t>acuerdo con</w:t>
      </w:r>
      <w:r w:rsidRPr="00884971">
        <w:rPr>
          <w:rFonts w:ascii="Arial Narrow" w:hAnsi="Arial Narrow" w:cstheme="minorHAnsi"/>
          <w:sz w:val="22"/>
          <w:szCs w:val="22"/>
        </w:rPr>
        <w:t xml:space="preserve"> los lineamientos que establece, </w:t>
      </w:r>
    </w:p>
    <w:p w:rsidR="00884971" w:rsidRPr="00884971" w:rsidRDefault="00884971" w:rsidP="00884971">
      <w:pPr>
        <w:rPr>
          <w:rFonts w:ascii="Arial Narrow" w:hAnsi="Arial Narrow" w:cstheme="minorHAnsi"/>
          <w:sz w:val="22"/>
          <w:szCs w:val="22"/>
        </w:rPr>
      </w:pPr>
    </w:p>
    <w:p w:rsidR="00884971" w:rsidRPr="00884971" w:rsidRDefault="00884971" w:rsidP="00884971">
      <w:pPr>
        <w:rPr>
          <w:rFonts w:ascii="Arial Narrow" w:hAnsi="Arial Narrow" w:cstheme="minorHAnsi"/>
          <w:b/>
          <w:sz w:val="22"/>
          <w:szCs w:val="22"/>
        </w:rPr>
      </w:pPr>
      <w:r w:rsidRPr="00884971">
        <w:rPr>
          <w:rFonts w:ascii="Arial Narrow" w:hAnsi="Arial Narrow" w:cstheme="minorHAnsi"/>
          <w:b/>
          <w:sz w:val="22"/>
          <w:szCs w:val="22"/>
        </w:rPr>
        <w:t>2</w:t>
      </w:r>
      <w:r w:rsidRPr="00884971">
        <w:rPr>
          <w:rFonts w:ascii="Arial Narrow" w:hAnsi="Arial Narrow" w:cstheme="minorHAnsi"/>
          <w:sz w:val="22"/>
          <w:szCs w:val="22"/>
        </w:rPr>
        <w:t xml:space="preserve">. El Archivo  debe  contar con recursos  para su  funcionamiento , personal  calificado  profesional  y  técnico  de acuerdo  con las  funciones . </w:t>
      </w:r>
      <w:r w:rsidRPr="00884971">
        <w:rPr>
          <w:rFonts w:ascii="Arial Narrow" w:hAnsi="Arial Narrow" w:cstheme="minorHAnsi"/>
          <w:b/>
          <w:sz w:val="22"/>
          <w:szCs w:val="22"/>
        </w:rPr>
        <w:t xml:space="preserve">Resolución </w:t>
      </w:r>
      <w:r w:rsidR="00DD623D" w:rsidRPr="00884971">
        <w:rPr>
          <w:rFonts w:ascii="Arial Narrow" w:hAnsi="Arial Narrow" w:cstheme="minorHAnsi"/>
          <w:b/>
          <w:sz w:val="22"/>
          <w:szCs w:val="22"/>
        </w:rPr>
        <w:t>No 0629</w:t>
      </w:r>
      <w:r w:rsidRPr="00884971">
        <w:rPr>
          <w:rFonts w:ascii="Arial Narrow" w:hAnsi="Arial Narrow" w:cstheme="minorHAnsi"/>
          <w:b/>
          <w:sz w:val="22"/>
          <w:szCs w:val="22"/>
        </w:rPr>
        <w:t xml:space="preserve"> de 19 de </w:t>
      </w:r>
      <w:r w:rsidR="00C65ABE" w:rsidRPr="00884971">
        <w:rPr>
          <w:rFonts w:ascii="Arial Narrow" w:hAnsi="Arial Narrow" w:cstheme="minorHAnsi"/>
          <w:b/>
          <w:sz w:val="22"/>
          <w:szCs w:val="22"/>
        </w:rPr>
        <w:t>Julio de</w:t>
      </w:r>
      <w:r w:rsidRPr="00884971">
        <w:rPr>
          <w:rFonts w:ascii="Arial Narrow" w:hAnsi="Arial Narrow" w:cstheme="minorHAnsi"/>
          <w:b/>
          <w:sz w:val="22"/>
          <w:szCs w:val="22"/>
        </w:rPr>
        <w:t xml:space="preserve"> 2018.</w:t>
      </w:r>
    </w:p>
    <w:p w:rsidR="00884971" w:rsidRPr="00884971" w:rsidRDefault="00884971" w:rsidP="00884971">
      <w:pPr>
        <w:rPr>
          <w:rFonts w:ascii="Arial Narrow" w:hAnsi="Arial Narrow" w:cstheme="minorHAnsi"/>
          <w:b/>
          <w:sz w:val="22"/>
          <w:szCs w:val="22"/>
        </w:rPr>
      </w:pPr>
    </w:p>
    <w:p w:rsidR="00884971" w:rsidRPr="00884971" w:rsidRDefault="00884971" w:rsidP="00884971">
      <w:pPr>
        <w:rPr>
          <w:rFonts w:ascii="Arial Narrow" w:hAnsi="Arial Narrow" w:cstheme="minorHAnsi"/>
          <w:b/>
          <w:sz w:val="22"/>
          <w:szCs w:val="22"/>
        </w:rPr>
      </w:pPr>
      <w:r w:rsidRPr="00884971">
        <w:rPr>
          <w:rFonts w:ascii="Arial Narrow" w:hAnsi="Arial Narrow" w:cstheme="minorHAnsi"/>
          <w:b/>
          <w:sz w:val="22"/>
          <w:szCs w:val="22"/>
        </w:rPr>
        <w:t xml:space="preserve">3. </w:t>
      </w:r>
      <w:r w:rsidRPr="00884971">
        <w:rPr>
          <w:rFonts w:ascii="Arial Narrow" w:hAnsi="Arial Narrow" w:cstheme="minorHAnsi"/>
          <w:sz w:val="22"/>
          <w:szCs w:val="22"/>
        </w:rPr>
        <w:t xml:space="preserve">Tener en cuenta  los sistemas  de ventilación para el depósito, como   también  la  dotación de estantería  metálica  adecuada  a las  unidades de almacenamiento; Establecidas por  el  </w:t>
      </w:r>
      <w:r w:rsidRPr="00884971">
        <w:rPr>
          <w:rFonts w:ascii="Arial Narrow" w:hAnsi="Arial Narrow" w:cstheme="minorHAnsi"/>
          <w:b/>
          <w:sz w:val="22"/>
          <w:szCs w:val="22"/>
        </w:rPr>
        <w:t>Archivo General de la  Nación  Acuerdo  049 de 2000.</w:t>
      </w:r>
    </w:p>
    <w:p w:rsidR="00884971" w:rsidRPr="00884971" w:rsidRDefault="00884971" w:rsidP="00884971">
      <w:pPr>
        <w:rPr>
          <w:rFonts w:ascii="Arial Narrow" w:hAnsi="Arial Narrow" w:cstheme="minorHAnsi"/>
          <w:b/>
          <w:sz w:val="22"/>
          <w:szCs w:val="22"/>
        </w:rPr>
      </w:pPr>
    </w:p>
    <w:p w:rsidR="00884971" w:rsidRPr="00884971" w:rsidRDefault="00C65ABE" w:rsidP="00884971">
      <w:pPr>
        <w:rPr>
          <w:rFonts w:ascii="Arial Narrow" w:hAnsi="Arial Narrow"/>
          <w:sz w:val="22"/>
          <w:szCs w:val="22"/>
        </w:rPr>
      </w:pPr>
      <w:r>
        <w:rPr>
          <w:rFonts w:ascii="Arial Narrow" w:hAnsi="Arial Narrow"/>
          <w:b/>
          <w:sz w:val="22"/>
          <w:szCs w:val="22"/>
        </w:rPr>
        <w:t>4</w:t>
      </w:r>
      <w:r w:rsidR="00884971" w:rsidRPr="00884971">
        <w:rPr>
          <w:rFonts w:ascii="Arial Narrow" w:hAnsi="Arial Narrow"/>
          <w:sz w:val="22"/>
          <w:szCs w:val="22"/>
        </w:rPr>
        <w:t>. Se  recomienda  que la entidad adelante acciones  de adecuación, construcc</w:t>
      </w:r>
      <w:r w:rsidR="00A17CAA">
        <w:rPr>
          <w:rFonts w:ascii="Arial Narrow" w:hAnsi="Arial Narrow"/>
          <w:sz w:val="22"/>
          <w:szCs w:val="22"/>
        </w:rPr>
        <w:t xml:space="preserve">ión  o traslado del depósito donde </w:t>
      </w:r>
      <w:r w:rsidR="00884971" w:rsidRPr="00884971">
        <w:rPr>
          <w:rFonts w:ascii="Arial Narrow" w:hAnsi="Arial Narrow"/>
          <w:sz w:val="22"/>
          <w:szCs w:val="22"/>
        </w:rPr>
        <w:t xml:space="preserve"> reúna las  condiciones  técnicas  y es necesario  que se contemple una  serie de parámetros  que  incidan  en la conservación de las unidades</w:t>
      </w:r>
      <w:r w:rsidR="00F65283">
        <w:rPr>
          <w:rFonts w:ascii="Arial Narrow" w:hAnsi="Arial Narrow"/>
          <w:sz w:val="22"/>
          <w:szCs w:val="22"/>
        </w:rPr>
        <w:t>,</w:t>
      </w:r>
      <w:r w:rsidR="00884971" w:rsidRPr="00884971">
        <w:rPr>
          <w:rFonts w:ascii="Arial Narrow" w:hAnsi="Arial Narrow"/>
          <w:sz w:val="22"/>
          <w:szCs w:val="22"/>
        </w:rPr>
        <w:t xml:space="preserve"> se  debe  tomar en cuenta  variables de ubicación, distribución interna  de las  áreas del depósito, tipos  y clase de iluminación, instalaciones  eléctricas e hidráulicas ,ventilación , aislamiento, </w:t>
      </w:r>
      <w:r w:rsidR="00F65283">
        <w:rPr>
          <w:rFonts w:ascii="Arial Narrow" w:hAnsi="Arial Narrow"/>
          <w:sz w:val="22"/>
          <w:szCs w:val="22"/>
        </w:rPr>
        <w:t xml:space="preserve">entornos </w:t>
      </w:r>
      <w:r w:rsidR="00884971" w:rsidRPr="00884971">
        <w:rPr>
          <w:rFonts w:ascii="Arial Narrow" w:hAnsi="Arial Narrow"/>
          <w:sz w:val="22"/>
          <w:szCs w:val="22"/>
        </w:rPr>
        <w:t xml:space="preserve">estructurales, rutas de evacuación  y sistemas de emergencias entre otros aspectos. </w:t>
      </w:r>
      <w:r w:rsidR="00884971" w:rsidRPr="00884971">
        <w:rPr>
          <w:rFonts w:ascii="Arial Narrow" w:hAnsi="Arial Narrow"/>
          <w:b/>
          <w:sz w:val="22"/>
          <w:szCs w:val="22"/>
        </w:rPr>
        <w:t xml:space="preserve">Acuerdo 049 de 2000 </w:t>
      </w:r>
      <w:r w:rsidR="00AF510A" w:rsidRPr="00884971">
        <w:rPr>
          <w:rFonts w:ascii="Arial Narrow" w:hAnsi="Arial Narrow"/>
          <w:b/>
          <w:sz w:val="22"/>
          <w:szCs w:val="22"/>
        </w:rPr>
        <w:t>del Archivo General</w:t>
      </w:r>
      <w:r w:rsidR="00884971" w:rsidRPr="00884971">
        <w:rPr>
          <w:rFonts w:ascii="Arial Narrow" w:hAnsi="Arial Narrow"/>
          <w:b/>
          <w:sz w:val="22"/>
          <w:szCs w:val="22"/>
        </w:rPr>
        <w:t xml:space="preserve"> de la Nación.</w:t>
      </w:r>
    </w:p>
    <w:p w:rsidR="00884971" w:rsidRPr="00884971" w:rsidRDefault="00884971" w:rsidP="00884971">
      <w:pPr>
        <w:rPr>
          <w:rFonts w:ascii="Arial Narrow" w:hAnsi="Arial Narrow"/>
          <w:color w:val="auto"/>
          <w:sz w:val="22"/>
          <w:szCs w:val="22"/>
        </w:rPr>
      </w:pPr>
    </w:p>
    <w:p w:rsidR="00884971" w:rsidRDefault="00C65ABE" w:rsidP="00884971">
      <w:pPr>
        <w:rPr>
          <w:rFonts w:ascii="Arial Narrow" w:hAnsi="Arial Narrow"/>
          <w:b/>
          <w:sz w:val="22"/>
          <w:szCs w:val="22"/>
        </w:rPr>
      </w:pPr>
      <w:r w:rsidRPr="00C65ABE">
        <w:rPr>
          <w:rFonts w:ascii="Arial Narrow" w:hAnsi="Arial Narrow"/>
          <w:b/>
          <w:sz w:val="22"/>
          <w:szCs w:val="22"/>
        </w:rPr>
        <w:t>5</w:t>
      </w:r>
      <w:r w:rsidR="00884971" w:rsidRPr="00C65ABE">
        <w:rPr>
          <w:rFonts w:ascii="Arial Narrow" w:hAnsi="Arial Narrow"/>
          <w:b/>
          <w:sz w:val="22"/>
          <w:szCs w:val="22"/>
        </w:rPr>
        <w:t>.</w:t>
      </w:r>
      <w:r w:rsidR="00884971" w:rsidRPr="00884971">
        <w:rPr>
          <w:rFonts w:ascii="Arial Narrow" w:hAnsi="Arial Narrow"/>
          <w:sz w:val="22"/>
          <w:szCs w:val="22"/>
        </w:rPr>
        <w:t xml:space="preserve"> </w:t>
      </w:r>
      <w:r w:rsidR="00DD623D" w:rsidRPr="00884971">
        <w:rPr>
          <w:rFonts w:ascii="Arial Narrow" w:hAnsi="Arial Narrow"/>
          <w:sz w:val="22"/>
          <w:szCs w:val="22"/>
        </w:rPr>
        <w:t>Se recomienda</w:t>
      </w:r>
      <w:r w:rsidR="00884971" w:rsidRPr="00884971">
        <w:rPr>
          <w:rFonts w:ascii="Arial Narrow" w:hAnsi="Arial Narrow"/>
          <w:sz w:val="22"/>
          <w:szCs w:val="22"/>
        </w:rPr>
        <w:t xml:space="preserve"> la no utilización </w:t>
      </w:r>
      <w:r w:rsidR="00884971">
        <w:rPr>
          <w:rFonts w:ascii="Arial Narrow" w:hAnsi="Arial Narrow"/>
          <w:sz w:val="22"/>
          <w:szCs w:val="22"/>
        </w:rPr>
        <w:t>en</w:t>
      </w:r>
      <w:r w:rsidR="00884971" w:rsidRPr="00884971">
        <w:rPr>
          <w:rFonts w:ascii="Arial Narrow" w:hAnsi="Arial Narrow"/>
          <w:sz w:val="22"/>
          <w:szCs w:val="22"/>
        </w:rPr>
        <w:t xml:space="preserve"> </w:t>
      </w:r>
      <w:r w:rsidR="00DD623D" w:rsidRPr="00884971">
        <w:rPr>
          <w:rFonts w:ascii="Arial Narrow" w:hAnsi="Arial Narrow"/>
          <w:sz w:val="22"/>
          <w:szCs w:val="22"/>
        </w:rPr>
        <w:t>los Archivos</w:t>
      </w:r>
      <w:r w:rsidR="00884971" w:rsidRPr="00884971">
        <w:rPr>
          <w:rFonts w:ascii="Arial Narrow" w:hAnsi="Arial Narrow"/>
          <w:sz w:val="22"/>
          <w:szCs w:val="22"/>
        </w:rPr>
        <w:t xml:space="preserve"> </w:t>
      </w:r>
      <w:r w:rsidR="00DD623D" w:rsidRPr="00884971">
        <w:rPr>
          <w:rFonts w:ascii="Arial Narrow" w:hAnsi="Arial Narrow"/>
          <w:sz w:val="22"/>
          <w:szCs w:val="22"/>
        </w:rPr>
        <w:t>de Gestión unidades</w:t>
      </w:r>
      <w:r w:rsidR="00884971" w:rsidRPr="00884971">
        <w:rPr>
          <w:rFonts w:ascii="Arial Narrow" w:hAnsi="Arial Narrow"/>
          <w:sz w:val="22"/>
          <w:szCs w:val="22"/>
        </w:rPr>
        <w:t xml:space="preserve"> de </w:t>
      </w:r>
      <w:r w:rsidR="00DD623D" w:rsidRPr="00884971">
        <w:rPr>
          <w:rFonts w:ascii="Arial Narrow" w:hAnsi="Arial Narrow"/>
          <w:sz w:val="22"/>
          <w:szCs w:val="22"/>
        </w:rPr>
        <w:t>conservación como AZ</w:t>
      </w:r>
      <w:r w:rsidR="00884971" w:rsidRPr="00884971">
        <w:rPr>
          <w:rFonts w:ascii="Arial Narrow" w:hAnsi="Arial Narrow"/>
          <w:sz w:val="22"/>
          <w:szCs w:val="22"/>
        </w:rPr>
        <w:t xml:space="preserve"> o </w:t>
      </w:r>
      <w:r w:rsidR="00DD623D" w:rsidRPr="00884971">
        <w:rPr>
          <w:rFonts w:ascii="Arial Narrow" w:hAnsi="Arial Narrow"/>
          <w:sz w:val="22"/>
          <w:szCs w:val="22"/>
        </w:rPr>
        <w:t>carpetas argolladas</w:t>
      </w:r>
      <w:r w:rsidR="00884971" w:rsidRPr="00884971">
        <w:rPr>
          <w:rFonts w:ascii="Arial Narrow" w:hAnsi="Arial Narrow"/>
          <w:sz w:val="22"/>
          <w:szCs w:val="22"/>
        </w:rPr>
        <w:t xml:space="preserve">. </w:t>
      </w:r>
      <w:r w:rsidR="00884971" w:rsidRPr="00884971">
        <w:rPr>
          <w:rFonts w:ascii="Arial Narrow" w:hAnsi="Arial Narrow"/>
          <w:b/>
          <w:sz w:val="22"/>
          <w:szCs w:val="22"/>
        </w:rPr>
        <w:t>Acuerdo 02 de 2014 Archivo General de la Nación.</w:t>
      </w:r>
    </w:p>
    <w:p w:rsidR="00C65ABE" w:rsidRPr="00884971" w:rsidRDefault="00C65ABE" w:rsidP="00884971">
      <w:pPr>
        <w:rPr>
          <w:rFonts w:ascii="Arial Narrow" w:hAnsi="Arial Narrow"/>
          <w:b/>
          <w:sz w:val="22"/>
          <w:szCs w:val="22"/>
        </w:rPr>
      </w:pPr>
    </w:p>
    <w:p w:rsidR="00884971" w:rsidRDefault="00884971" w:rsidP="00884971">
      <w:pPr>
        <w:rPr>
          <w:rFonts w:ascii="Arial Narrow" w:hAnsi="Arial Narrow"/>
          <w:sz w:val="22"/>
          <w:szCs w:val="22"/>
        </w:rPr>
      </w:pPr>
    </w:p>
    <w:p w:rsidR="00610547" w:rsidRPr="00C4313D" w:rsidRDefault="00354B68" w:rsidP="00610547">
      <w:pPr>
        <w:rPr>
          <w:rFonts w:ascii="Arial Narrow" w:hAnsi="Arial Narrow" w:cs="Arial"/>
          <w:sz w:val="22"/>
          <w:szCs w:val="22"/>
        </w:rPr>
      </w:pPr>
      <w:r>
        <w:rPr>
          <w:rFonts w:ascii="Arial Narrow" w:hAnsi="Arial Narrow" w:cs="Arial"/>
          <w:b/>
          <w:sz w:val="22"/>
          <w:szCs w:val="22"/>
        </w:rPr>
        <w:t>3</w:t>
      </w:r>
      <w:r w:rsidR="00610547" w:rsidRPr="00C4313D">
        <w:rPr>
          <w:rFonts w:ascii="Arial Narrow" w:hAnsi="Arial Narrow" w:cs="Arial"/>
          <w:b/>
          <w:sz w:val="22"/>
          <w:szCs w:val="22"/>
        </w:rPr>
        <w:t>.</w:t>
      </w:r>
      <w:r>
        <w:rPr>
          <w:rFonts w:ascii="Arial Narrow" w:hAnsi="Arial Narrow" w:cs="Arial"/>
          <w:b/>
          <w:sz w:val="22"/>
          <w:szCs w:val="22"/>
        </w:rPr>
        <w:t>2</w:t>
      </w:r>
      <w:r w:rsidR="00610547" w:rsidRPr="00C4313D">
        <w:rPr>
          <w:rFonts w:ascii="Arial Narrow" w:hAnsi="Arial Narrow" w:cs="Arial"/>
          <w:b/>
          <w:sz w:val="22"/>
          <w:szCs w:val="22"/>
        </w:rPr>
        <w:t>. IDENTIFICACIÓN DE ASPECTOS CRÍTICOS DE LA FUNCIÓN ARCHIVÍSTICA</w:t>
      </w:r>
      <w:r w:rsidR="00610547" w:rsidRPr="00C4313D">
        <w:rPr>
          <w:rFonts w:ascii="Arial Narrow" w:hAnsi="Arial Narrow" w:cs="Arial"/>
          <w:sz w:val="22"/>
          <w:szCs w:val="22"/>
        </w:rPr>
        <w:t xml:space="preserve"> </w:t>
      </w:r>
    </w:p>
    <w:p w:rsidR="00223B5E" w:rsidRPr="00C4313D" w:rsidRDefault="00223B5E" w:rsidP="00610547">
      <w:pPr>
        <w:rPr>
          <w:rFonts w:ascii="Arial Narrow" w:hAnsi="Arial Narrow" w:cs="Arial"/>
          <w:sz w:val="22"/>
          <w:szCs w:val="22"/>
        </w:rPr>
      </w:pPr>
    </w:p>
    <w:p w:rsidR="00610547" w:rsidRPr="00C4313D" w:rsidRDefault="00610547" w:rsidP="00610547">
      <w:pPr>
        <w:rPr>
          <w:rFonts w:ascii="Arial Narrow" w:hAnsi="Arial Narrow" w:cs="Arial"/>
          <w:sz w:val="22"/>
          <w:szCs w:val="22"/>
        </w:rPr>
      </w:pPr>
      <w:r w:rsidRPr="00C4313D">
        <w:rPr>
          <w:rFonts w:ascii="Arial Narrow" w:hAnsi="Arial Narrow" w:cs="Arial"/>
          <w:sz w:val="22"/>
          <w:szCs w:val="22"/>
        </w:rPr>
        <w:t>Durante esta fase se analizaron aspectos tales como: el direccionamiento del Plan Estratégico, procesos de auditorías internas y externas, planes de mejoramiento con el propósito de definir los siguientes aspectos críticos inherentes a la función archivística:</w:t>
      </w:r>
    </w:p>
    <w:p w:rsidR="00223B5E" w:rsidRPr="00C4313D" w:rsidRDefault="00223B5E" w:rsidP="00610547">
      <w:pPr>
        <w:rPr>
          <w:rFonts w:ascii="Arial Narrow" w:hAnsi="Arial Narrow" w:cs="Arial"/>
          <w:sz w:val="22"/>
          <w:szCs w:val="22"/>
        </w:rPr>
      </w:pPr>
    </w:p>
    <w:p w:rsidR="00610547" w:rsidRPr="00C4313D" w:rsidRDefault="00610547" w:rsidP="00610547">
      <w:pPr>
        <w:rPr>
          <w:rFonts w:ascii="Arial Narrow" w:hAnsi="Arial Narrow" w:cs="Arial"/>
          <w:b/>
          <w:sz w:val="22"/>
          <w:szCs w:val="22"/>
        </w:rPr>
      </w:pPr>
      <w:r w:rsidRPr="00C4313D">
        <w:rPr>
          <w:rFonts w:ascii="Arial Narrow" w:hAnsi="Arial Narrow" w:cs="Arial"/>
          <w:b/>
          <w:sz w:val="22"/>
          <w:szCs w:val="22"/>
        </w:rPr>
        <w:t>Tabla 1. Aspectos críticos</w:t>
      </w:r>
    </w:p>
    <w:p w:rsidR="00610547" w:rsidRDefault="00610547" w:rsidP="00610547">
      <w:pPr>
        <w:rPr>
          <w:rFonts w:ascii="Arial Narrow" w:hAnsi="Arial Narrow" w:cs="Arial"/>
          <w:sz w:val="22"/>
          <w:szCs w:val="22"/>
          <w:lang w:val="es-ES"/>
        </w:rPr>
      </w:pPr>
      <w:r w:rsidRPr="00C4313D">
        <w:rPr>
          <w:rFonts w:ascii="Arial Narrow" w:hAnsi="Arial Narrow" w:cs="Arial"/>
          <w:sz w:val="22"/>
          <w:szCs w:val="22"/>
          <w:lang w:val="es-ES"/>
        </w:rPr>
        <w:t>Se enuncian en este cuadro, los aspectos críticos identificados en el diagnóstico Integral de Archivo y se advierten los posibles riesgos.</w:t>
      </w:r>
    </w:p>
    <w:p w:rsidR="00F877A9" w:rsidRDefault="00F877A9" w:rsidP="00610547">
      <w:pPr>
        <w:rPr>
          <w:rFonts w:ascii="Arial Narrow" w:hAnsi="Arial Narrow" w:cs="Arial"/>
          <w:sz w:val="22"/>
          <w:szCs w:val="22"/>
          <w:lang w:val="es-ES"/>
        </w:rPr>
      </w:pPr>
    </w:p>
    <w:tbl>
      <w:tblPr>
        <w:tblW w:w="10067" w:type="dxa"/>
        <w:jc w:val="right"/>
        <w:tblCellMar>
          <w:left w:w="70" w:type="dxa"/>
          <w:right w:w="70" w:type="dxa"/>
        </w:tblCellMar>
        <w:tblLook w:val="04A0" w:firstRow="1" w:lastRow="0" w:firstColumn="1" w:lastColumn="0" w:noHBand="0" w:noVBand="1"/>
      </w:tblPr>
      <w:tblGrid>
        <w:gridCol w:w="567"/>
        <w:gridCol w:w="2706"/>
        <w:gridCol w:w="3698"/>
        <w:gridCol w:w="3096"/>
      </w:tblGrid>
      <w:tr w:rsidR="00610547" w:rsidRPr="00C4313D" w:rsidTr="00B53A9F">
        <w:trPr>
          <w:trHeight w:val="450"/>
          <w:jc w:val="right"/>
        </w:trPr>
        <w:tc>
          <w:tcPr>
            <w:tcW w:w="3273" w:type="dxa"/>
            <w:gridSpan w:val="2"/>
            <w:vMerge w:val="restart"/>
            <w:tcBorders>
              <w:top w:val="single" w:sz="8" w:space="0" w:color="auto"/>
              <w:left w:val="single" w:sz="8" w:space="0" w:color="auto"/>
              <w:bottom w:val="single" w:sz="8" w:space="0" w:color="000000"/>
              <w:right w:val="single" w:sz="8" w:space="0" w:color="000000"/>
            </w:tcBorders>
            <w:shd w:val="clear" w:color="auto" w:fill="548DD4" w:themeFill="text2" w:themeFillTint="99"/>
            <w:vAlign w:val="center"/>
            <w:hideMark/>
          </w:tcPr>
          <w:p w:rsidR="00610547" w:rsidRPr="00C4313D" w:rsidRDefault="00610547" w:rsidP="00610547">
            <w:pPr>
              <w:jc w:val="center"/>
              <w:rPr>
                <w:rFonts w:ascii="Arial Narrow" w:hAnsi="Arial Narrow" w:cs="Arial"/>
                <w:b/>
                <w:bCs/>
                <w:color w:val="000000"/>
                <w:sz w:val="22"/>
                <w:szCs w:val="22"/>
                <w:lang w:val="es-ES" w:eastAsia="es-ES"/>
              </w:rPr>
            </w:pPr>
            <w:r w:rsidRPr="00C4313D">
              <w:rPr>
                <w:rFonts w:ascii="Arial Narrow" w:hAnsi="Arial Narrow" w:cs="Arial"/>
                <w:b/>
                <w:bCs/>
                <w:color w:val="000000"/>
                <w:sz w:val="22"/>
                <w:szCs w:val="22"/>
                <w:lang w:eastAsia="es-ES"/>
              </w:rPr>
              <w:t>ASPECTOS  CRÍTICOS</w:t>
            </w:r>
          </w:p>
        </w:tc>
        <w:tc>
          <w:tcPr>
            <w:tcW w:w="3698"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10547" w:rsidRPr="00C4313D" w:rsidRDefault="00610547" w:rsidP="00610547">
            <w:pPr>
              <w:jc w:val="center"/>
              <w:rPr>
                <w:rFonts w:ascii="Arial Narrow" w:hAnsi="Arial Narrow" w:cs="Arial"/>
                <w:b/>
                <w:bCs/>
                <w:color w:val="000000"/>
                <w:sz w:val="22"/>
                <w:szCs w:val="22"/>
                <w:lang w:val="es-ES" w:eastAsia="es-ES"/>
              </w:rPr>
            </w:pPr>
            <w:r w:rsidRPr="00C4313D">
              <w:rPr>
                <w:rFonts w:ascii="Arial Narrow" w:hAnsi="Arial Narrow" w:cs="Arial"/>
                <w:b/>
                <w:bCs/>
                <w:color w:val="000000"/>
                <w:sz w:val="22"/>
                <w:szCs w:val="22"/>
                <w:lang w:eastAsia="es-ES"/>
              </w:rPr>
              <w:t>RIESGO</w:t>
            </w:r>
          </w:p>
        </w:tc>
        <w:tc>
          <w:tcPr>
            <w:tcW w:w="309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10547" w:rsidRPr="00C4313D" w:rsidRDefault="00610547" w:rsidP="00610547">
            <w:pPr>
              <w:jc w:val="center"/>
              <w:rPr>
                <w:rFonts w:ascii="Arial Narrow" w:hAnsi="Arial Narrow" w:cs="Arial"/>
                <w:b/>
                <w:bCs/>
                <w:color w:val="000000"/>
                <w:sz w:val="22"/>
                <w:szCs w:val="22"/>
                <w:lang w:val="es-ES" w:eastAsia="es-ES"/>
              </w:rPr>
            </w:pPr>
            <w:r w:rsidRPr="00C4313D">
              <w:rPr>
                <w:rFonts w:ascii="Arial Narrow" w:hAnsi="Arial Narrow" w:cs="Arial"/>
                <w:b/>
                <w:bCs/>
                <w:color w:val="000000"/>
                <w:sz w:val="22"/>
                <w:szCs w:val="22"/>
                <w:lang w:eastAsia="es-ES"/>
              </w:rPr>
              <w:t>FORTALEZAS VS SOLUCIÓN</w:t>
            </w:r>
          </w:p>
        </w:tc>
      </w:tr>
      <w:tr w:rsidR="00610547" w:rsidRPr="00C4313D" w:rsidTr="00B53A9F">
        <w:trPr>
          <w:trHeight w:val="450"/>
          <w:jc w:val="right"/>
        </w:trPr>
        <w:tc>
          <w:tcPr>
            <w:tcW w:w="3273" w:type="dxa"/>
            <w:gridSpan w:val="2"/>
            <w:vMerge/>
            <w:tcBorders>
              <w:top w:val="single" w:sz="8" w:space="0" w:color="auto"/>
              <w:left w:val="single" w:sz="8" w:space="0" w:color="auto"/>
              <w:bottom w:val="single" w:sz="8" w:space="0" w:color="000000"/>
              <w:right w:val="single" w:sz="8" w:space="0" w:color="000000"/>
            </w:tcBorders>
            <w:shd w:val="clear" w:color="auto" w:fill="548DD4" w:themeFill="text2" w:themeFillTint="99"/>
            <w:vAlign w:val="center"/>
            <w:hideMark/>
          </w:tcPr>
          <w:p w:rsidR="00610547" w:rsidRPr="00C4313D" w:rsidRDefault="00610547" w:rsidP="00610547">
            <w:pPr>
              <w:rPr>
                <w:rFonts w:ascii="Arial Narrow" w:hAnsi="Arial Narrow" w:cs="Arial"/>
                <w:b/>
                <w:bCs/>
                <w:color w:val="000000"/>
                <w:sz w:val="22"/>
                <w:szCs w:val="22"/>
                <w:lang w:val="es-ES" w:eastAsia="es-ES"/>
              </w:rPr>
            </w:pPr>
          </w:p>
        </w:tc>
        <w:tc>
          <w:tcPr>
            <w:tcW w:w="3698"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10547" w:rsidRPr="00C4313D" w:rsidRDefault="00610547" w:rsidP="00610547">
            <w:pPr>
              <w:rPr>
                <w:rFonts w:ascii="Arial Narrow" w:hAnsi="Arial Narrow" w:cs="Arial"/>
                <w:b/>
                <w:bCs/>
                <w:color w:val="000000"/>
                <w:sz w:val="22"/>
                <w:szCs w:val="22"/>
                <w:lang w:val="es-ES" w:eastAsia="es-ES"/>
              </w:rPr>
            </w:pPr>
          </w:p>
        </w:tc>
        <w:tc>
          <w:tcPr>
            <w:tcW w:w="3096"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10547" w:rsidRPr="00C4313D" w:rsidRDefault="00610547" w:rsidP="00610547">
            <w:pPr>
              <w:rPr>
                <w:rFonts w:ascii="Arial Narrow" w:hAnsi="Arial Narrow" w:cs="Arial"/>
                <w:b/>
                <w:bCs/>
                <w:color w:val="000000"/>
                <w:sz w:val="22"/>
                <w:szCs w:val="22"/>
                <w:lang w:val="es-ES" w:eastAsia="es-ES"/>
              </w:rPr>
            </w:pPr>
          </w:p>
        </w:tc>
      </w:tr>
      <w:tr w:rsidR="00812DE5" w:rsidRPr="00C4313D" w:rsidTr="00B53A9F">
        <w:trPr>
          <w:trHeight w:val="1156"/>
          <w:jc w:val="right"/>
        </w:trPr>
        <w:tc>
          <w:tcPr>
            <w:tcW w:w="567" w:type="dxa"/>
            <w:tcBorders>
              <w:top w:val="nil"/>
              <w:left w:val="single" w:sz="8" w:space="0" w:color="auto"/>
              <w:right w:val="single" w:sz="8" w:space="0" w:color="auto"/>
            </w:tcBorders>
            <w:shd w:val="clear" w:color="auto" w:fill="auto"/>
            <w:vAlign w:val="center"/>
          </w:tcPr>
          <w:p w:rsidR="00812DE5" w:rsidRPr="00C4313D" w:rsidRDefault="00812DE5" w:rsidP="00241359">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1</w:t>
            </w:r>
          </w:p>
        </w:tc>
        <w:tc>
          <w:tcPr>
            <w:tcW w:w="2706" w:type="dxa"/>
            <w:tcBorders>
              <w:top w:val="nil"/>
              <w:left w:val="nil"/>
              <w:right w:val="single" w:sz="8" w:space="0" w:color="auto"/>
            </w:tcBorders>
            <w:shd w:val="clear" w:color="auto" w:fill="auto"/>
            <w:vAlign w:val="center"/>
          </w:tcPr>
          <w:p w:rsidR="00812DE5" w:rsidRPr="00C4313D" w:rsidRDefault="00365D49" w:rsidP="00CF741E">
            <w:pPr>
              <w:rPr>
                <w:rFonts w:ascii="Arial Narrow" w:hAnsi="Arial Narrow" w:cs="Arial"/>
                <w:b/>
                <w:bCs/>
                <w:color w:val="000000"/>
                <w:sz w:val="22"/>
                <w:szCs w:val="22"/>
                <w:lang w:val="es-ES" w:eastAsia="es-ES"/>
              </w:rPr>
            </w:pPr>
            <w:r w:rsidRPr="008E640F">
              <w:rPr>
                <w:rFonts w:ascii="Arial Narrow" w:hAnsi="Arial Narrow"/>
                <w:sz w:val="22"/>
                <w:szCs w:val="22"/>
                <w:lang w:val="es-ES" w:eastAsia="es-ES"/>
              </w:rPr>
              <w:t xml:space="preserve">La entidad cuenta con una unidad funcional Archivística específica para la gestión </w:t>
            </w:r>
            <w:r w:rsidR="00CF741E" w:rsidRPr="008E640F">
              <w:rPr>
                <w:rFonts w:ascii="Arial Narrow" w:hAnsi="Arial Narrow"/>
                <w:sz w:val="22"/>
                <w:szCs w:val="22"/>
                <w:lang w:val="es-ES" w:eastAsia="es-ES"/>
              </w:rPr>
              <w:t>documental? Establecer</w:t>
            </w:r>
            <w:r w:rsidRPr="008E640F">
              <w:rPr>
                <w:rFonts w:ascii="Arial Narrow" w:hAnsi="Arial Narrow"/>
                <w:sz w:val="22"/>
                <w:szCs w:val="22"/>
                <w:lang w:val="es-ES" w:eastAsia="es-ES"/>
              </w:rPr>
              <w:t xml:space="preserve"> acciones de mejora para el manejo documental.</w:t>
            </w:r>
          </w:p>
        </w:tc>
        <w:tc>
          <w:tcPr>
            <w:tcW w:w="3698" w:type="dxa"/>
            <w:tcBorders>
              <w:top w:val="nil"/>
              <w:left w:val="nil"/>
              <w:right w:val="single" w:sz="8" w:space="0" w:color="auto"/>
            </w:tcBorders>
            <w:shd w:val="clear" w:color="auto" w:fill="auto"/>
            <w:vAlign w:val="center"/>
          </w:tcPr>
          <w:p w:rsidR="00812DE5" w:rsidRPr="00735225" w:rsidRDefault="00365D49" w:rsidP="00365D49">
            <w:pPr>
              <w:rPr>
                <w:rFonts w:ascii="Arial Narrow" w:hAnsi="Arial Narrow" w:cs="Arial"/>
                <w:color w:val="000000"/>
                <w:sz w:val="22"/>
                <w:szCs w:val="22"/>
                <w:lang w:val="es-ES" w:eastAsia="es-ES"/>
              </w:rPr>
            </w:pPr>
            <w:r>
              <w:rPr>
                <w:rFonts w:ascii="Arial Narrow" w:hAnsi="Arial Narrow"/>
                <w:sz w:val="22"/>
                <w:szCs w:val="22"/>
              </w:rPr>
              <w:t xml:space="preserve">Aplicar </w:t>
            </w:r>
            <w:r w:rsidR="00735225" w:rsidRPr="00735225">
              <w:rPr>
                <w:rFonts w:ascii="Arial Narrow" w:hAnsi="Arial Narrow"/>
                <w:sz w:val="22"/>
                <w:szCs w:val="22"/>
              </w:rPr>
              <w:t>posicionamiento institucional de la Gestión Documental</w:t>
            </w:r>
          </w:p>
        </w:tc>
        <w:tc>
          <w:tcPr>
            <w:tcW w:w="3096" w:type="dxa"/>
            <w:tcBorders>
              <w:top w:val="nil"/>
              <w:left w:val="nil"/>
              <w:right w:val="single" w:sz="8" w:space="0" w:color="auto"/>
            </w:tcBorders>
            <w:shd w:val="clear" w:color="auto" w:fill="auto"/>
            <w:vAlign w:val="center"/>
          </w:tcPr>
          <w:p w:rsidR="00812DE5" w:rsidRPr="00C4313D" w:rsidRDefault="00812DE5" w:rsidP="00492A07">
            <w:pPr>
              <w:rPr>
                <w:rFonts w:ascii="Arial Narrow" w:hAnsi="Arial Narrow" w:cs="Arial"/>
                <w:color w:val="000000"/>
                <w:sz w:val="22"/>
                <w:szCs w:val="22"/>
                <w:lang w:val="es-ES" w:eastAsia="es-ES"/>
              </w:rPr>
            </w:pPr>
            <w:r w:rsidRPr="00546E68">
              <w:rPr>
                <w:rFonts w:ascii="Arial Narrow" w:hAnsi="Arial Narrow"/>
                <w:sz w:val="22"/>
                <w:szCs w:val="22"/>
                <w:lang w:val="es-ES" w:eastAsia="es-ES"/>
              </w:rPr>
              <w:t xml:space="preserve">Se </w:t>
            </w:r>
            <w:r w:rsidR="0084730B" w:rsidRPr="00546E68">
              <w:rPr>
                <w:rFonts w:ascii="Arial Narrow" w:hAnsi="Arial Narrow"/>
                <w:sz w:val="22"/>
                <w:szCs w:val="22"/>
                <w:lang w:val="es-ES" w:eastAsia="es-ES"/>
              </w:rPr>
              <w:t>cuenta con</w:t>
            </w:r>
            <w:r w:rsidRPr="00546E68">
              <w:rPr>
                <w:rFonts w:ascii="Arial Narrow" w:hAnsi="Arial Narrow"/>
                <w:sz w:val="22"/>
                <w:szCs w:val="22"/>
                <w:lang w:val="es-ES" w:eastAsia="es-ES"/>
              </w:rPr>
              <w:t xml:space="preserve"> </w:t>
            </w:r>
            <w:r w:rsidR="0084730B" w:rsidRPr="00546E68">
              <w:rPr>
                <w:rFonts w:ascii="Arial Narrow" w:hAnsi="Arial Narrow"/>
                <w:sz w:val="22"/>
                <w:szCs w:val="22"/>
                <w:lang w:val="es-ES" w:eastAsia="es-ES"/>
              </w:rPr>
              <w:t>la disposición de</w:t>
            </w:r>
            <w:r w:rsidR="00816A66">
              <w:rPr>
                <w:rFonts w:ascii="Arial Narrow" w:hAnsi="Arial Narrow"/>
                <w:sz w:val="22"/>
                <w:szCs w:val="22"/>
                <w:lang w:val="es-ES" w:eastAsia="es-ES"/>
              </w:rPr>
              <w:t xml:space="preserve"> fortalecer en la</w:t>
            </w:r>
            <w:r w:rsidRPr="00546E68">
              <w:rPr>
                <w:rFonts w:ascii="Arial Narrow" w:hAnsi="Arial Narrow"/>
                <w:sz w:val="22"/>
                <w:szCs w:val="22"/>
                <w:lang w:val="es-ES" w:eastAsia="es-ES"/>
              </w:rPr>
              <w:t xml:space="preserve"> entidad </w:t>
            </w:r>
            <w:r w:rsidR="006C3965">
              <w:rPr>
                <w:rFonts w:ascii="Arial Narrow" w:hAnsi="Arial Narrow"/>
                <w:sz w:val="22"/>
                <w:szCs w:val="22"/>
                <w:lang w:val="es-ES" w:eastAsia="es-ES"/>
              </w:rPr>
              <w:t>para el</w:t>
            </w:r>
            <w:r w:rsidR="00816A66">
              <w:rPr>
                <w:rFonts w:ascii="Arial Narrow" w:hAnsi="Arial Narrow"/>
                <w:sz w:val="22"/>
                <w:szCs w:val="22"/>
                <w:lang w:val="es-ES" w:eastAsia="es-ES"/>
              </w:rPr>
              <w:t xml:space="preserve"> debido proceso de la gestión documental.</w:t>
            </w:r>
          </w:p>
        </w:tc>
      </w:tr>
      <w:tr w:rsidR="00780E2B" w:rsidRPr="00C4313D" w:rsidTr="00B53A9F">
        <w:trPr>
          <w:trHeight w:val="353"/>
          <w:jc w:val="right"/>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780E2B" w:rsidRPr="00C4313D" w:rsidRDefault="002B7888"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2</w:t>
            </w:r>
          </w:p>
        </w:tc>
        <w:tc>
          <w:tcPr>
            <w:tcW w:w="2706" w:type="dxa"/>
            <w:tcBorders>
              <w:top w:val="single" w:sz="4" w:space="0" w:color="auto"/>
              <w:left w:val="single" w:sz="8" w:space="0" w:color="auto"/>
              <w:bottom w:val="single" w:sz="4" w:space="0" w:color="auto"/>
              <w:right w:val="single" w:sz="8" w:space="0" w:color="auto"/>
            </w:tcBorders>
            <w:shd w:val="clear" w:color="auto" w:fill="auto"/>
            <w:vAlign w:val="center"/>
          </w:tcPr>
          <w:p w:rsidR="00780E2B" w:rsidRPr="00C4313D" w:rsidRDefault="00360B33" w:rsidP="00D40CEB">
            <w:pPr>
              <w:rPr>
                <w:rFonts w:ascii="Arial Narrow" w:hAnsi="Arial Narrow" w:cs="Arial"/>
                <w:b/>
                <w:bCs/>
                <w:color w:val="000000"/>
                <w:sz w:val="22"/>
                <w:szCs w:val="22"/>
                <w:lang w:val="es-ES" w:eastAsia="es-ES"/>
              </w:rPr>
            </w:pPr>
            <w:r w:rsidRPr="008E640F">
              <w:rPr>
                <w:rFonts w:ascii="Arial Narrow" w:hAnsi="Arial Narrow"/>
                <w:sz w:val="22"/>
                <w:szCs w:val="22"/>
                <w:lang w:val="es-ES" w:eastAsia="es-ES"/>
              </w:rPr>
              <w:t xml:space="preserve">La entidad </w:t>
            </w:r>
            <w:r w:rsidR="00D40CEB" w:rsidRPr="008E640F">
              <w:rPr>
                <w:rFonts w:ascii="Arial Narrow" w:hAnsi="Arial Narrow"/>
                <w:sz w:val="22"/>
                <w:szCs w:val="22"/>
                <w:lang w:val="es-ES" w:eastAsia="es-ES"/>
              </w:rPr>
              <w:t xml:space="preserve">cuenta y </w:t>
            </w:r>
            <w:r w:rsidR="00DD623D" w:rsidRPr="008E640F">
              <w:rPr>
                <w:rFonts w:ascii="Arial Narrow" w:hAnsi="Arial Narrow"/>
                <w:sz w:val="22"/>
                <w:szCs w:val="22"/>
                <w:lang w:val="es-ES" w:eastAsia="es-ES"/>
              </w:rPr>
              <w:t>ha</w:t>
            </w:r>
            <w:r w:rsidRPr="008E640F">
              <w:rPr>
                <w:rFonts w:ascii="Arial Narrow" w:hAnsi="Arial Narrow"/>
                <w:sz w:val="22"/>
                <w:szCs w:val="22"/>
                <w:lang w:val="es-ES" w:eastAsia="es-ES"/>
              </w:rPr>
              <w:t xml:space="preserve"> formulado una política de Gestión Documental?</w:t>
            </w:r>
            <w:r w:rsidR="00D40CEB" w:rsidRPr="008E640F">
              <w:rPr>
                <w:rFonts w:ascii="Arial Narrow" w:hAnsi="Arial Narrow"/>
                <w:sz w:val="22"/>
                <w:szCs w:val="22"/>
                <w:lang w:val="es-ES" w:eastAsia="es-ES"/>
              </w:rPr>
              <w:t xml:space="preserve"> Acciones de seguimiento.</w:t>
            </w:r>
          </w:p>
        </w:tc>
        <w:tc>
          <w:tcPr>
            <w:tcW w:w="3698" w:type="dxa"/>
            <w:tcBorders>
              <w:top w:val="single" w:sz="4" w:space="0" w:color="auto"/>
              <w:left w:val="nil"/>
              <w:bottom w:val="single" w:sz="4" w:space="0" w:color="auto"/>
              <w:right w:val="single" w:sz="8" w:space="0" w:color="auto"/>
            </w:tcBorders>
            <w:shd w:val="clear" w:color="auto" w:fill="auto"/>
            <w:vAlign w:val="center"/>
          </w:tcPr>
          <w:p w:rsidR="00780E2B" w:rsidRPr="00C4313D" w:rsidRDefault="00E97EDC" w:rsidP="00D40CEB">
            <w:pPr>
              <w:rPr>
                <w:rFonts w:ascii="Arial Narrow" w:hAnsi="Arial Narrow" w:cs="Arial"/>
                <w:color w:val="000000"/>
                <w:sz w:val="22"/>
                <w:szCs w:val="22"/>
                <w:lang w:val="es-ES" w:eastAsia="es-ES"/>
              </w:rPr>
            </w:pPr>
            <w:r w:rsidRPr="00546E68">
              <w:rPr>
                <w:rFonts w:ascii="Arial Narrow" w:hAnsi="Arial Narrow"/>
                <w:sz w:val="22"/>
                <w:szCs w:val="22"/>
                <w:lang w:val="es-ES" w:eastAsia="es-ES"/>
              </w:rPr>
              <w:t xml:space="preserve"> </w:t>
            </w:r>
            <w:r w:rsidR="00D40CEB">
              <w:rPr>
                <w:rFonts w:ascii="Arial Narrow" w:hAnsi="Arial Narrow"/>
                <w:sz w:val="22"/>
                <w:szCs w:val="22"/>
                <w:lang w:val="es-ES" w:eastAsia="es-ES"/>
              </w:rPr>
              <w:t xml:space="preserve">Segumiento a </w:t>
            </w:r>
            <w:r w:rsidRPr="00546E68">
              <w:rPr>
                <w:rFonts w:ascii="Arial Narrow" w:hAnsi="Arial Narrow"/>
                <w:sz w:val="22"/>
                <w:szCs w:val="22"/>
                <w:lang w:val="es-ES" w:eastAsia="es-ES"/>
              </w:rPr>
              <w:t xml:space="preserve">la </w:t>
            </w:r>
            <w:r w:rsidR="00D40CEB" w:rsidRPr="00546E68">
              <w:rPr>
                <w:rFonts w:ascii="Arial Narrow" w:hAnsi="Arial Narrow"/>
                <w:sz w:val="22"/>
                <w:szCs w:val="22"/>
                <w:lang w:val="es-ES" w:eastAsia="es-ES"/>
              </w:rPr>
              <w:t>política de</w:t>
            </w:r>
            <w:r w:rsidRPr="00546E68">
              <w:rPr>
                <w:rFonts w:ascii="Arial Narrow" w:hAnsi="Arial Narrow"/>
                <w:sz w:val="22"/>
                <w:szCs w:val="22"/>
                <w:lang w:val="es-ES" w:eastAsia="es-ES"/>
              </w:rPr>
              <w:t xml:space="preserve"> Gestión Documental</w:t>
            </w:r>
            <w:r w:rsidR="00D40CEB">
              <w:rPr>
                <w:rFonts w:ascii="Arial Narrow" w:hAnsi="Arial Narrow"/>
                <w:sz w:val="22"/>
                <w:szCs w:val="22"/>
                <w:lang w:val="es-ES" w:eastAsia="es-ES"/>
              </w:rPr>
              <w:t>.</w:t>
            </w:r>
          </w:p>
        </w:tc>
        <w:tc>
          <w:tcPr>
            <w:tcW w:w="3096" w:type="dxa"/>
            <w:tcBorders>
              <w:top w:val="single" w:sz="4" w:space="0" w:color="auto"/>
              <w:left w:val="single" w:sz="8" w:space="0" w:color="auto"/>
              <w:bottom w:val="single" w:sz="4" w:space="0" w:color="auto"/>
              <w:right w:val="single" w:sz="8" w:space="0" w:color="auto"/>
            </w:tcBorders>
            <w:shd w:val="clear" w:color="auto" w:fill="auto"/>
            <w:vAlign w:val="center"/>
          </w:tcPr>
          <w:p w:rsidR="00780E2B" w:rsidRPr="00C4313D" w:rsidRDefault="0061775F" w:rsidP="00610547">
            <w:pPr>
              <w:rPr>
                <w:rFonts w:ascii="Arial Narrow" w:hAnsi="Arial Narrow" w:cs="Arial"/>
                <w:color w:val="000000"/>
                <w:sz w:val="22"/>
                <w:szCs w:val="22"/>
                <w:lang w:val="es-ES" w:eastAsia="es-ES"/>
              </w:rPr>
            </w:pPr>
            <w:r w:rsidRPr="00546E68">
              <w:rPr>
                <w:rFonts w:ascii="Arial Narrow" w:hAnsi="Arial Narrow"/>
                <w:sz w:val="22"/>
                <w:szCs w:val="22"/>
                <w:lang w:val="es-ES" w:eastAsia="es-ES"/>
              </w:rPr>
              <w:t>Se cuenta con</w:t>
            </w:r>
            <w:r w:rsidR="00E97EDC" w:rsidRPr="00546E68">
              <w:rPr>
                <w:rFonts w:ascii="Arial Narrow" w:hAnsi="Arial Narrow"/>
                <w:sz w:val="22"/>
                <w:szCs w:val="22"/>
                <w:lang w:val="es-ES" w:eastAsia="es-ES"/>
              </w:rPr>
              <w:t xml:space="preserve"> </w:t>
            </w:r>
            <w:r w:rsidRPr="00546E68">
              <w:rPr>
                <w:rFonts w:ascii="Arial Narrow" w:hAnsi="Arial Narrow"/>
                <w:sz w:val="22"/>
                <w:szCs w:val="22"/>
                <w:lang w:val="es-ES" w:eastAsia="es-ES"/>
              </w:rPr>
              <w:t>el Interés</w:t>
            </w:r>
            <w:r w:rsidR="00E97EDC" w:rsidRPr="00546E68">
              <w:rPr>
                <w:rFonts w:ascii="Arial Narrow" w:hAnsi="Arial Narrow"/>
                <w:sz w:val="22"/>
                <w:szCs w:val="22"/>
                <w:lang w:val="es-ES" w:eastAsia="es-ES"/>
              </w:rPr>
              <w:t xml:space="preserve"> de </w:t>
            </w:r>
            <w:r w:rsidRPr="00546E68">
              <w:rPr>
                <w:rFonts w:ascii="Arial Narrow" w:hAnsi="Arial Narrow"/>
                <w:sz w:val="22"/>
                <w:szCs w:val="22"/>
                <w:lang w:val="es-ES" w:eastAsia="es-ES"/>
              </w:rPr>
              <w:t>fortalecer la</w:t>
            </w:r>
            <w:r w:rsidR="00E97EDC" w:rsidRPr="00546E68">
              <w:rPr>
                <w:rFonts w:ascii="Arial Narrow" w:hAnsi="Arial Narrow"/>
                <w:sz w:val="22"/>
                <w:szCs w:val="22"/>
                <w:lang w:val="es-ES" w:eastAsia="es-ES"/>
              </w:rPr>
              <w:t xml:space="preserve"> política </w:t>
            </w:r>
            <w:r w:rsidRPr="00546E68">
              <w:rPr>
                <w:rFonts w:ascii="Arial Narrow" w:hAnsi="Arial Narrow"/>
                <w:sz w:val="22"/>
                <w:szCs w:val="22"/>
                <w:lang w:val="es-ES" w:eastAsia="es-ES"/>
              </w:rPr>
              <w:t>de Gestión</w:t>
            </w:r>
            <w:r w:rsidR="00E97EDC" w:rsidRPr="00546E68">
              <w:rPr>
                <w:rFonts w:ascii="Arial Narrow" w:hAnsi="Arial Narrow"/>
                <w:sz w:val="22"/>
                <w:szCs w:val="22"/>
                <w:lang w:val="es-ES" w:eastAsia="es-ES"/>
              </w:rPr>
              <w:t xml:space="preserve"> Documental en la entidad.</w:t>
            </w:r>
          </w:p>
        </w:tc>
      </w:tr>
      <w:tr w:rsidR="004739FD" w:rsidRPr="00C4313D" w:rsidTr="00B53A9F">
        <w:trPr>
          <w:trHeight w:val="1010"/>
          <w:jc w:val="right"/>
        </w:trPr>
        <w:tc>
          <w:tcPr>
            <w:tcW w:w="567" w:type="dxa"/>
            <w:tcBorders>
              <w:top w:val="single" w:sz="4" w:space="0" w:color="auto"/>
              <w:left w:val="single" w:sz="8" w:space="0" w:color="auto"/>
              <w:right w:val="single" w:sz="8" w:space="0" w:color="auto"/>
            </w:tcBorders>
            <w:shd w:val="clear" w:color="auto" w:fill="auto"/>
            <w:vAlign w:val="center"/>
          </w:tcPr>
          <w:p w:rsidR="004739FD" w:rsidRPr="00C4313D" w:rsidRDefault="004739FD" w:rsidP="002B7888">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3</w:t>
            </w:r>
          </w:p>
        </w:tc>
        <w:tc>
          <w:tcPr>
            <w:tcW w:w="2706" w:type="dxa"/>
            <w:tcBorders>
              <w:top w:val="single" w:sz="4" w:space="0" w:color="auto"/>
              <w:left w:val="single" w:sz="8" w:space="0" w:color="auto"/>
              <w:bottom w:val="single" w:sz="4" w:space="0" w:color="auto"/>
              <w:right w:val="single" w:sz="8" w:space="0" w:color="auto"/>
            </w:tcBorders>
            <w:shd w:val="clear" w:color="auto" w:fill="auto"/>
            <w:vAlign w:val="center"/>
          </w:tcPr>
          <w:p w:rsidR="004739FD" w:rsidRPr="00C4313D" w:rsidRDefault="00C73C7F" w:rsidP="00257C0B">
            <w:pPr>
              <w:rPr>
                <w:rFonts w:ascii="Arial Narrow" w:hAnsi="Arial Narrow" w:cs="Arial"/>
                <w:b/>
                <w:bCs/>
                <w:color w:val="000000"/>
                <w:sz w:val="22"/>
                <w:szCs w:val="22"/>
                <w:lang w:val="es-ES" w:eastAsia="es-ES"/>
              </w:rPr>
            </w:pPr>
            <w:r w:rsidRPr="008E640F">
              <w:rPr>
                <w:rFonts w:ascii="Arial Narrow" w:hAnsi="Arial Narrow"/>
                <w:sz w:val="22"/>
                <w:szCs w:val="22"/>
                <w:lang w:val="es-ES" w:eastAsia="es-ES"/>
              </w:rPr>
              <w:t xml:space="preserve">La entidad cuenta </w:t>
            </w:r>
            <w:r w:rsidR="00257C0B" w:rsidRPr="008E640F">
              <w:rPr>
                <w:rFonts w:ascii="Arial Narrow" w:hAnsi="Arial Narrow"/>
                <w:sz w:val="22"/>
                <w:szCs w:val="22"/>
                <w:lang w:val="es-ES" w:eastAsia="es-ES"/>
              </w:rPr>
              <w:t>el personal</w:t>
            </w:r>
            <w:r w:rsidR="004739FD" w:rsidRPr="008E640F">
              <w:rPr>
                <w:rFonts w:ascii="Arial Narrow" w:hAnsi="Arial Narrow"/>
                <w:sz w:val="22"/>
                <w:szCs w:val="22"/>
                <w:lang w:val="es-ES" w:eastAsia="es-ES"/>
              </w:rPr>
              <w:t xml:space="preserve"> de </w:t>
            </w:r>
            <w:r w:rsidR="00257C0B" w:rsidRPr="008E640F">
              <w:rPr>
                <w:rFonts w:ascii="Arial Narrow" w:hAnsi="Arial Narrow"/>
                <w:sz w:val="22"/>
                <w:szCs w:val="22"/>
                <w:lang w:val="es-ES" w:eastAsia="es-ES"/>
              </w:rPr>
              <w:t>Archivo contratado</w:t>
            </w:r>
            <w:r w:rsidR="004739FD" w:rsidRPr="008E640F">
              <w:rPr>
                <w:rFonts w:ascii="Arial Narrow" w:hAnsi="Arial Narrow"/>
                <w:sz w:val="22"/>
                <w:szCs w:val="22"/>
                <w:lang w:val="es-ES" w:eastAsia="es-ES"/>
              </w:rPr>
              <w:t xml:space="preserve"> </w:t>
            </w:r>
            <w:r w:rsidR="00257C0B" w:rsidRPr="008E640F">
              <w:rPr>
                <w:rFonts w:ascii="Arial Narrow" w:hAnsi="Arial Narrow"/>
                <w:sz w:val="22"/>
                <w:szCs w:val="22"/>
                <w:lang w:val="es-ES" w:eastAsia="es-ES"/>
              </w:rPr>
              <w:t>para realizar</w:t>
            </w:r>
            <w:r w:rsidRPr="008E640F">
              <w:rPr>
                <w:rFonts w:ascii="Arial Narrow" w:hAnsi="Arial Narrow"/>
                <w:sz w:val="22"/>
                <w:szCs w:val="22"/>
                <w:lang w:val="es-ES" w:eastAsia="es-ES"/>
              </w:rPr>
              <w:t xml:space="preserve"> la</w:t>
            </w:r>
            <w:r w:rsidR="00257C0B" w:rsidRPr="008E640F">
              <w:rPr>
                <w:rFonts w:ascii="Arial Narrow" w:hAnsi="Arial Narrow"/>
                <w:sz w:val="22"/>
                <w:szCs w:val="22"/>
                <w:lang w:val="es-ES" w:eastAsia="es-ES"/>
              </w:rPr>
              <w:t>s la</w:t>
            </w:r>
            <w:r w:rsidRPr="008E640F">
              <w:rPr>
                <w:rFonts w:ascii="Arial Narrow" w:hAnsi="Arial Narrow"/>
                <w:sz w:val="22"/>
                <w:szCs w:val="22"/>
                <w:lang w:val="es-ES" w:eastAsia="es-ES"/>
              </w:rPr>
              <w:t xml:space="preserve">bores </w:t>
            </w:r>
            <w:r w:rsidR="00257C0B" w:rsidRPr="008E640F">
              <w:rPr>
                <w:rFonts w:ascii="Arial Narrow" w:hAnsi="Arial Narrow"/>
                <w:sz w:val="22"/>
                <w:szCs w:val="22"/>
                <w:lang w:val="es-ES" w:eastAsia="es-ES"/>
              </w:rPr>
              <w:t>del funcionamiento</w:t>
            </w:r>
            <w:r w:rsidRPr="008E640F">
              <w:rPr>
                <w:rFonts w:ascii="Arial Narrow" w:hAnsi="Arial Narrow"/>
                <w:sz w:val="22"/>
                <w:szCs w:val="22"/>
                <w:lang w:val="es-ES" w:eastAsia="es-ES"/>
              </w:rPr>
              <w:t xml:space="preserve"> de </w:t>
            </w:r>
            <w:r w:rsidR="00257C0B" w:rsidRPr="008E640F">
              <w:rPr>
                <w:rFonts w:ascii="Arial Narrow" w:hAnsi="Arial Narrow"/>
                <w:sz w:val="22"/>
                <w:szCs w:val="22"/>
                <w:lang w:val="es-ES" w:eastAsia="es-ES"/>
              </w:rPr>
              <w:t>la gestión</w:t>
            </w:r>
            <w:r w:rsidRPr="008E640F">
              <w:rPr>
                <w:rFonts w:ascii="Arial Narrow" w:hAnsi="Arial Narrow"/>
                <w:sz w:val="22"/>
                <w:szCs w:val="22"/>
                <w:lang w:val="es-ES" w:eastAsia="es-ES"/>
              </w:rPr>
              <w:t xml:space="preserve"> </w:t>
            </w:r>
            <w:r w:rsidR="00257C0B" w:rsidRPr="008E640F">
              <w:rPr>
                <w:rFonts w:ascii="Arial Narrow" w:hAnsi="Arial Narrow"/>
                <w:sz w:val="22"/>
                <w:szCs w:val="22"/>
                <w:lang w:val="es-ES" w:eastAsia="es-ES"/>
              </w:rPr>
              <w:t>documental.</w:t>
            </w:r>
            <w:r w:rsidR="00257C0B">
              <w:rPr>
                <w:rFonts w:ascii="Arial Narrow" w:hAnsi="Arial Narrow"/>
                <w:sz w:val="22"/>
                <w:szCs w:val="22"/>
                <w:lang w:val="es-ES" w:eastAsia="es-ES"/>
              </w:rPr>
              <w:t xml:space="preserve"> Contar con personal idóneo para el manejo documental en la entidad.</w:t>
            </w:r>
          </w:p>
        </w:tc>
        <w:tc>
          <w:tcPr>
            <w:tcW w:w="3698" w:type="dxa"/>
            <w:tcBorders>
              <w:top w:val="single" w:sz="4" w:space="0" w:color="auto"/>
              <w:left w:val="nil"/>
              <w:bottom w:val="single" w:sz="4" w:space="0" w:color="auto"/>
              <w:right w:val="single" w:sz="8" w:space="0" w:color="auto"/>
            </w:tcBorders>
            <w:shd w:val="clear" w:color="auto" w:fill="auto"/>
            <w:vAlign w:val="center"/>
          </w:tcPr>
          <w:p w:rsidR="004739FD" w:rsidRPr="00C4313D" w:rsidRDefault="00257C0B" w:rsidP="00192679">
            <w:pPr>
              <w:rPr>
                <w:rFonts w:ascii="Arial Narrow" w:hAnsi="Arial Narrow" w:cs="Arial"/>
                <w:color w:val="000000"/>
                <w:sz w:val="22"/>
                <w:szCs w:val="22"/>
                <w:lang w:val="es-ES" w:eastAsia="es-ES"/>
              </w:rPr>
            </w:pPr>
            <w:r>
              <w:rPr>
                <w:rFonts w:ascii="Arial Narrow" w:hAnsi="Arial Narrow"/>
                <w:sz w:val="22"/>
                <w:szCs w:val="22"/>
              </w:rPr>
              <w:t xml:space="preserve">Fortalecer </w:t>
            </w:r>
            <w:r w:rsidR="00192679">
              <w:rPr>
                <w:rFonts w:ascii="Arial Narrow" w:hAnsi="Arial Narrow"/>
                <w:sz w:val="22"/>
                <w:szCs w:val="22"/>
              </w:rPr>
              <w:t>los</w:t>
            </w:r>
            <w:r w:rsidR="004739FD" w:rsidRPr="00F9090B">
              <w:rPr>
                <w:rFonts w:ascii="Arial Narrow" w:hAnsi="Arial Narrow"/>
                <w:sz w:val="22"/>
                <w:szCs w:val="22"/>
              </w:rPr>
              <w:t xml:space="preserve"> </w:t>
            </w:r>
            <w:r w:rsidR="004739FD">
              <w:rPr>
                <w:rFonts w:ascii="Arial Narrow" w:hAnsi="Arial Narrow"/>
                <w:sz w:val="22"/>
                <w:szCs w:val="22"/>
              </w:rPr>
              <w:t xml:space="preserve">eventos </w:t>
            </w:r>
            <w:r w:rsidR="004739FD" w:rsidRPr="00F9090B">
              <w:rPr>
                <w:rFonts w:ascii="Arial Narrow" w:hAnsi="Arial Narrow"/>
                <w:sz w:val="22"/>
                <w:szCs w:val="22"/>
              </w:rPr>
              <w:t xml:space="preserve">de capacitación y estímulos que involucre a todos los funcionarios con la gestión documental </w:t>
            </w:r>
          </w:p>
        </w:tc>
        <w:tc>
          <w:tcPr>
            <w:tcW w:w="3096" w:type="dxa"/>
            <w:tcBorders>
              <w:top w:val="single" w:sz="4" w:space="0" w:color="auto"/>
              <w:left w:val="single" w:sz="8" w:space="0" w:color="auto"/>
              <w:right w:val="single" w:sz="8" w:space="0" w:color="auto"/>
            </w:tcBorders>
            <w:shd w:val="clear" w:color="auto" w:fill="auto"/>
            <w:vAlign w:val="center"/>
          </w:tcPr>
          <w:p w:rsidR="004739FD" w:rsidRPr="006A4FFE" w:rsidRDefault="004739FD" w:rsidP="00E7489E">
            <w:pPr>
              <w:rPr>
                <w:rFonts w:ascii="Arial Narrow" w:hAnsi="Arial Narrow" w:cs="Arial"/>
                <w:color w:val="000000"/>
                <w:sz w:val="22"/>
                <w:szCs w:val="22"/>
                <w:lang w:val="es-ES" w:eastAsia="es-ES"/>
              </w:rPr>
            </w:pPr>
            <w:r w:rsidRPr="00546E68">
              <w:rPr>
                <w:rFonts w:ascii="Arial Narrow" w:hAnsi="Arial Narrow"/>
                <w:sz w:val="22"/>
                <w:szCs w:val="22"/>
                <w:lang w:val="es-ES" w:eastAsia="es-ES"/>
              </w:rPr>
              <w:t xml:space="preserve">Se </w:t>
            </w:r>
            <w:r w:rsidR="00BD7588">
              <w:rPr>
                <w:rFonts w:ascii="Arial Narrow" w:hAnsi="Arial Narrow"/>
                <w:sz w:val="22"/>
                <w:szCs w:val="22"/>
                <w:lang w:val="es-ES" w:eastAsia="es-ES"/>
              </w:rPr>
              <w:t xml:space="preserve">adelantan </w:t>
            </w:r>
            <w:r w:rsidR="00334CE2">
              <w:rPr>
                <w:rFonts w:ascii="Arial Narrow" w:hAnsi="Arial Narrow"/>
                <w:sz w:val="22"/>
                <w:szCs w:val="22"/>
                <w:lang w:val="es-ES" w:eastAsia="es-ES"/>
              </w:rPr>
              <w:t>procesos y</w:t>
            </w:r>
            <w:r w:rsidR="00E7489E">
              <w:rPr>
                <w:rFonts w:ascii="Arial Narrow" w:hAnsi="Arial Narrow"/>
                <w:sz w:val="22"/>
                <w:szCs w:val="22"/>
                <w:lang w:val="es-ES" w:eastAsia="es-ES"/>
              </w:rPr>
              <w:t xml:space="preserve"> </w:t>
            </w:r>
            <w:r w:rsidR="00334CE2">
              <w:rPr>
                <w:rFonts w:ascii="Arial Narrow" w:hAnsi="Arial Narrow"/>
                <w:sz w:val="22"/>
                <w:szCs w:val="22"/>
                <w:lang w:val="es-ES" w:eastAsia="es-ES"/>
              </w:rPr>
              <w:t>cronogramas en</w:t>
            </w:r>
            <w:r w:rsidR="00E7489E">
              <w:rPr>
                <w:rFonts w:ascii="Arial Narrow" w:hAnsi="Arial Narrow"/>
                <w:sz w:val="22"/>
                <w:szCs w:val="22"/>
                <w:lang w:val="es-ES" w:eastAsia="es-ES"/>
              </w:rPr>
              <w:t xml:space="preserve"> la realización de eventos</w:t>
            </w:r>
            <w:r w:rsidR="00BF193B">
              <w:rPr>
                <w:rFonts w:ascii="Arial Narrow" w:hAnsi="Arial Narrow"/>
                <w:sz w:val="22"/>
                <w:szCs w:val="22"/>
                <w:lang w:val="es-ES" w:eastAsia="es-ES"/>
              </w:rPr>
              <w:t xml:space="preserve"> de</w:t>
            </w:r>
            <w:r w:rsidRPr="00546E68">
              <w:rPr>
                <w:rFonts w:ascii="Arial Narrow" w:hAnsi="Arial Narrow"/>
                <w:sz w:val="22"/>
                <w:szCs w:val="22"/>
                <w:lang w:val="es-ES" w:eastAsia="es-ES"/>
              </w:rPr>
              <w:t xml:space="preserve"> capacitación en la entidad sobre temas </w:t>
            </w:r>
            <w:r w:rsidR="00BF193B" w:rsidRPr="00546E68">
              <w:rPr>
                <w:rFonts w:ascii="Arial Narrow" w:hAnsi="Arial Narrow"/>
                <w:sz w:val="22"/>
                <w:szCs w:val="22"/>
                <w:lang w:val="es-ES" w:eastAsia="es-ES"/>
              </w:rPr>
              <w:t>de gestión</w:t>
            </w:r>
            <w:r w:rsidRPr="00546E68">
              <w:rPr>
                <w:rFonts w:ascii="Arial Narrow" w:hAnsi="Arial Narrow"/>
                <w:sz w:val="22"/>
                <w:szCs w:val="22"/>
                <w:lang w:val="es-ES" w:eastAsia="es-ES"/>
              </w:rPr>
              <w:t xml:space="preserve"> documental.</w:t>
            </w:r>
          </w:p>
        </w:tc>
      </w:tr>
      <w:tr w:rsidR="00340F1A" w:rsidRPr="008C4830" w:rsidTr="00B53A9F">
        <w:trPr>
          <w:trHeight w:val="3732"/>
          <w:jc w:val="right"/>
        </w:trPr>
        <w:tc>
          <w:tcPr>
            <w:tcW w:w="567" w:type="dxa"/>
            <w:tcBorders>
              <w:top w:val="single" w:sz="4" w:space="0" w:color="auto"/>
              <w:left w:val="single" w:sz="8" w:space="0" w:color="auto"/>
              <w:bottom w:val="single" w:sz="4" w:space="0" w:color="auto"/>
              <w:right w:val="single" w:sz="8" w:space="0" w:color="auto"/>
            </w:tcBorders>
            <w:vAlign w:val="center"/>
            <w:hideMark/>
          </w:tcPr>
          <w:p w:rsidR="00340F1A" w:rsidRPr="008C4830" w:rsidRDefault="00340F1A" w:rsidP="002B7888">
            <w:pP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 xml:space="preserve">   </w:t>
            </w:r>
            <w:r w:rsidR="002B7888">
              <w:rPr>
                <w:rFonts w:ascii="Arial Narrow" w:hAnsi="Arial Narrow" w:cs="Arial"/>
                <w:color w:val="000000"/>
                <w:sz w:val="22"/>
                <w:szCs w:val="22"/>
                <w:lang w:val="es-ES" w:eastAsia="es-ES"/>
              </w:rPr>
              <w:t>4</w:t>
            </w:r>
          </w:p>
        </w:tc>
        <w:tc>
          <w:tcPr>
            <w:tcW w:w="2706" w:type="dxa"/>
            <w:tcBorders>
              <w:top w:val="single" w:sz="4" w:space="0" w:color="auto"/>
              <w:left w:val="single" w:sz="8" w:space="0" w:color="auto"/>
              <w:bottom w:val="single" w:sz="4" w:space="0" w:color="auto"/>
              <w:right w:val="single" w:sz="8" w:space="0" w:color="auto"/>
            </w:tcBorders>
            <w:vAlign w:val="center"/>
          </w:tcPr>
          <w:p w:rsidR="00340F1A" w:rsidRPr="00C55462" w:rsidRDefault="00CF2191" w:rsidP="00867026">
            <w:pPr>
              <w:rPr>
                <w:rFonts w:ascii="Arial Narrow" w:hAnsi="Arial Narrow" w:cs="Arial"/>
                <w:b/>
                <w:bCs/>
                <w:color w:val="000000"/>
                <w:sz w:val="22"/>
                <w:szCs w:val="22"/>
                <w:lang w:val="es-ES" w:eastAsia="es-ES"/>
              </w:rPr>
            </w:pPr>
            <w:r w:rsidRPr="008E640F">
              <w:rPr>
                <w:rFonts w:ascii="Arial Narrow" w:hAnsi="Arial Narrow"/>
                <w:sz w:val="22"/>
                <w:szCs w:val="22"/>
              </w:rPr>
              <w:t xml:space="preserve">La entidad cuenta </w:t>
            </w:r>
            <w:r w:rsidR="00334CE2" w:rsidRPr="008E640F">
              <w:rPr>
                <w:rFonts w:ascii="Arial Narrow" w:hAnsi="Arial Narrow"/>
                <w:sz w:val="22"/>
                <w:szCs w:val="22"/>
              </w:rPr>
              <w:t>con personal que</w:t>
            </w:r>
            <w:r w:rsidR="00C55462" w:rsidRPr="008E640F">
              <w:rPr>
                <w:rFonts w:ascii="Arial Narrow" w:hAnsi="Arial Narrow"/>
                <w:sz w:val="22"/>
                <w:szCs w:val="22"/>
              </w:rPr>
              <w:t xml:space="preserve"> permitan </w:t>
            </w:r>
            <w:r w:rsidRPr="008E640F">
              <w:rPr>
                <w:rFonts w:ascii="Arial Narrow" w:hAnsi="Arial Narrow"/>
                <w:sz w:val="22"/>
                <w:szCs w:val="22"/>
              </w:rPr>
              <w:t>realizar</w:t>
            </w:r>
            <w:r w:rsidR="00C55462" w:rsidRPr="00C55462">
              <w:rPr>
                <w:rFonts w:ascii="Arial Narrow" w:hAnsi="Arial Narrow"/>
                <w:sz w:val="22"/>
                <w:szCs w:val="22"/>
              </w:rPr>
              <w:t xml:space="preserve"> los diversos temas de Gestión Documental (Implementación de TRD, Índice, inventario documental, instrumentos de control, préstamo de documentos, clasificación</w:t>
            </w:r>
            <w:r w:rsidR="008C4DAC" w:rsidRPr="00C55462">
              <w:rPr>
                <w:rFonts w:ascii="Arial Narrow" w:hAnsi="Arial Narrow"/>
                <w:sz w:val="22"/>
                <w:szCs w:val="22"/>
              </w:rPr>
              <w:t>,</w:t>
            </w:r>
            <w:r w:rsidR="008C4DAC">
              <w:rPr>
                <w:rFonts w:ascii="Arial Narrow" w:hAnsi="Arial Narrow"/>
                <w:sz w:val="22"/>
                <w:szCs w:val="22"/>
              </w:rPr>
              <w:t xml:space="preserve"> Cuadros de clasificación documental </w:t>
            </w:r>
            <w:r w:rsidR="008C4DAC" w:rsidRPr="00C55462">
              <w:rPr>
                <w:rFonts w:ascii="Arial Narrow" w:hAnsi="Arial Narrow"/>
                <w:sz w:val="22"/>
                <w:szCs w:val="22"/>
              </w:rPr>
              <w:t>foliación</w:t>
            </w:r>
            <w:r w:rsidR="00C55462" w:rsidRPr="00C55462">
              <w:rPr>
                <w:rFonts w:ascii="Arial Narrow" w:hAnsi="Arial Narrow"/>
                <w:sz w:val="22"/>
                <w:szCs w:val="22"/>
              </w:rPr>
              <w:t xml:space="preserve">, </w:t>
            </w:r>
            <w:r w:rsidR="005D07BD" w:rsidRPr="00C55462">
              <w:rPr>
                <w:rFonts w:ascii="Arial Narrow" w:hAnsi="Arial Narrow"/>
                <w:sz w:val="22"/>
                <w:szCs w:val="22"/>
              </w:rPr>
              <w:t>ordenación</w:t>
            </w:r>
            <w:r w:rsidR="005D07BD">
              <w:rPr>
                <w:rFonts w:ascii="Arial Narrow" w:hAnsi="Arial Narrow"/>
                <w:sz w:val="22"/>
                <w:szCs w:val="22"/>
              </w:rPr>
              <w:t xml:space="preserve"> y transferencias documentales)</w:t>
            </w:r>
            <w:r w:rsidR="00C55462" w:rsidRPr="00C55462">
              <w:rPr>
                <w:rFonts w:ascii="Arial Narrow" w:hAnsi="Arial Narrow"/>
                <w:sz w:val="22"/>
                <w:szCs w:val="22"/>
              </w:rPr>
              <w:t>.</w:t>
            </w:r>
            <w:r>
              <w:rPr>
                <w:rFonts w:ascii="Arial Narrow" w:hAnsi="Arial Narrow"/>
                <w:sz w:val="22"/>
                <w:szCs w:val="22"/>
              </w:rPr>
              <w:t xml:space="preserve">Establecer </w:t>
            </w:r>
            <w:r w:rsidR="00334CE2">
              <w:rPr>
                <w:rFonts w:ascii="Arial Narrow" w:hAnsi="Arial Narrow"/>
                <w:sz w:val="22"/>
                <w:szCs w:val="22"/>
              </w:rPr>
              <w:t>acciones de</w:t>
            </w:r>
            <w:r w:rsidR="00867026">
              <w:rPr>
                <w:rFonts w:ascii="Arial Narrow" w:hAnsi="Arial Narrow"/>
                <w:sz w:val="22"/>
                <w:szCs w:val="22"/>
              </w:rPr>
              <w:t xml:space="preserve"> </w:t>
            </w:r>
            <w:r>
              <w:rPr>
                <w:rFonts w:ascii="Arial Narrow" w:hAnsi="Arial Narrow"/>
                <w:sz w:val="22"/>
                <w:szCs w:val="22"/>
              </w:rPr>
              <w:t xml:space="preserve">Seguimiento </w:t>
            </w:r>
            <w:r w:rsidR="00867026">
              <w:rPr>
                <w:rFonts w:ascii="Arial Narrow" w:hAnsi="Arial Narrow"/>
                <w:sz w:val="22"/>
                <w:szCs w:val="22"/>
              </w:rPr>
              <w:t xml:space="preserve">en la organización de </w:t>
            </w:r>
            <w:r w:rsidR="00334CE2">
              <w:rPr>
                <w:rFonts w:ascii="Arial Narrow" w:hAnsi="Arial Narrow"/>
                <w:sz w:val="22"/>
                <w:szCs w:val="22"/>
              </w:rPr>
              <w:t>la gestión</w:t>
            </w:r>
            <w:r w:rsidR="00867026">
              <w:rPr>
                <w:rFonts w:ascii="Arial Narrow" w:hAnsi="Arial Narrow"/>
                <w:sz w:val="22"/>
                <w:szCs w:val="22"/>
              </w:rPr>
              <w:t xml:space="preserve"> documental en la entidad.</w:t>
            </w:r>
          </w:p>
        </w:tc>
        <w:tc>
          <w:tcPr>
            <w:tcW w:w="3698" w:type="dxa"/>
            <w:tcBorders>
              <w:top w:val="nil"/>
              <w:left w:val="nil"/>
              <w:bottom w:val="single" w:sz="4" w:space="0" w:color="auto"/>
              <w:right w:val="single" w:sz="8" w:space="0" w:color="auto"/>
            </w:tcBorders>
            <w:shd w:val="clear" w:color="auto" w:fill="auto"/>
            <w:vAlign w:val="center"/>
          </w:tcPr>
          <w:p w:rsidR="005D07BD" w:rsidRDefault="00867026" w:rsidP="00610547">
            <w:pPr>
              <w:rPr>
                <w:rFonts w:ascii="Arial Narrow" w:hAnsi="Arial Narrow"/>
                <w:sz w:val="22"/>
                <w:szCs w:val="22"/>
              </w:rPr>
            </w:pPr>
            <w:r>
              <w:rPr>
                <w:rFonts w:ascii="Arial Narrow" w:hAnsi="Arial Narrow"/>
                <w:sz w:val="22"/>
                <w:szCs w:val="22"/>
              </w:rPr>
              <w:t>Cumplir con lo estipulado</w:t>
            </w:r>
            <w:r w:rsidR="005D07BD" w:rsidRPr="005D07BD">
              <w:rPr>
                <w:rFonts w:ascii="Arial Narrow" w:hAnsi="Arial Narrow"/>
                <w:sz w:val="22"/>
                <w:szCs w:val="22"/>
              </w:rPr>
              <w:t xml:space="preserve"> a la norma</w:t>
            </w:r>
          </w:p>
          <w:p w:rsidR="005D07BD" w:rsidRDefault="005D07BD" w:rsidP="00610547">
            <w:pPr>
              <w:rPr>
                <w:rFonts w:ascii="Arial Narrow" w:hAnsi="Arial Narrow"/>
                <w:sz w:val="22"/>
                <w:szCs w:val="22"/>
              </w:rPr>
            </w:pPr>
            <w:r w:rsidRPr="005D07BD">
              <w:rPr>
                <w:rFonts w:ascii="Arial Narrow" w:hAnsi="Arial Narrow"/>
                <w:sz w:val="22"/>
                <w:szCs w:val="22"/>
              </w:rPr>
              <w:t xml:space="preserve"> Inefectividad del proceso de gestión de archivo. Imposibilidad de transparencia,</w:t>
            </w:r>
          </w:p>
          <w:p w:rsidR="005D07BD" w:rsidRDefault="005D07BD" w:rsidP="00610547">
            <w:pPr>
              <w:rPr>
                <w:rFonts w:ascii="Arial Narrow" w:hAnsi="Arial Narrow"/>
                <w:sz w:val="22"/>
                <w:szCs w:val="22"/>
              </w:rPr>
            </w:pPr>
            <w:r w:rsidRPr="005D07BD">
              <w:rPr>
                <w:rFonts w:ascii="Arial Narrow" w:hAnsi="Arial Narrow"/>
                <w:sz w:val="22"/>
                <w:szCs w:val="22"/>
              </w:rPr>
              <w:t xml:space="preserve"> el acceso a la información,</w:t>
            </w:r>
          </w:p>
          <w:p w:rsidR="005D07BD" w:rsidRDefault="005D07BD" w:rsidP="00610547">
            <w:pPr>
              <w:rPr>
                <w:rFonts w:ascii="Arial Narrow" w:hAnsi="Arial Narrow"/>
                <w:sz w:val="22"/>
                <w:szCs w:val="22"/>
              </w:rPr>
            </w:pPr>
            <w:r w:rsidRPr="005D07BD">
              <w:rPr>
                <w:rFonts w:ascii="Arial Narrow" w:hAnsi="Arial Narrow"/>
                <w:sz w:val="22"/>
                <w:szCs w:val="22"/>
              </w:rPr>
              <w:t xml:space="preserve"> la eficacia y el modelo integrado de gestión de la entidad. </w:t>
            </w:r>
          </w:p>
          <w:p w:rsidR="00340F1A" w:rsidRPr="00973B90" w:rsidRDefault="005D07BD" w:rsidP="00610547">
            <w:pPr>
              <w:rPr>
                <w:rFonts w:ascii="Arial Narrow" w:hAnsi="Arial Narrow" w:cs="Arial"/>
                <w:color w:val="000000"/>
                <w:sz w:val="22"/>
                <w:szCs w:val="22"/>
                <w:lang w:val="es-ES" w:eastAsia="es-ES"/>
              </w:rPr>
            </w:pPr>
            <w:r w:rsidRPr="005D07BD">
              <w:rPr>
                <w:rFonts w:ascii="Arial Narrow" w:hAnsi="Arial Narrow"/>
                <w:sz w:val="22"/>
                <w:szCs w:val="22"/>
              </w:rPr>
              <w:t>Desconocimiento de elaboración del documento</w:t>
            </w:r>
            <w:r>
              <w:t xml:space="preserve">. </w:t>
            </w:r>
            <w:r w:rsidRPr="005D07BD">
              <w:rPr>
                <w:rFonts w:ascii="Arial Narrow" w:hAnsi="Arial Narrow"/>
                <w:b/>
                <w:sz w:val="22"/>
                <w:szCs w:val="22"/>
              </w:rPr>
              <w:t>Acuerdo 042 de 2002</w:t>
            </w:r>
          </w:p>
        </w:tc>
        <w:tc>
          <w:tcPr>
            <w:tcW w:w="3096" w:type="dxa"/>
            <w:tcBorders>
              <w:top w:val="single" w:sz="4" w:space="0" w:color="auto"/>
              <w:left w:val="single" w:sz="8" w:space="0" w:color="auto"/>
              <w:bottom w:val="single" w:sz="4" w:space="0" w:color="auto"/>
              <w:right w:val="single" w:sz="4" w:space="0" w:color="auto"/>
            </w:tcBorders>
            <w:vAlign w:val="center"/>
          </w:tcPr>
          <w:p w:rsidR="00340F1A" w:rsidRPr="008C4830" w:rsidRDefault="00973B90" w:rsidP="00BC430C">
            <w:pPr>
              <w:rPr>
                <w:rFonts w:ascii="Arial Narrow" w:hAnsi="Arial Narrow" w:cs="Arial"/>
                <w:color w:val="000000"/>
                <w:sz w:val="22"/>
                <w:szCs w:val="22"/>
                <w:lang w:val="es-ES" w:eastAsia="es-ES"/>
              </w:rPr>
            </w:pPr>
            <w:r w:rsidRPr="00546E68">
              <w:rPr>
                <w:rFonts w:ascii="Arial Narrow" w:hAnsi="Arial Narrow"/>
                <w:sz w:val="22"/>
                <w:szCs w:val="22"/>
                <w:lang w:val="es-ES" w:eastAsia="es-ES"/>
              </w:rPr>
              <w:t xml:space="preserve">Se </w:t>
            </w:r>
            <w:r w:rsidR="00BC430C">
              <w:rPr>
                <w:rFonts w:ascii="Arial Narrow" w:hAnsi="Arial Narrow"/>
                <w:sz w:val="22"/>
                <w:szCs w:val="22"/>
                <w:lang w:val="es-ES" w:eastAsia="es-ES"/>
              </w:rPr>
              <w:t>adelantan procesos de actividades de capacitacion con el fin de fortalecer</w:t>
            </w:r>
            <w:r w:rsidR="005D07BD">
              <w:rPr>
                <w:rFonts w:ascii="Arial Narrow" w:hAnsi="Arial Narrow"/>
                <w:color w:val="auto"/>
                <w:sz w:val="22"/>
                <w:szCs w:val="22"/>
                <w:lang w:val="es-ES" w:eastAsia="es-ES"/>
              </w:rPr>
              <w:t xml:space="preserve"> </w:t>
            </w:r>
            <w:r w:rsidR="001433EA">
              <w:rPr>
                <w:rFonts w:ascii="Arial Narrow" w:hAnsi="Arial Narrow"/>
                <w:color w:val="auto"/>
                <w:sz w:val="22"/>
                <w:szCs w:val="22"/>
                <w:lang w:val="es-ES" w:eastAsia="es-ES"/>
              </w:rPr>
              <w:t xml:space="preserve">la </w:t>
            </w:r>
            <w:r w:rsidR="00124CEB">
              <w:rPr>
                <w:rFonts w:ascii="Arial Narrow" w:hAnsi="Arial Narrow"/>
                <w:color w:val="auto"/>
                <w:sz w:val="22"/>
                <w:szCs w:val="22"/>
                <w:lang w:val="es-ES" w:eastAsia="es-ES"/>
              </w:rPr>
              <w:t>gestión Documental</w:t>
            </w:r>
            <w:r w:rsidR="00635FCA">
              <w:rPr>
                <w:rFonts w:ascii="Arial Narrow" w:hAnsi="Arial Narrow"/>
                <w:color w:val="auto"/>
                <w:sz w:val="22"/>
                <w:szCs w:val="22"/>
                <w:lang w:val="es-ES" w:eastAsia="es-ES"/>
              </w:rPr>
              <w:t xml:space="preserve"> </w:t>
            </w:r>
            <w:r w:rsidR="005D07BD">
              <w:rPr>
                <w:rFonts w:ascii="Arial Narrow" w:hAnsi="Arial Narrow"/>
                <w:color w:val="auto"/>
                <w:sz w:val="22"/>
                <w:szCs w:val="22"/>
                <w:lang w:val="es-ES" w:eastAsia="es-ES"/>
              </w:rPr>
              <w:t>en la entidad</w:t>
            </w:r>
            <w:r w:rsidR="00BC430C">
              <w:rPr>
                <w:rFonts w:ascii="Arial Narrow" w:hAnsi="Arial Narrow"/>
                <w:color w:val="auto"/>
                <w:sz w:val="22"/>
                <w:szCs w:val="22"/>
                <w:lang w:val="es-ES" w:eastAsia="es-ES"/>
              </w:rPr>
              <w:t>, en cumplimiento a la Normatividad Archivística</w:t>
            </w:r>
            <w:r w:rsidR="005D07BD">
              <w:rPr>
                <w:rFonts w:ascii="Arial Narrow" w:hAnsi="Arial Narrow"/>
                <w:color w:val="auto"/>
                <w:sz w:val="22"/>
                <w:szCs w:val="22"/>
                <w:lang w:val="es-ES" w:eastAsia="es-ES"/>
              </w:rPr>
              <w:t>.</w:t>
            </w:r>
          </w:p>
        </w:tc>
      </w:tr>
      <w:tr w:rsidR="00340F1A" w:rsidRPr="008C4830" w:rsidTr="00B53A9F">
        <w:trPr>
          <w:trHeight w:val="480"/>
          <w:jc w:val="right"/>
        </w:trPr>
        <w:tc>
          <w:tcPr>
            <w:tcW w:w="567" w:type="dxa"/>
            <w:tcBorders>
              <w:top w:val="single" w:sz="4" w:space="0" w:color="auto"/>
              <w:left w:val="single" w:sz="8" w:space="0" w:color="auto"/>
              <w:bottom w:val="single" w:sz="4" w:space="0" w:color="auto"/>
              <w:right w:val="single" w:sz="8" w:space="0" w:color="auto"/>
            </w:tcBorders>
            <w:vAlign w:val="center"/>
          </w:tcPr>
          <w:p w:rsidR="00340F1A" w:rsidRPr="008C4830" w:rsidRDefault="002B7888" w:rsidP="002B7888">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2706" w:type="dxa"/>
            <w:tcBorders>
              <w:top w:val="single" w:sz="4" w:space="0" w:color="auto"/>
              <w:left w:val="single" w:sz="8" w:space="0" w:color="auto"/>
              <w:bottom w:val="single" w:sz="4" w:space="0" w:color="auto"/>
              <w:right w:val="single" w:sz="8" w:space="0" w:color="auto"/>
            </w:tcBorders>
            <w:vAlign w:val="center"/>
          </w:tcPr>
          <w:p w:rsidR="00340F1A" w:rsidRPr="008C4830" w:rsidRDefault="008A662E" w:rsidP="006C1C23">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La</w:t>
            </w:r>
            <w:r w:rsidR="001A3659">
              <w:rPr>
                <w:rFonts w:ascii="Arial Narrow" w:hAnsi="Arial Narrow"/>
                <w:sz w:val="22"/>
                <w:szCs w:val="22"/>
                <w:lang w:val="es-ES" w:eastAsia="es-ES"/>
              </w:rPr>
              <w:t xml:space="preserve"> entidad </w:t>
            </w:r>
            <w:r w:rsidR="006C1C23">
              <w:rPr>
                <w:rFonts w:ascii="Arial Narrow" w:hAnsi="Arial Narrow"/>
                <w:sz w:val="22"/>
                <w:szCs w:val="22"/>
                <w:lang w:val="es-ES" w:eastAsia="es-ES"/>
              </w:rPr>
              <w:t xml:space="preserve">no cuenta </w:t>
            </w:r>
            <w:r w:rsidR="001A3659">
              <w:rPr>
                <w:rFonts w:ascii="Arial Narrow" w:hAnsi="Arial Narrow"/>
                <w:sz w:val="22"/>
                <w:szCs w:val="22"/>
                <w:lang w:val="es-ES" w:eastAsia="es-ES"/>
              </w:rPr>
              <w:t>con la unidad de correspondencia</w:t>
            </w:r>
            <w:r w:rsidR="006C1C23">
              <w:rPr>
                <w:rFonts w:ascii="Arial Narrow" w:hAnsi="Arial Narrow"/>
                <w:sz w:val="22"/>
                <w:szCs w:val="22"/>
                <w:lang w:val="es-ES" w:eastAsia="es-ES"/>
              </w:rPr>
              <w:t>- de comunicaciones oficiales enviadas y recibidas internas   y externas.</w:t>
            </w:r>
          </w:p>
        </w:tc>
        <w:tc>
          <w:tcPr>
            <w:tcW w:w="3698" w:type="dxa"/>
            <w:tcBorders>
              <w:top w:val="single" w:sz="4" w:space="0" w:color="auto"/>
              <w:left w:val="nil"/>
              <w:bottom w:val="single" w:sz="4" w:space="0" w:color="auto"/>
              <w:right w:val="single" w:sz="8" w:space="0" w:color="auto"/>
            </w:tcBorders>
            <w:shd w:val="clear" w:color="auto" w:fill="auto"/>
            <w:vAlign w:val="center"/>
          </w:tcPr>
          <w:p w:rsidR="00340F1A" w:rsidRPr="008C4830" w:rsidRDefault="001A3659" w:rsidP="001A3659">
            <w:pPr>
              <w:rPr>
                <w:rFonts w:ascii="Arial Narrow" w:hAnsi="Arial Narrow" w:cs="Arial"/>
                <w:color w:val="000000"/>
                <w:sz w:val="22"/>
                <w:szCs w:val="22"/>
                <w:lang w:val="es-ES" w:eastAsia="es-ES"/>
              </w:rPr>
            </w:pPr>
            <w:r>
              <w:rPr>
                <w:rFonts w:ascii="Arial Narrow" w:hAnsi="Arial Narrow"/>
                <w:sz w:val="22"/>
                <w:szCs w:val="22"/>
                <w:lang w:val="es-ES" w:eastAsia="es-ES"/>
              </w:rPr>
              <w:t xml:space="preserve">Se hace necesario crear la unidad de correspondencia (control de la información) </w:t>
            </w:r>
            <w:r w:rsidR="00D3167A" w:rsidRPr="00585E28">
              <w:rPr>
                <w:rFonts w:ascii="Arial Narrow" w:hAnsi="Arial Narrow"/>
                <w:b/>
                <w:color w:val="auto"/>
                <w:sz w:val="22"/>
                <w:szCs w:val="22"/>
                <w:lang w:val="es-ES" w:eastAsia="es-ES"/>
              </w:rPr>
              <w:t>Acuerdo 060 de 2001</w:t>
            </w:r>
            <w:r w:rsidR="00EA6454" w:rsidRPr="00585E28">
              <w:rPr>
                <w:rFonts w:ascii="Arial Narrow" w:hAnsi="Arial Narrow"/>
                <w:b/>
                <w:color w:val="auto"/>
                <w:sz w:val="22"/>
                <w:szCs w:val="22"/>
                <w:lang w:val="es-ES" w:eastAsia="es-ES"/>
              </w:rPr>
              <w:t xml:space="preserve"> </w:t>
            </w:r>
            <w:r w:rsidR="00585E28" w:rsidRPr="00585E28">
              <w:rPr>
                <w:rFonts w:ascii="Arial Narrow" w:hAnsi="Arial Narrow"/>
                <w:b/>
                <w:color w:val="auto"/>
                <w:sz w:val="22"/>
                <w:szCs w:val="22"/>
                <w:lang w:val="es-ES" w:eastAsia="es-ES"/>
              </w:rPr>
              <w:t xml:space="preserve"> del  Archivo General de la Nación </w:t>
            </w:r>
          </w:p>
        </w:tc>
        <w:tc>
          <w:tcPr>
            <w:tcW w:w="3096" w:type="dxa"/>
            <w:tcBorders>
              <w:top w:val="single" w:sz="4" w:space="0" w:color="auto"/>
              <w:left w:val="single" w:sz="8" w:space="0" w:color="auto"/>
              <w:bottom w:val="single" w:sz="4" w:space="0" w:color="auto"/>
              <w:right w:val="single" w:sz="4" w:space="0" w:color="auto"/>
            </w:tcBorders>
            <w:vAlign w:val="center"/>
          </w:tcPr>
          <w:p w:rsidR="00340F1A" w:rsidRPr="008C4830" w:rsidRDefault="00DC4A0C" w:rsidP="001A3659">
            <w:pPr>
              <w:rPr>
                <w:rFonts w:ascii="Arial Narrow" w:hAnsi="Arial Narrow" w:cs="Arial"/>
                <w:color w:val="000000"/>
                <w:sz w:val="22"/>
                <w:szCs w:val="22"/>
                <w:lang w:val="es-ES" w:eastAsia="es-ES"/>
              </w:rPr>
            </w:pPr>
            <w:r w:rsidRPr="001A3659">
              <w:rPr>
                <w:rFonts w:ascii="Arial Narrow" w:hAnsi="Arial Narrow"/>
                <w:color w:val="auto"/>
                <w:sz w:val="22"/>
                <w:szCs w:val="22"/>
                <w:lang w:val="es-ES" w:eastAsia="es-ES"/>
              </w:rPr>
              <w:t xml:space="preserve">Disposición  para </w:t>
            </w:r>
            <w:r w:rsidR="001A3659" w:rsidRPr="001A3659">
              <w:rPr>
                <w:rFonts w:ascii="Arial Narrow" w:hAnsi="Arial Narrow"/>
                <w:color w:val="auto"/>
                <w:sz w:val="22"/>
                <w:szCs w:val="22"/>
                <w:lang w:val="es-ES" w:eastAsia="es-ES"/>
              </w:rPr>
              <w:t>crear la unidad de ventanilla única</w:t>
            </w:r>
          </w:p>
        </w:tc>
      </w:tr>
      <w:tr w:rsidR="00910684" w:rsidRPr="008C4830" w:rsidTr="00B53A9F">
        <w:trPr>
          <w:trHeight w:val="150"/>
          <w:jc w:val="right"/>
        </w:trPr>
        <w:tc>
          <w:tcPr>
            <w:tcW w:w="567" w:type="dxa"/>
            <w:tcBorders>
              <w:top w:val="single" w:sz="4" w:space="0" w:color="auto"/>
              <w:left w:val="single" w:sz="8" w:space="0" w:color="auto"/>
              <w:bottom w:val="single" w:sz="4" w:space="0" w:color="auto"/>
              <w:right w:val="single" w:sz="8" w:space="0" w:color="auto"/>
            </w:tcBorders>
            <w:vAlign w:val="center"/>
          </w:tcPr>
          <w:p w:rsidR="00910684" w:rsidRPr="008C4830" w:rsidRDefault="00B638A6" w:rsidP="00B638A6">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2706" w:type="dxa"/>
            <w:tcBorders>
              <w:top w:val="single" w:sz="4" w:space="0" w:color="auto"/>
              <w:left w:val="single" w:sz="8" w:space="0" w:color="auto"/>
              <w:bottom w:val="single" w:sz="4" w:space="0" w:color="auto"/>
              <w:right w:val="single" w:sz="8" w:space="0" w:color="auto"/>
            </w:tcBorders>
            <w:vAlign w:val="center"/>
          </w:tcPr>
          <w:p w:rsidR="00910684" w:rsidRPr="00E137BE" w:rsidRDefault="00D11A79" w:rsidP="0061775F">
            <w:pPr>
              <w:rPr>
                <w:rFonts w:ascii="Arial Narrow" w:hAnsi="Arial Narrow" w:cs="Arial"/>
                <w:b/>
                <w:bCs/>
                <w:color w:val="FF0000"/>
                <w:sz w:val="22"/>
                <w:szCs w:val="22"/>
                <w:lang w:val="es-ES" w:eastAsia="es-ES"/>
              </w:rPr>
            </w:pPr>
            <w:r w:rsidRPr="0004501E">
              <w:rPr>
                <w:rFonts w:ascii="Arial Narrow" w:hAnsi="Arial Narrow"/>
                <w:color w:val="auto"/>
                <w:sz w:val="22"/>
                <w:szCs w:val="22"/>
                <w:lang w:val="es-ES" w:eastAsia="es-ES"/>
              </w:rPr>
              <w:t>Se cuenta con las Tablas de Retención Documental.</w:t>
            </w:r>
            <w:r w:rsidR="0061775F">
              <w:rPr>
                <w:rFonts w:ascii="Arial Narrow" w:hAnsi="Arial Narrow"/>
                <w:color w:val="auto"/>
                <w:sz w:val="22"/>
                <w:szCs w:val="22"/>
                <w:lang w:val="es-ES" w:eastAsia="es-ES"/>
              </w:rPr>
              <w:t xml:space="preserve"> </w:t>
            </w:r>
          </w:p>
        </w:tc>
        <w:tc>
          <w:tcPr>
            <w:tcW w:w="3698" w:type="dxa"/>
            <w:tcBorders>
              <w:top w:val="single" w:sz="4" w:space="0" w:color="auto"/>
              <w:left w:val="nil"/>
              <w:bottom w:val="single" w:sz="4" w:space="0" w:color="auto"/>
              <w:right w:val="single" w:sz="8" w:space="0" w:color="auto"/>
            </w:tcBorders>
            <w:shd w:val="clear" w:color="auto" w:fill="auto"/>
            <w:vAlign w:val="center"/>
          </w:tcPr>
          <w:p w:rsidR="00910684" w:rsidRPr="00E04152" w:rsidRDefault="0061775F" w:rsidP="0061775F">
            <w:pPr>
              <w:rPr>
                <w:rFonts w:ascii="Arial Narrow" w:hAnsi="Arial Narrow" w:cs="Arial"/>
                <w:color w:val="000000"/>
                <w:sz w:val="22"/>
                <w:szCs w:val="22"/>
                <w:lang w:val="es-ES" w:eastAsia="es-ES"/>
              </w:rPr>
            </w:pPr>
            <w:r>
              <w:rPr>
                <w:rFonts w:ascii="Arial Narrow" w:hAnsi="Arial Narrow"/>
                <w:color w:val="auto"/>
                <w:sz w:val="22"/>
                <w:szCs w:val="22"/>
                <w:lang w:val="es-ES" w:eastAsia="es-ES"/>
              </w:rPr>
              <w:t xml:space="preserve">Plan de fortalecimiento </w:t>
            </w:r>
            <w:r w:rsidR="00D11A79" w:rsidRPr="00E04152">
              <w:rPr>
                <w:rFonts w:ascii="Arial Narrow" w:hAnsi="Arial Narrow"/>
                <w:color w:val="auto"/>
                <w:sz w:val="22"/>
                <w:szCs w:val="22"/>
                <w:lang w:val="es-ES" w:eastAsia="es-ES"/>
              </w:rPr>
              <w:t>Archivos</w:t>
            </w:r>
            <w:r w:rsidR="00E04152" w:rsidRPr="00E04152">
              <w:rPr>
                <w:rFonts w:ascii="Arial Narrow" w:hAnsi="Arial Narrow"/>
                <w:color w:val="auto"/>
                <w:sz w:val="22"/>
                <w:szCs w:val="22"/>
                <w:lang w:val="es-ES" w:eastAsia="es-ES"/>
              </w:rPr>
              <w:t xml:space="preserve"> de gestión</w:t>
            </w:r>
            <w:r>
              <w:rPr>
                <w:rFonts w:ascii="Arial Narrow" w:hAnsi="Arial Narrow"/>
                <w:color w:val="auto"/>
                <w:sz w:val="22"/>
                <w:szCs w:val="22"/>
                <w:lang w:val="es-ES" w:eastAsia="es-ES"/>
              </w:rPr>
              <w:t xml:space="preserve"> -  evitar acumuló de documentos  y perdida de informacion </w:t>
            </w:r>
          </w:p>
        </w:tc>
        <w:tc>
          <w:tcPr>
            <w:tcW w:w="3096" w:type="dxa"/>
            <w:tcBorders>
              <w:top w:val="single" w:sz="4" w:space="0" w:color="auto"/>
              <w:left w:val="single" w:sz="8" w:space="0" w:color="auto"/>
              <w:bottom w:val="single" w:sz="4" w:space="0" w:color="auto"/>
              <w:right w:val="single" w:sz="4" w:space="0" w:color="auto"/>
            </w:tcBorders>
            <w:vAlign w:val="center"/>
          </w:tcPr>
          <w:p w:rsidR="00910684" w:rsidRPr="008C4830" w:rsidRDefault="00576405" w:rsidP="00A261F8">
            <w:pPr>
              <w:rPr>
                <w:rFonts w:ascii="Arial Narrow" w:hAnsi="Arial Narrow" w:cs="Arial"/>
                <w:color w:val="000000"/>
                <w:sz w:val="22"/>
                <w:szCs w:val="22"/>
                <w:lang w:val="es-ES" w:eastAsia="es-ES"/>
              </w:rPr>
            </w:pPr>
            <w:r w:rsidRPr="00546E68">
              <w:rPr>
                <w:rFonts w:ascii="Arial Narrow" w:hAnsi="Arial Narrow"/>
                <w:sz w:val="22"/>
                <w:szCs w:val="22"/>
                <w:lang w:val="es-ES" w:eastAsia="es-ES"/>
              </w:rPr>
              <w:t>Se adelantan acciones para  iniciar  el proceso</w:t>
            </w:r>
            <w:r w:rsidR="00C46ED7">
              <w:rPr>
                <w:rFonts w:ascii="Arial Narrow" w:hAnsi="Arial Narrow"/>
                <w:sz w:val="22"/>
                <w:szCs w:val="22"/>
                <w:lang w:val="es-ES" w:eastAsia="es-ES"/>
              </w:rPr>
              <w:t xml:space="preserve"> de organización </w:t>
            </w:r>
            <w:r w:rsidRPr="00546E68">
              <w:rPr>
                <w:rFonts w:ascii="Arial Narrow" w:hAnsi="Arial Narrow"/>
                <w:sz w:val="22"/>
                <w:szCs w:val="22"/>
                <w:lang w:val="es-ES" w:eastAsia="es-ES"/>
              </w:rPr>
              <w:t xml:space="preserve"> </w:t>
            </w:r>
            <w:r w:rsidR="0061775F">
              <w:rPr>
                <w:rFonts w:ascii="Arial Narrow" w:hAnsi="Arial Narrow"/>
                <w:sz w:val="22"/>
                <w:szCs w:val="22"/>
                <w:lang w:val="es-ES" w:eastAsia="es-ES"/>
              </w:rPr>
              <w:t xml:space="preserve">y seguimiento  </w:t>
            </w:r>
            <w:r w:rsidR="00C46ED7">
              <w:rPr>
                <w:rFonts w:ascii="Arial Narrow" w:hAnsi="Arial Narrow"/>
                <w:sz w:val="22"/>
                <w:szCs w:val="22"/>
                <w:lang w:val="es-ES" w:eastAsia="es-ES"/>
              </w:rPr>
              <w:t xml:space="preserve">conforme  a las </w:t>
            </w:r>
            <w:r w:rsidRPr="00546E68">
              <w:rPr>
                <w:rFonts w:ascii="Arial Narrow" w:hAnsi="Arial Narrow"/>
                <w:sz w:val="22"/>
                <w:szCs w:val="22"/>
                <w:lang w:val="es-ES" w:eastAsia="es-ES"/>
              </w:rPr>
              <w:t xml:space="preserve"> </w:t>
            </w:r>
            <w:r>
              <w:rPr>
                <w:rFonts w:ascii="Arial Narrow" w:hAnsi="Arial Narrow"/>
                <w:sz w:val="22"/>
                <w:szCs w:val="22"/>
                <w:lang w:val="es-ES" w:eastAsia="es-ES"/>
              </w:rPr>
              <w:t xml:space="preserve">y </w:t>
            </w:r>
            <w:r w:rsidRPr="00546E68">
              <w:rPr>
                <w:rFonts w:ascii="Arial Narrow" w:hAnsi="Arial Narrow"/>
                <w:sz w:val="22"/>
                <w:szCs w:val="22"/>
                <w:lang w:val="es-ES" w:eastAsia="es-ES"/>
              </w:rPr>
              <w:t xml:space="preserve">Tablas de Retención  Documental </w:t>
            </w:r>
            <w:r w:rsidR="00C46ED7">
              <w:rPr>
                <w:rFonts w:ascii="Arial Narrow" w:hAnsi="Arial Narrow"/>
                <w:sz w:val="22"/>
                <w:szCs w:val="22"/>
                <w:lang w:val="es-ES" w:eastAsia="es-ES"/>
              </w:rPr>
              <w:t>–</w:t>
            </w:r>
            <w:r w:rsidRPr="00546E68">
              <w:rPr>
                <w:rFonts w:ascii="Arial Narrow" w:hAnsi="Arial Narrow"/>
                <w:sz w:val="22"/>
                <w:szCs w:val="22"/>
                <w:lang w:val="es-ES" w:eastAsia="es-ES"/>
              </w:rPr>
              <w:t xml:space="preserve"> TRD</w:t>
            </w:r>
            <w:r w:rsidR="00C46ED7">
              <w:rPr>
                <w:rFonts w:ascii="Arial Narrow" w:hAnsi="Arial Narrow"/>
                <w:sz w:val="22"/>
                <w:szCs w:val="22"/>
                <w:lang w:val="es-ES" w:eastAsia="es-ES"/>
              </w:rPr>
              <w:t xml:space="preserve"> debidamente aprobadas, convalidadas por el consejo Departamental de Archivos de la Gobernación del  Huila  y adoptadas</w:t>
            </w:r>
            <w:r w:rsidR="001E045C">
              <w:rPr>
                <w:rFonts w:ascii="Arial Narrow" w:hAnsi="Arial Narrow"/>
                <w:sz w:val="22"/>
                <w:szCs w:val="22"/>
                <w:lang w:val="es-ES" w:eastAsia="es-ES"/>
              </w:rPr>
              <w:t xml:space="preserve"> por la E.S.E </w:t>
            </w:r>
            <w:r w:rsidR="00C46ED7">
              <w:rPr>
                <w:rFonts w:ascii="Arial Narrow" w:hAnsi="Arial Narrow"/>
                <w:sz w:val="22"/>
                <w:szCs w:val="22"/>
                <w:lang w:val="es-ES" w:eastAsia="es-ES"/>
              </w:rPr>
              <w:t xml:space="preserve"> mediante resolucion</w:t>
            </w:r>
            <w:r w:rsidR="001E045C">
              <w:rPr>
                <w:rFonts w:ascii="Arial Narrow" w:hAnsi="Arial Narrow"/>
                <w:sz w:val="22"/>
                <w:szCs w:val="22"/>
                <w:lang w:val="es-ES" w:eastAsia="es-ES"/>
              </w:rPr>
              <w:t xml:space="preserve"> </w:t>
            </w:r>
            <w:r w:rsidR="00C46ED7" w:rsidRPr="00A261F8">
              <w:rPr>
                <w:rFonts w:ascii="Arial Narrow" w:hAnsi="Arial Narrow"/>
                <w:b/>
                <w:sz w:val="22"/>
                <w:szCs w:val="22"/>
                <w:lang w:val="es-ES" w:eastAsia="es-ES"/>
              </w:rPr>
              <w:t xml:space="preserve">No </w:t>
            </w:r>
            <w:r w:rsidR="00A261F8" w:rsidRPr="00A261F8">
              <w:rPr>
                <w:rFonts w:ascii="Arial Narrow" w:hAnsi="Arial Narrow"/>
                <w:b/>
                <w:sz w:val="22"/>
                <w:szCs w:val="22"/>
                <w:lang w:val="es-ES" w:eastAsia="es-ES"/>
              </w:rPr>
              <w:t>0950 de Agosto 12 de 2019</w:t>
            </w:r>
            <w:r w:rsidR="00A261F8">
              <w:rPr>
                <w:rFonts w:ascii="Arial Narrow" w:hAnsi="Arial Narrow"/>
                <w:sz w:val="22"/>
                <w:szCs w:val="22"/>
                <w:lang w:val="es-ES" w:eastAsia="es-ES"/>
              </w:rPr>
              <w:t>.</w:t>
            </w:r>
            <w:r w:rsidR="006B5620">
              <w:rPr>
                <w:rFonts w:ascii="Arial Narrow" w:hAnsi="Arial Narrow"/>
                <w:sz w:val="22"/>
                <w:szCs w:val="22"/>
                <w:lang w:val="es-ES" w:eastAsia="es-ES"/>
              </w:rPr>
              <w:t xml:space="preserve"> </w:t>
            </w:r>
          </w:p>
        </w:tc>
      </w:tr>
      <w:tr w:rsidR="008A662E" w:rsidRPr="008C4830" w:rsidTr="00B53A9F">
        <w:trPr>
          <w:trHeight w:val="757"/>
          <w:jc w:val="right"/>
        </w:trPr>
        <w:tc>
          <w:tcPr>
            <w:tcW w:w="567" w:type="dxa"/>
            <w:tcBorders>
              <w:top w:val="single" w:sz="4" w:space="0" w:color="auto"/>
              <w:left w:val="single" w:sz="8" w:space="0" w:color="auto"/>
              <w:right w:val="single" w:sz="8" w:space="0" w:color="auto"/>
            </w:tcBorders>
            <w:vAlign w:val="center"/>
          </w:tcPr>
          <w:p w:rsidR="008A662E" w:rsidRPr="008C4830" w:rsidRDefault="00B638A6" w:rsidP="00B638A6">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2706" w:type="dxa"/>
            <w:tcBorders>
              <w:top w:val="single" w:sz="4" w:space="0" w:color="auto"/>
              <w:left w:val="single" w:sz="8" w:space="0" w:color="auto"/>
              <w:right w:val="single" w:sz="8" w:space="0" w:color="auto"/>
            </w:tcBorders>
            <w:vAlign w:val="center"/>
          </w:tcPr>
          <w:p w:rsidR="00A44480" w:rsidRDefault="008A662E" w:rsidP="00A44480">
            <w:pPr>
              <w:rPr>
                <w:rFonts w:ascii="Arial Narrow" w:hAnsi="Arial Narrow"/>
                <w:sz w:val="22"/>
                <w:szCs w:val="22"/>
                <w:lang w:val="es-ES" w:eastAsia="es-ES"/>
              </w:rPr>
            </w:pPr>
            <w:r w:rsidRPr="00546E68">
              <w:rPr>
                <w:rFonts w:ascii="Arial Narrow" w:hAnsi="Arial Narrow"/>
                <w:sz w:val="22"/>
                <w:szCs w:val="22"/>
                <w:lang w:val="es-ES" w:eastAsia="es-ES"/>
              </w:rPr>
              <w:t>La Entidad</w:t>
            </w:r>
            <w:r>
              <w:rPr>
                <w:rFonts w:ascii="Arial Narrow" w:hAnsi="Arial Narrow"/>
                <w:sz w:val="22"/>
                <w:szCs w:val="22"/>
                <w:lang w:val="es-ES" w:eastAsia="es-ES"/>
              </w:rPr>
              <w:t xml:space="preserve"> cuenta con el pro</w:t>
            </w:r>
            <w:r w:rsidRPr="00546E68">
              <w:rPr>
                <w:rFonts w:ascii="Arial Narrow" w:hAnsi="Arial Narrow"/>
                <w:sz w:val="22"/>
                <w:szCs w:val="22"/>
                <w:lang w:val="es-ES" w:eastAsia="es-ES"/>
              </w:rPr>
              <w:t>grama de Gestión Documental</w:t>
            </w:r>
            <w:r w:rsidR="001F6E0C">
              <w:rPr>
                <w:rFonts w:ascii="Arial Narrow" w:hAnsi="Arial Narrow"/>
                <w:sz w:val="22"/>
                <w:szCs w:val="22"/>
                <w:lang w:val="es-ES" w:eastAsia="es-ES"/>
              </w:rPr>
              <w:t xml:space="preserve"> debidamente aprobado mediante </w:t>
            </w:r>
            <w:r w:rsidR="00D82785">
              <w:rPr>
                <w:rFonts w:ascii="Arial Narrow" w:hAnsi="Arial Narrow"/>
                <w:sz w:val="22"/>
                <w:szCs w:val="22"/>
                <w:lang w:val="es-ES" w:eastAsia="es-ES"/>
              </w:rPr>
              <w:t>A</w:t>
            </w:r>
            <w:r w:rsidR="001F6E0C" w:rsidRPr="00F67AE3">
              <w:rPr>
                <w:rFonts w:ascii="Arial Narrow" w:hAnsi="Arial Narrow"/>
                <w:b/>
                <w:sz w:val="22"/>
                <w:szCs w:val="22"/>
                <w:lang w:val="es-ES" w:eastAsia="es-ES"/>
              </w:rPr>
              <w:t xml:space="preserve">cta No </w:t>
            </w:r>
            <w:r w:rsidR="00F67AE3" w:rsidRPr="00F67AE3">
              <w:rPr>
                <w:rFonts w:ascii="Arial Narrow" w:hAnsi="Arial Narrow"/>
                <w:b/>
                <w:sz w:val="22"/>
                <w:szCs w:val="22"/>
                <w:lang w:val="es-ES" w:eastAsia="es-ES"/>
              </w:rPr>
              <w:t>02 de Noviembre 23 de 2018</w:t>
            </w:r>
            <w:r w:rsidR="00B638A6">
              <w:rPr>
                <w:rFonts w:ascii="Arial Narrow" w:hAnsi="Arial Narrow"/>
                <w:sz w:val="22"/>
                <w:szCs w:val="22"/>
                <w:lang w:val="es-ES" w:eastAsia="es-ES"/>
              </w:rPr>
              <w:t xml:space="preserve"> y el  </w:t>
            </w:r>
            <w:r w:rsidR="00B638A6" w:rsidRPr="00546E68">
              <w:rPr>
                <w:rFonts w:ascii="Arial Narrow" w:hAnsi="Arial Narrow"/>
                <w:sz w:val="22"/>
                <w:szCs w:val="22"/>
                <w:lang w:val="es-ES" w:eastAsia="es-ES"/>
              </w:rPr>
              <w:t>Si</w:t>
            </w:r>
            <w:r w:rsidR="00B638A6">
              <w:rPr>
                <w:rFonts w:ascii="Arial Narrow" w:hAnsi="Arial Narrow"/>
                <w:sz w:val="22"/>
                <w:szCs w:val="22"/>
                <w:lang w:val="es-ES" w:eastAsia="es-ES"/>
              </w:rPr>
              <w:t xml:space="preserve">stema Integrado de Conservación </w:t>
            </w:r>
            <w:r w:rsidR="00BA24A1">
              <w:rPr>
                <w:rFonts w:ascii="Arial Narrow" w:hAnsi="Arial Narrow"/>
                <w:sz w:val="22"/>
                <w:szCs w:val="22"/>
                <w:lang w:val="es-ES" w:eastAsia="es-ES"/>
              </w:rPr>
              <w:t>–</w:t>
            </w:r>
            <w:r w:rsidR="00B638A6">
              <w:rPr>
                <w:rFonts w:ascii="Arial Narrow" w:hAnsi="Arial Narrow"/>
                <w:sz w:val="22"/>
                <w:szCs w:val="22"/>
                <w:lang w:val="es-ES" w:eastAsia="es-ES"/>
              </w:rPr>
              <w:t xml:space="preserve"> SIC</w:t>
            </w:r>
            <w:r w:rsidR="00BA24A1">
              <w:rPr>
                <w:rFonts w:ascii="Arial Narrow" w:hAnsi="Arial Narrow"/>
                <w:sz w:val="22"/>
                <w:szCs w:val="22"/>
                <w:lang w:val="es-ES" w:eastAsia="es-ES"/>
              </w:rPr>
              <w:t xml:space="preserve"> </w:t>
            </w:r>
            <w:r w:rsidR="00A44480">
              <w:rPr>
                <w:rFonts w:ascii="Arial Narrow" w:hAnsi="Arial Narrow"/>
                <w:sz w:val="22"/>
                <w:szCs w:val="22"/>
                <w:lang w:val="es-ES" w:eastAsia="es-ES"/>
              </w:rPr>
              <w:t xml:space="preserve">SIC con fecha de   aprobación 14 de diciembre de 2020 </w:t>
            </w:r>
          </w:p>
          <w:p w:rsidR="00B638A6" w:rsidRPr="008C4830" w:rsidRDefault="00B638A6" w:rsidP="00A44480">
            <w:pPr>
              <w:rPr>
                <w:rFonts w:ascii="Arial Narrow" w:hAnsi="Arial Narrow" w:cs="Arial"/>
                <w:b/>
                <w:bCs/>
                <w:color w:val="000000"/>
                <w:sz w:val="22"/>
                <w:szCs w:val="22"/>
                <w:lang w:val="es-ES" w:eastAsia="es-ES"/>
              </w:rPr>
            </w:pPr>
          </w:p>
        </w:tc>
        <w:tc>
          <w:tcPr>
            <w:tcW w:w="3698" w:type="dxa"/>
            <w:tcBorders>
              <w:top w:val="single" w:sz="4" w:space="0" w:color="auto"/>
              <w:left w:val="nil"/>
              <w:right w:val="single" w:sz="8" w:space="0" w:color="auto"/>
            </w:tcBorders>
            <w:shd w:val="clear" w:color="auto" w:fill="auto"/>
            <w:vAlign w:val="center"/>
          </w:tcPr>
          <w:p w:rsidR="008A662E" w:rsidRPr="00ED1005" w:rsidRDefault="00BA24A1" w:rsidP="00BA24A1">
            <w:pPr>
              <w:rPr>
                <w:rFonts w:ascii="Arial Narrow" w:hAnsi="Arial Narrow" w:cs="Arial"/>
                <w:color w:val="000000"/>
                <w:sz w:val="22"/>
                <w:szCs w:val="22"/>
                <w:lang w:val="es-ES" w:eastAsia="es-ES"/>
              </w:rPr>
            </w:pPr>
            <w:r>
              <w:rPr>
                <w:rFonts w:ascii="Arial Narrow" w:hAnsi="Arial Narrow"/>
                <w:sz w:val="22"/>
                <w:szCs w:val="22"/>
                <w:lang w:val="es-ES" w:eastAsia="es-ES"/>
              </w:rPr>
              <w:t>Plan de Gestión documental  y preservación de la Informacion</w:t>
            </w:r>
            <w:r w:rsidR="00ED1005" w:rsidRPr="00ED1005">
              <w:rPr>
                <w:rFonts w:ascii="Arial Narrow" w:hAnsi="Arial Narrow"/>
                <w:sz w:val="22"/>
                <w:szCs w:val="22"/>
                <w:lang w:val="es-ES" w:eastAsia="es-ES"/>
              </w:rPr>
              <w:t xml:space="preserve"> </w:t>
            </w:r>
          </w:p>
        </w:tc>
        <w:tc>
          <w:tcPr>
            <w:tcW w:w="3096" w:type="dxa"/>
            <w:tcBorders>
              <w:top w:val="single" w:sz="4" w:space="0" w:color="auto"/>
              <w:left w:val="single" w:sz="8" w:space="0" w:color="auto"/>
              <w:right w:val="single" w:sz="4" w:space="0" w:color="auto"/>
            </w:tcBorders>
            <w:vAlign w:val="center"/>
          </w:tcPr>
          <w:p w:rsidR="008A662E" w:rsidRPr="008C4830" w:rsidRDefault="00F678C6" w:rsidP="00BA24A1">
            <w:pPr>
              <w:rPr>
                <w:rFonts w:ascii="Arial Narrow" w:hAnsi="Arial Narrow" w:cs="Arial"/>
                <w:color w:val="000000"/>
                <w:sz w:val="22"/>
                <w:szCs w:val="22"/>
                <w:lang w:val="es-ES" w:eastAsia="es-ES"/>
              </w:rPr>
            </w:pPr>
            <w:r w:rsidRPr="00546E68">
              <w:rPr>
                <w:rFonts w:ascii="Arial Narrow" w:hAnsi="Arial Narrow"/>
                <w:sz w:val="22"/>
                <w:szCs w:val="22"/>
                <w:lang w:val="es-ES" w:eastAsia="es-ES"/>
              </w:rPr>
              <w:t>Se adelanta acciones para iniciar el proceso de</w:t>
            </w:r>
            <w:r w:rsidR="00BA24A1">
              <w:rPr>
                <w:rFonts w:ascii="Arial Narrow" w:hAnsi="Arial Narrow"/>
                <w:sz w:val="22"/>
                <w:szCs w:val="22"/>
                <w:lang w:val="es-ES" w:eastAsia="es-ES"/>
              </w:rPr>
              <w:t xml:space="preserve"> reoganizacion, </w:t>
            </w:r>
            <w:r w:rsidR="00C1168B">
              <w:rPr>
                <w:rFonts w:ascii="Arial Narrow" w:hAnsi="Arial Narrow"/>
                <w:sz w:val="22"/>
                <w:szCs w:val="22"/>
                <w:lang w:val="es-ES" w:eastAsia="es-ES"/>
              </w:rPr>
              <w:t xml:space="preserve">preservación y conservación </w:t>
            </w:r>
            <w:r w:rsidR="00BA24A1">
              <w:rPr>
                <w:rFonts w:ascii="Arial Narrow" w:hAnsi="Arial Narrow"/>
                <w:sz w:val="22"/>
                <w:szCs w:val="22"/>
                <w:lang w:val="es-ES" w:eastAsia="es-ES"/>
              </w:rPr>
              <w:t xml:space="preserve">de la informacion en cumplimiento al Programa </w:t>
            </w:r>
            <w:r w:rsidRPr="00546E68">
              <w:rPr>
                <w:rFonts w:ascii="Arial Narrow" w:hAnsi="Arial Narrow"/>
                <w:sz w:val="22"/>
                <w:szCs w:val="22"/>
                <w:lang w:val="es-ES" w:eastAsia="es-ES"/>
              </w:rPr>
              <w:t>de Gestión Documental</w:t>
            </w:r>
            <w:r w:rsidR="00B638A6">
              <w:rPr>
                <w:rFonts w:ascii="Arial Narrow" w:hAnsi="Arial Narrow"/>
                <w:sz w:val="22"/>
                <w:szCs w:val="22"/>
                <w:lang w:val="es-ES" w:eastAsia="es-ES"/>
              </w:rPr>
              <w:t xml:space="preserve"> y el sistema Integrado de </w:t>
            </w:r>
            <w:r w:rsidR="0059713E">
              <w:rPr>
                <w:rFonts w:ascii="Arial Narrow" w:hAnsi="Arial Narrow"/>
                <w:sz w:val="22"/>
                <w:szCs w:val="22"/>
                <w:lang w:val="es-ES" w:eastAsia="es-ES"/>
              </w:rPr>
              <w:t>Conservación</w:t>
            </w:r>
            <w:r w:rsidR="00B638A6">
              <w:rPr>
                <w:rFonts w:ascii="Arial Narrow" w:hAnsi="Arial Narrow"/>
                <w:sz w:val="22"/>
                <w:szCs w:val="22"/>
                <w:lang w:val="es-ES" w:eastAsia="es-ES"/>
              </w:rPr>
              <w:t>.</w:t>
            </w:r>
          </w:p>
        </w:tc>
      </w:tr>
      <w:tr w:rsidR="00C02E9C" w:rsidRPr="008C4830" w:rsidTr="00B53A9F">
        <w:trPr>
          <w:trHeight w:val="230"/>
          <w:jc w:val="right"/>
        </w:trPr>
        <w:tc>
          <w:tcPr>
            <w:tcW w:w="567" w:type="dxa"/>
            <w:tcBorders>
              <w:top w:val="single" w:sz="4" w:space="0" w:color="auto"/>
              <w:left w:val="single" w:sz="8" w:space="0" w:color="auto"/>
              <w:bottom w:val="single" w:sz="4" w:space="0" w:color="auto"/>
              <w:right w:val="single" w:sz="8" w:space="0" w:color="auto"/>
            </w:tcBorders>
            <w:vAlign w:val="center"/>
          </w:tcPr>
          <w:p w:rsidR="00C02E9C" w:rsidRPr="008C4830" w:rsidRDefault="00B638A6" w:rsidP="00B638A6">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2706" w:type="dxa"/>
            <w:tcBorders>
              <w:top w:val="single" w:sz="4" w:space="0" w:color="auto"/>
              <w:left w:val="single" w:sz="8" w:space="0" w:color="auto"/>
              <w:bottom w:val="single" w:sz="4" w:space="0" w:color="auto"/>
              <w:right w:val="single" w:sz="8" w:space="0" w:color="auto"/>
            </w:tcBorders>
            <w:vAlign w:val="center"/>
          </w:tcPr>
          <w:p w:rsidR="00C02E9C" w:rsidRPr="008C4830" w:rsidRDefault="00D4122F" w:rsidP="00D4122F">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cuenta con las </w:t>
            </w:r>
            <w:r w:rsidRPr="00546E68">
              <w:rPr>
                <w:rFonts w:ascii="Arial Narrow" w:hAnsi="Arial Narrow"/>
                <w:sz w:val="22"/>
                <w:szCs w:val="22"/>
                <w:lang w:val="es-ES" w:eastAsia="es-ES"/>
              </w:rPr>
              <w:t>Tablas</w:t>
            </w:r>
            <w:r w:rsidR="00ED10F7" w:rsidRPr="00546E68">
              <w:rPr>
                <w:rFonts w:ascii="Arial Narrow" w:hAnsi="Arial Narrow"/>
                <w:sz w:val="22"/>
                <w:szCs w:val="22"/>
                <w:lang w:val="es-ES" w:eastAsia="es-ES"/>
              </w:rPr>
              <w:t xml:space="preserve"> de Valoración Documental</w:t>
            </w:r>
            <w:r w:rsidR="00606617">
              <w:rPr>
                <w:rFonts w:ascii="Arial Narrow" w:hAnsi="Arial Narrow"/>
                <w:sz w:val="22"/>
                <w:szCs w:val="22"/>
                <w:lang w:val="es-ES" w:eastAsia="es-ES"/>
              </w:rPr>
              <w:t>?</w:t>
            </w:r>
          </w:p>
        </w:tc>
        <w:tc>
          <w:tcPr>
            <w:tcW w:w="3698" w:type="dxa"/>
            <w:tcBorders>
              <w:top w:val="single" w:sz="4" w:space="0" w:color="auto"/>
              <w:left w:val="nil"/>
              <w:bottom w:val="single" w:sz="4" w:space="0" w:color="auto"/>
              <w:right w:val="single" w:sz="8" w:space="0" w:color="auto"/>
            </w:tcBorders>
            <w:shd w:val="clear" w:color="auto" w:fill="auto"/>
            <w:vAlign w:val="center"/>
          </w:tcPr>
          <w:p w:rsidR="00C02E9C" w:rsidRPr="00637D36" w:rsidRDefault="00D4122F" w:rsidP="0086425D">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Programa de  Gestión  Documental – PGD –plan de preservación  y conservación de la informacion</w:t>
            </w:r>
          </w:p>
        </w:tc>
        <w:tc>
          <w:tcPr>
            <w:tcW w:w="3096" w:type="dxa"/>
            <w:tcBorders>
              <w:top w:val="single" w:sz="4" w:space="0" w:color="auto"/>
              <w:left w:val="single" w:sz="8" w:space="0" w:color="auto"/>
              <w:bottom w:val="single" w:sz="4" w:space="0" w:color="auto"/>
              <w:right w:val="single" w:sz="4" w:space="0" w:color="auto"/>
            </w:tcBorders>
            <w:vAlign w:val="center"/>
          </w:tcPr>
          <w:p w:rsidR="00C02E9C" w:rsidRPr="008C4830" w:rsidRDefault="00F678C6" w:rsidP="0061775F">
            <w:pPr>
              <w:rPr>
                <w:rFonts w:ascii="Arial Narrow" w:hAnsi="Arial Narrow" w:cs="Arial"/>
                <w:color w:val="000000"/>
                <w:sz w:val="22"/>
                <w:szCs w:val="22"/>
                <w:lang w:val="es-ES" w:eastAsia="es-ES"/>
              </w:rPr>
            </w:pPr>
            <w:r w:rsidRPr="00546E68">
              <w:rPr>
                <w:rFonts w:ascii="Arial Narrow" w:hAnsi="Arial Narrow"/>
                <w:sz w:val="22"/>
                <w:szCs w:val="22"/>
                <w:lang w:val="es-ES" w:eastAsia="es-ES"/>
              </w:rPr>
              <w:t>Gestionar  y tramitar contractualmente</w:t>
            </w:r>
            <w:r w:rsidR="00D4122F">
              <w:rPr>
                <w:rFonts w:ascii="Arial Narrow" w:hAnsi="Arial Narrow"/>
                <w:sz w:val="22"/>
                <w:szCs w:val="22"/>
                <w:lang w:val="es-ES" w:eastAsia="es-ES"/>
              </w:rPr>
              <w:t xml:space="preserve"> para </w:t>
            </w:r>
            <w:r w:rsidRPr="00546E68">
              <w:rPr>
                <w:rFonts w:ascii="Arial Narrow" w:hAnsi="Arial Narrow"/>
                <w:sz w:val="22"/>
                <w:szCs w:val="22"/>
                <w:lang w:val="es-ES" w:eastAsia="es-ES"/>
              </w:rPr>
              <w:t xml:space="preserve"> </w:t>
            </w:r>
            <w:r w:rsidR="00D4122F">
              <w:rPr>
                <w:rFonts w:ascii="Arial Narrow" w:hAnsi="Arial Narrow"/>
                <w:sz w:val="22"/>
                <w:szCs w:val="22"/>
                <w:lang w:val="es-ES" w:eastAsia="es-ES"/>
              </w:rPr>
              <w:t xml:space="preserve">la  preservación y conservación   de la informacion conforme a las </w:t>
            </w:r>
            <w:r w:rsidRPr="00546E68">
              <w:rPr>
                <w:rFonts w:ascii="Arial Narrow" w:hAnsi="Arial Narrow"/>
                <w:sz w:val="22"/>
                <w:szCs w:val="22"/>
                <w:lang w:val="es-ES" w:eastAsia="es-ES"/>
              </w:rPr>
              <w:t xml:space="preserve"> TVD</w:t>
            </w:r>
          </w:p>
        </w:tc>
      </w:tr>
      <w:tr w:rsidR="00ED6BC7" w:rsidRPr="008C4830" w:rsidTr="00CF6A79">
        <w:trPr>
          <w:trHeight w:val="1103"/>
          <w:jc w:val="right"/>
        </w:trPr>
        <w:tc>
          <w:tcPr>
            <w:tcW w:w="567" w:type="dxa"/>
            <w:tcBorders>
              <w:top w:val="single" w:sz="4" w:space="0" w:color="auto"/>
              <w:left w:val="single" w:sz="8" w:space="0" w:color="auto"/>
              <w:right w:val="single" w:sz="8" w:space="0" w:color="auto"/>
            </w:tcBorders>
            <w:vAlign w:val="center"/>
          </w:tcPr>
          <w:p w:rsidR="00ED6BC7"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2706" w:type="dxa"/>
            <w:tcBorders>
              <w:top w:val="single" w:sz="4" w:space="0" w:color="auto"/>
              <w:left w:val="single" w:sz="8" w:space="0" w:color="auto"/>
              <w:right w:val="single" w:sz="8" w:space="0" w:color="auto"/>
            </w:tcBorders>
            <w:vAlign w:val="center"/>
          </w:tcPr>
          <w:p w:rsidR="00ED6BC7" w:rsidRPr="008C4830" w:rsidRDefault="00ED6BC7" w:rsidP="00AA57CE">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 </w:t>
            </w:r>
            <w:r w:rsidR="00AA57CE">
              <w:rPr>
                <w:rFonts w:ascii="Arial Narrow" w:hAnsi="Arial Narrow"/>
                <w:sz w:val="22"/>
                <w:szCs w:val="22"/>
                <w:lang w:val="es-ES" w:eastAsia="es-ES"/>
              </w:rPr>
              <w:t xml:space="preserve">La entidad </w:t>
            </w:r>
            <w:r w:rsidRPr="008E640F">
              <w:rPr>
                <w:rFonts w:ascii="Arial Narrow" w:hAnsi="Arial Narrow"/>
                <w:sz w:val="22"/>
                <w:szCs w:val="22"/>
                <w:lang w:val="es-ES" w:eastAsia="es-ES"/>
              </w:rPr>
              <w:t>ha elaborado en la</w:t>
            </w:r>
            <w:r w:rsidRPr="00546E68">
              <w:rPr>
                <w:rFonts w:ascii="Arial Narrow" w:hAnsi="Arial Narrow"/>
                <w:sz w:val="22"/>
                <w:szCs w:val="22"/>
                <w:lang w:val="es-ES" w:eastAsia="es-ES"/>
              </w:rPr>
              <w:t xml:space="preserve"> Entidad el Modelo de Requisitos para la gestión de documentos electrónicos</w:t>
            </w:r>
            <w:r w:rsidR="00BC1188">
              <w:rPr>
                <w:rFonts w:ascii="Arial Narrow" w:hAnsi="Arial Narrow"/>
                <w:sz w:val="22"/>
                <w:szCs w:val="22"/>
                <w:lang w:val="es-ES" w:eastAsia="es-ES"/>
              </w:rPr>
              <w:t xml:space="preserve"> parcialmente?</w:t>
            </w:r>
            <w:r w:rsidR="00AA57CE">
              <w:rPr>
                <w:rFonts w:ascii="Arial Narrow" w:hAnsi="Arial Narrow"/>
                <w:sz w:val="22"/>
                <w:szCs w:val="22"/>
                <w:lang w:val="es-ES" w:eastAsia="es-ES"/>
              </w:rPr>
              <w:t xml:space="preserve"> Establecer acciones del proceso de digitalización de la informacion de relevancia para la ESE.</w:t>
            </w:r>
          </w:p>
        </w:tc>
        <w:tc>
          <w:tcPr>
            <w:tcW w:w="3698" w:type="dxa"/>
            <w:tcBorders>
              <w:top w:val="single" w:sz="4" w:space="0" w:color="auto"/>
              <w:left w:val="nil"/>
              <w:right w:val="single" w:sz="8" w:space="0" w:color="auto"/>
            </w:tcBorders>
            <w:shd w:val="clear" w:color="auto" w:fill="auto"/>
            <w:vAlign w:val="center"/>
          </w:tcPr>
          <w:p w:rsidR="00ED6BC7" w:rsidRPr="008C4830" w:rsidRDefault="00ED6BC7" w:rsidP="00610547">
            <w:pPr>
              <w:rPr>
                <w:rFonts w:ascii="Arial Narrow" w:hAnsi="Arial Narrow" w:cs="Arial"/>
                <w:color w:val="000000"/>
                <w:sz w:val="22"/>
                <w:szCs w:val="22"/>
                <w:lang w:val="es-ES" w:eastAsia="es-ES"/>
              </w:rPr>
            </w:pPr>
            <w:r w:rsidRPr="000F1350">
              <w:rPr>
                <w:rFonts w:ascii="Arial Narrow" w:hAnsi="Arial Narrow"/>
                <w:sz w:val="22"/>
                <w:szCs w:val="22"/>
              </w:rPr>
              <w:t>Pérdida de información</w:t>
            </w:r>
          </w:p>
        </w:tc>
        <w:tc>
          <w:tcPr>
            <w:tcW w:w="3096" w:type="dxa"/>
            <w:tcBorders>
              <w:top w:val="single" w:sz="4" w:space="0" w:color="auto"/>
              <w:left w:val="single" w:sz="8" w:space="0" w:color="auto"/>
              <w:right w:val="single" w:sz="4" w:space="0" w:color="auto"/>
            </w:tcBorders>
            <w:vAlign w:val="center"/>
          </w:tcPr>
          <w:p w:rsidR="00ED6BC7" w:rsidRPr="008C4830" w:rsidRDefault="004400B1" w:rsidP="004400B1">
            <w:pPr>
              <w:rPr>
                <w:rFonts w:ascii="Arial Narrow" w:hAnsi="Arial Narrow" w:cs="Arial"/>
                <w:color w:val="000000"/>
                <w:sz w:val="22"/>
                <w:szCs w:val="22"/>
                <w:lang w:val="es-ES" w:eastAsia="es-ES"/>
              </w:rPr>
            </w:pPr>
            <w:r>
              <w:rPr>
                <w:rFonts w:ascii="Arial Narrow" w:hAnsi="Arial Narrow"/>
                <w:sz w:val="22"/>
                <w:szCs w:val="22"/>
                <w:lang w:val="es-ES" w:eastAsia="es-ES"/>
              </w:rPr>
              <w:t>Interés de adoptarlos e   implementarlos en la entidad.</w:t>
            </w:r>
            <w:r w:rsidR="00ED6BC7">
              <w:rPr>
                <w:rFonts w:ascii="Arial Narrow" w:hAnsi="Arial Narrow"/>
                <w:sz w:val="22"/>
                <w:szCs w:val="22"/>
                <w:lang w:val="es-ES" w:eastAsia="es-ES"/>
              </w:rPr>
              <w:t xml:space="preserve"> </w:t>
            </w:r>
          </w:p>
        </w:tc>
      </w:tr>
      <w:tr w:rsidR="00610547" w:rsidRPr="008C4830" w:rsidTr="00B53A9F">
        <w:trPr>
          <w:trHeight w:val="159"/>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10</w:t>
            </w:r>
          </w:p>
        </w:tc>
        <w:tc>
          <w:tcPr>
            <w:tcW w:w="2706" w:type="dxa"/>
            <w:tcBorders>
              <w:top w:val="single" w:sz="4" w:space="0" w:color="auto"/>
              <w:left w:val="single" w:sz="8" w:space="0" w:color="auto"/>
              <w:bottom w:val="single" w:sz="4" w:space="0" w:color="auto"/>
              <w:right w:val="single" w:sz="8" w:space="0" w:color="auto"/>
            </w:tcBorders>
            <w:vAlign w:val="center"/>
          </w:tcPr>
          <w:p w:rsidR="00610547" w:rsidRPr="008C4830" w:rsidRDefault="00F45DC0" w:rsidP="00FE2A66">
            <w:pPr>
              <w:rPr>
                <w:rFonts w:ascii="Arial Narrow" w:hAnsi="Arial Narrow" w:cs="Arial"/>
                <w:b/>
                <w:bCs/>
                <w:color w:val="000000"/>
                <w:sz w:val="22"/>
                <w:szCs w:val="22"/>
                <w:lang w:val="es-ES" w:eastAsia="es-ES"/>
              </w:rPr>
            </w:pPr>
            <w:r>
              <w:rPr>
                <w:rFonts w:ascii="Arial Narrow" w:hAnsi="Arial Narrow"/>
                <w:sz w:val="22"/>
                <w:szCs w:val="22"/>
                <w:lang w:val="es-ES" w:eastAsia="es-ES"/>
              </w:rPr>
              <w:t>No se ha</w:t>
            </w:r>
            <w:r w:rsidR="00ED10F7" w:rsidRPr="00546E68">
              <w:rPr>
                <w:rFonts w:ascii="Arial Narrow" w:hAnsi="Arial Narrow"/>
                <w:sz w:val="22"/>
                <w:szCs w:val="22"/>
                <w:lang w:val="es-ES" w:eastAsia="es-ES"/>
              </w:rPr>
              <w:t xml:space="preserve"> elaborado</w:t>
            </w:r>
            <w:r w:rsidR="002258C4">
              <w:rPr>
                <w:rFonts w:ascii="Arial Narrow" w:hAnsi="Arial Narrow"/>
                <w:sz w:val="22"/>
                <w:szCs w:val="22"/>
                <w:lang w:val="es-ES" w:eastAsia="es-ES"/>
              </w:rPr>
              <w:t xml:space="preserve"> en</w:t>
            </w:r>
            <w:r w:rsidR="00ED10F7" w:rsidRPr="00546E68">
              <w:rPr>
                <w:rFonts w:ascii="Arial Narrow" w:hAnsi="Arial Narrow"/>
                <w:sz w:val="22"/>
                <w:szCs w:val="22"/>
                <w:lang w:val="es-ES" w:eastAsia="es-ES"/>
              </w:rPr>
              <w:t xml:space="preserve"> la </w:t>
            </w:r>
            <w:r w:rsidR="00FE2A66">
              <w:rPr>
                <w:rFonts w:ascii="Arial Narrow" w:hAnsi="Arial Narrow"/>
                <w:sz w:val="22"/>
                <w:szCs w:val="22"/>
                <w:lang w:val="es-ES" w:eastAsia="es-ES"/>
              </w:rPr>
              <w:t>e</w:t>
            </w:r>
            <w:r w:rsidR="00ED10F7" w:rsidRPr="00546E68">
              <w:rPr>
                <w:rFonts w:ascii="Arial Narrow" w:hAnsi="Arial Narrow"/>
                <w:sz w:val="22"/>
                <w:szCs w:val="22"/>
                <w:lang w:val="es-ES" w:eastAsia="es-ES"/>
              </w:rPr>
              <w:t xml:space="preserve">ntidad el banco terminológico de tipos, series y </w:t>
            </w:r>
            <w:r w:rsidR="00B638A6" w:rsidRPr="00546E68">
              <w:rPr>
                <w:rFonts w:ascii="Arial Narrow" w:hAnsi="Arial Narrow"/>
                <w:sz w:val="22"/>
                <w:szCs w:val="22"/>
                <w:lang w:val="es-ES" w:eastAsia="es-ES"/>
              </w:rPr>
              <w:t>subseries documentales</w:t>
            </w:r>
            <w:r w:rsidR="00ED10F7" w:rsidRPr="00546E68">
              <w:rPr>
                <w:rFonts w:ascii="Arial Narrow" w:hAnsi="Arial Narrow"/>
                <w:sz w:val="22"/>
                <w:szCs w:val="22"/>
                <w:lang w:val="es-ES" w:eastAsia="es-ES"/>
              </w:rPr>
              <w:t>?</w:t>
            </w:r>
          </w:p>
        </w:tc>
        <w:tc>
          <w:tcPr>
            <w:tcW w:w="3698" w:type="dxa"/>
            <w:tcBorders>
              <w:top w:val="single" w:sz="4" w:space="0" w:color="auto"/>
              <w:left w:val="nil"/>
              <w:bottom w:val="single" w:sz="4" w:space="0" w:color="auto"/>
              <w:right w:val="single" w:sz="8" w:space="0" w:color="auto"/>
            </w:tcBorders>
            <w:shd w:val="clear" w:color="auto" w:fill="auto"/>
            <w:vAlign w:val="center"/>
          </w:tcPr>
          <w:p w:rsidR="001B0AFB" w:rsidRPr="00211849" w:rsidRDefault="00211849" w:rsidP="001B0AFB">
            <w:pPr>
              <w:rPr>
                <w:rFonts w:ascii="Arial Narrow" w:hAnsi="Arial Narrow"/>
                <w:color w:val="auto"/>
                <w:sz w:val="22"/>
                <w:szCs w:val="22"/>
                <w:lang w:val="es-ES" w:eastAsia="es-ES"/>
              </w:rPr>
            </w:pPr>
            <w:r w:rsidRPr="00211849">
              <w:rPr>
                <w:rFonts w:ascii="Arial Narrow" w:hAnsi="Arial Narrow"/>
                <w:color w:val="auto"/>
                <w:sz w:val="22"/>
                <w:szCs w:val="22"/>
                <w:lang w:val="es-ES" w:eastAsia="es-ES"/>
              </w:rPr>
              <w:t>Desorganización de</w:t>
            </w:r>
            <w:r w:rsidR="00FC0626" w:rsidRPr="00211849">
              <w:rPr>
                <w:rFonts w:ascii="Arial Narrow" w:hAnsi="Arial Narrow"/>
                <w:color w:val="auto"/>
                <w:sz w:val="22"/>
                <w:szCs w:val="22"/>
                <w:lang w:val="es-ES" w:eastAsia="es-ES"/>
              </w:rPr>
              <w:t xml:space="preserve"> la </w:t>
            </w:r>
            <w:r w:rsidRPr="00211849">
              <w:rPr>
                <w:rFonts w:ascii="Arial Narrow" w:hAnsi="Arial Narrow"/>
                <w:color w:val="auto"/>
                <w:sz w:val="22"/>
                <w:szCs w:val="22"/>
                <w:lang w:val="es-ES" w:eastAsia="es-ES"/>
              </w:rPr>
              <w:t>información</w:t>
            </w:r>
          </w:p>
          <w:p w:rsidR="00610547" w:rsidRPr="008C4830" w:rsidRDefault="00610547" w:rsidP="00610547">
            <w:pPr>
              <w:rPr>
                <w:rFonts w:ascii="Arial Narrow" w:hAnsi="Arial Narrow" w:cs="Arial"/>
                <w:color w:val="000000"/>
                <w:sz w:val="22"/>
                <w:szCs w:val="22"/>
                <w:lang w:val="es-ES" w:eastAsia="es-ES"/>
              </w:rPr>
            </w:pPr>
          </w:p>
        </w:tc>
        <w:tc>
          <w:tcPr>
            <w:tcW w:w="3096" w:type="dxa"/>
            <w:tcBorders>
              <w:top w:val="single" w:sz="4" w:space="0" w:color="auto"/>
              <w:left w:val="single" w:sz="8" w:space="0" w:color="auto"/>
              <w:bottom w:val="single" w:sz="4" w:space="0" w:color="auto"/>
              <w:right w:val="single" w:sz="4" w:space="0" w:color="auto"/>
            </w:tcBorders>
            <w:vAlign w:val="center"/>
          </w:tcPr>
          <w:p w:rsidR="00610547" w:rsidRPr="008C4830" w:rsidRDefault="00991DCC" w:rsidP="00610547">
            <w:pPr>
              <w:rPr>
                <w:rFonts w:ascii="Arial Narrow" w:hAnsi="Arial Narrow" w:cs="Arial"/>
                <w:color w:val="000000"/>
                <w:sz w:val="22"/>
                <w:szCs w:val="22"/>
                <w:lang w:val="es-ES" w:eastAsia="es-ES"/>
              </w:rPr>
            </w:pPr>
            <w:r w:rsidRPr="00546E68">
              <w:rPr>
                <w:rFonts w:ascii="Arial Narrow" w:hAnsi="Arial Narrow"/>
                <w:sz w:val="22"/>
                <w:szCs w:val="22"/>
                <w:lang w:val="es-ES" w:eastAsia="es-ES"/>
              </w:rPr>
              <w:t>Se adelantan acciones para  iniciar  el proceso  del banco  terminológico acorde las Tablas de Retención  Documental - TRD</w:t>
            </w:r>
          </w:p>
        </w:tc>
      </w:tr>
      <w:tr w:rsidR="00BB105C" w:rsidRPr="008C4830" w:rsidTr="00B53A9F">
        <w:trPr>
          <w:trHeight w:val="150"/>
          <w:jc w:val="right"/>
        </w:trPr>
        <w:tc>
          <w:tcPr>
            <w:tcW w:w="567" w:type="dxa"/>
            <w:tcBorders>
              <w:top w:val="single" w:sz="4" w:space="0" w:color="auto"/>
              <w:left w:val="single" w:sz="8" w:space="0" w:color="auto"/>
              <w:bottom w:val="single" w:sz="4" w:space="0" w:color="auto"/>
              <w:right w:val="single" w:sz="8" w:space="0" w:color="auto"/>
            </w:tcBorders>
            <w:vAlign w:val="center"/>
          </w:tcPr>
          <w:p w:rsidR="00BB105C" w:rsidRPr="008C4830" w:rsidRDefault="004F4E3D"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w:t>
            </w:r>
            <w:r w:rsidR="00912274">
              <w:rPr>
                <w:rFonts w:ascii="Arial Narrow" w:hAnsi="Arial Narrow" w:cs="Arial"/>
                <w:color w:val="000000"/>
                <w:sz w:val="22"/>
                <w:szCs w:val="22"/>
                <w:lang w:val="es-ES" w:eastAsia="es-ES"/>
              </w:rPr>
              <w:t>1</w:t>
            </w:r>
          </w:p>
        </w:tc>
        <w:tc>
          <w:tcPr>
            <w:tcW w:w="2706" w:type="dxa"/>
            <w:tcBorders>
              <w:top w:val="single" w:sz="4" w:space="0" w:color="auto"/>
              <w:left w:val="single" w:sz="8" w:space="0" w:color="auto"/>
              <w:bottom w:val="single" w:sz="4" w:space="0" w:color="auto"/>
              <w:right w:val="single" w:sz="8" w:space="0" w:color="auto"/>
            </w:tcBorders>
            <w:vAlign w:val="center"/>
          </w:tcPr>
          <w:p w:rsidR="00BB105C" w:rsidRPr="008C4830" w:rsidRDefault="00AA57CE" w:rsidP="00AA57CE">
            <w:pPr>
              <w:rPr>
                <w:rFonts w:ascii="Arial Narrow" w:hAnsi="Arial Narrow" w:cs="Arial"/>
                <w:b/>
                <w:bCs/>
                <w:color w:val="000000"/>
                <w:sz w:val="22"/>
                <w:szCs w:val="22"/>
                <w:lang w:val="es-ES" w:eastAsia="es-ES"/>
              </w:rPr>
            </w:pPr>
            <w:r w:rsidRPr="008E640F">
              <w:rPr>
                <w:rFonts w:ascii="Arial Narrow" w:hAnsi="Arial Narrow"/>
                <w:sz w:val="22"/>
                <w:szCs w:val="22"/>
                <w:lang w:val="es-ES" w:eastAsia="es-ES"/>
              </w:rPr>
              <w:t xml:space="preserve">Se cuenta </w:t>
            </w:r>
            <w:r>
              <w:rPr>
                <w:rFonts w:ascii="Arial Narrow" w:hAnsi="Arial Narrow"/>
                <w:sz w:val="22"/>
                <w:szCs w:val="22"/>
                <w:lang w:val="es-ES" w:eastAsia="es-ES"/>
              </w:rPr>
              <w:t xml:space="preserve">con </w:t>
            </w:r>
            <w:r w:rsidR="00ED10F7" w:rsidRPr="00546E68">
              <w:rPr>
                <w:rFonts w:ascii="Arial Narrow" w:hAnsi="Arial Narrow"/>
                <w:sz w:val="22"/>
                <w:szCs w:val="22"/>
                <w:lang w:val="es-ES" w:eastAsia="es-ES"/>
              </w:rPr>
              <w:t>los mapas de procesos, flujos documentales, y la descripción de funciones de las unidades</w:t>
            </w:r>
            <w:r w:rsidR="00ED10F7">
              <w:rPr>
                <w:rFonts w:ascii="Arial Narrow" w:hAnsi="Arial Narrow"/>
                <w:sz w:val="22"/>
                <w:szCs w:val="22"/>
                <w:lang w:val="es-ES" w:eastAsia="es-ES"/>
              </w:rPr>
              <w:t xml:space="preserve"> </w:t>
            </w:r>
            <w:r w:rsidR="00ED10F7" w:rsidRPr="00546E68">
              <w:rPr>
                <w:rFonts w:ascii="Arial Narrow" w:hAnsi="Arial Narrow"/>
                <w:sz w:val="22"/>
                <w:szCs w:val="22"/>
                <w:lang w:val="es-ES" w:eastAsia="es-ES"/>
              </w:rPr>
              <w:t>administrativas?</w:t>
            </w:r>
            <w:r>
              <w:rPr>
                <w:rFonts w:ascii="Arial Narrow" w:hAnsi="Arial Narrow"/>
                <w:sz w:val="22"/>
                <w:szCs w:val="22"/>
                <w:lang w:val="es-ES" w:eastAsia="es-ES"/>
              </w:rPr>
              <w:t xml:space="preserve"> Tener en cuenta la implementación del Sistema Integrado de conservación.</w:t>
            </w:r>
          </w:p>
        </w:tc>
        <w:tc>
          <w:tcPr>
            <w:tcW w:w="3698" w:type="dxa"/>
            <w:tcBorders>
              <w:top w:val="single" w:sz="4" w:space="0" w:color="auto"/>
              <w:left w:val="nil"/>
              <w:bottom w:val="single" w:sz="4" w:space="0" w:color="auto"/>
              <w:right w:val="single" w:sz="8" w:space="0" w:color="auto"/>
            </w:tcBorders>
            <w:shd w:val="clear" w:color="auto" w:fill="auto"/>
            <w:vAlign w:val="center"/>
          </w:tcPr>
          <w:p w:rsidR="00BB105C" w:rsidRDefault="00BB105C" w:rsidP="00610547">
            <w:pPr>
              <w:rPr>
                <w:rFonts w:ascii="Arial Narrow" w:hAnsi="Arial Narrow" w:cs="Arial"/>
                <w:color w:val="000000"/>
                <w:sz w:val="22"/>
                <w:szCs w:val="22"/>
                <w:lang w:val="es-ES" w:eastAsia="es-ES"/>
              </w:rPr>
            </w:pPr>
          </w:p>
          <w:p w:rsidR="004C1C77" w:rsidRDefault="004C1C77" w:rsidP="00610547">
            <w:pPr>
              <w:rPr>
                <w:rFonts w:ascii="Arial Narrow" w:hAnsi="Arial Narrow" w:cs="Arial"/>
                <w:color w:val="000000"/>
                <w:sz w:val="22"/>
                <w:szCs w:val="22"/>
                <w:lang w:val="es-ES" w:eastAsia="es-ES"/>
              </w:rPr>
            </w:pPr>
          </w:p>
          <w:p w:rsidR="004C1C77" w:rsidRPr="008C4830" w:rsidRDefault="0037443F" w:rsidP="0037443F">
            <w:pPr>
              <w:rPr>
                <w:rFonts w:ascii="Arial Narrow" w:hAnsi="Arial Narrow" w:cs="Arial"/>
                <w:color w:val="000000"/>
                <w:sz w:val="22"/>
                <w:szCs w:val="22"/>
                <w:lang w:val="es-ES" w:eastAsia="es-ES"/>
              </w:rPr>
            </w:pPr>
            <w:r w:rsidRPr="0037443F">
              <w:rPr>
                <w:rFonts w:ascii="Arial Narrow" w:hAnsi="Arial Narrow"/>
                <w:color w:val="auto"/>
                <w:sz w:val="22"/>
                <w:szCs w:val="22"/>
                <w:lang w:val="es-ES" w:eastAsia="es-ES"/>
              </w:rPr>
              <w:t xml:space="preserve">Flujos </w:t>
            </w:r>
            <w:r w:rsidR="004C1C77" w:rsidRPr="0037443F">
              <w:rPr>
                <w:rFonts w:ascii="Arial Narrow" w:hAnsi="Arial Narrow"/>
                <w:color w:val="auto"/>
                <w:sz w:val="22"/>
                <w:szCs w:val="22"/>
                <w:lang w:val="es-ES" w:eastAsia="es-ES"/>
              </w:rPr>
              <w:t xml:space="preserve"> documentales  </w:t>
            </w:r>
          </w:p>
        </w:tc>
        <w:tc>
          <w:tcPr>
            <w:tcW w:w="3096" w:type="dxa"/>
            <w:tcBorders>
              <w:top w:val="single" w:sz="4" w:space="0" w:color="auto"/>
              <w:left w:val="single" w:sz="8" w:space="0" w:color="auto"/>
              <w:bottom w:val="single" w:sz="4" w:space="0" w:color="auto"/>
              <w:right w:val="single" w:sz="4" w:space="0" w:color="auto"/>
            </w:tcBorders>
            <w:vAlign w:val="center"/>
          </w:tcPr>
          <w:p w:rsidR="00BB105C" w:rsidRPr="00ED0D79" w:rsidRDefault="00BB105C" w:rsidP="00610547">
            <w:pPr>
              <w:rPr>
                <w:rFonts w:ascii="Arial Narrow" w:hAnsi="Arial Narrow" w:cs="Arial"/>
                <w:color w:val="auto"/>
                <w:sz w:val="22"/>
                <w:szCs w:val="22"/>
                <w:lang w:val="es-ES" w:eastAsia="es-ES"/>
              </w:rPr>
            </w:pPr>
          </w:p>
          <w:p w:rsidR="004C1C77" w:rsidRPr="008C4830" w:rsidRDefault="004C1C77" w:rsidP="00F900B9">
            <w:pPr>
              <w:rPr>
                <w:rFonts w:ascii="Arial Narrow" w:hAnsi="Arial Narrow" w:cs="Arial"/>
                <w:color w:val="000000"/>
                <w:sz w:val="22"/>
                <w:szCs w:val="22"/>
                <w:lang w:val="es-ES" w:eastAsia="es-ES"/>
              </w:rPr>
            </w:pPr>
            <w:r w:rsidRPr="00ED0D79">
              <w:rPr>
                <w:rFonts w:ascii="Arial Narrow" w:hAnsi="Arial Narrow"/>
                <w:color w:val="auto"/>
                <w:sz w:val="22"/>
                <w:szCs w:val="22"/>
                <w:lang w:val="es-ES" w:eastAsia="es-ES"/>
              </w:rPr>
              <w:t>Se cuenta  con la disposición para  desarrollar</w:t>
            </w:r>
            <w:r w:rsidR="00F900B9">
              <w:rPr>
                <w:rFonts w:ascii="Arial Narrow" w:hAnsi="Arial Narrow"/>
                <w:color w:val="auto"/>
                <w:sz w:val="22"/>
                <w:szCs w:val="22"/>
                <w:lang w:val="es-ES" w:eastAsia="es-ES"/>
              </w:rPr>
              <w:t xml:space="preserve"> y adoptar </w:t>
            </w:r>
            <w:r w:rsidRPr="00ED0D79">
              <w:rPr>
                <w:rFonts w:ascii="Arial Narrow" w:hAnsi="Arial Narrow"/>
                <w:color w:val="auto"/>
                <w:sz w:val="22"/>
                <w:szCs w:val="22"/>
                <w:lang w:val="es-ES" w:eastAsia="es-ES"/>
              </w:rPr>
              <w:t xml:space="preserve"> los procesos</w:t>
            </w:r>
          </w:p>
        </w:tc>
      </w:tr>
      <w:tr w:rsidR="00BB105C" w:rsidRPr="008C4830" w:rsidTr="00B53A9F">
        <w:trPr>
          <w:trHeight w:val="141"/>
          <w:jc w:val="right"/>
        </w:trPr>
        <w:tc>
          <w:tcPr>
            <w:tcW w:w="567" w:type="dxa"/>
            <w:tcBorders>
              <w:top w:val="single" w:sz="4" w:space="0" w:color="auto"/>
              <w:left w:val="single" w:sz="8" w:space="0" w:color="auto"/>
              <w:bottom w:val="single" w:sz="4" w:space="0" w:color="auto"/>
              <w:right w:val="single" w:sz="8" w:space="0" w:color="auto"/>
            </w:tcBorders>
            <w:vAlign w:val="center"/>
          </w:tcPr>
          <w:p w:rsidR="00BB105C"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12</w:t>
            </w:r>
          </w:p>
        </w:tc>
        <w:tc>
          <w:tcPr>
            <w:tcW w:w="2706" w:type="dxa"/>
            <w:tcBorders>
              <w:top w:val="single" w:sz="4" w:space="0" w:color="auto"/>
              <w:left w:val="single" w:sz="8" w:space="0" w:color="auto"/>
              <w:bottom w:val="single" w:sz="4" w:space="0" w:color="auto"/>
              <w:right w:val="single" w:sz="8" w:space="0" w:color="auto"/>
            </w:tcBorders>
            <w:vAlign w:val="center"/>
          </w:tcPr>
          <w:p w:rsidR="00BB105C" w:rsidRPr="008C4830" w:rsidRDefault="002F07B8" w:rsidP="002F07B8">
            <w:pPr>
              <w:rPr>
                <w:rFonts w:ascii="Arial Narrow" w:hAnsi="Arial Narrow" w:cs="Arial"/>
                <w:b/>
                <w:bCs/>
                <w:color w:val="000000"/>
                <w:sz w:val="22"/>
                <w:szCs w:val="22"/>
                <w:lang w:val="es-ES" w:eastAsia="es-ES"/>
              </w:rPr>
            </w:pPr>
            <w:r w:rsidRPr="008E640F">
              <w:rPr>
                <w:rFonts w:ascii="Arial Narrow" w:hAnsi="Arial Narrow"/>
                <w:sz w:val="22"/>
                <w:szCs w:val="22"/>
                <w:lang w:val="es-ES" w:eastAsia="es-ES"/>
              </w:rPr>
              <w:t>Se debe tener en cuenta la conformación de</w:t>
            </w:r>
            <w:r w:rsidR="00ED10F7" w:rsidRPr="008E640F">
              <w:rPr>
                <w:rFonts w:ascii="Arial Narrow" w:hAnsi="Arial Narrow"/>
                <w:sz w:val="22"/>
                <w:szCs w:val="22"/>
                <w:lang w:val="es-ES" w:eastAsia="es-ES"/>
              </w:rPr>
              <w:t xml:space="preserve"> los expedientes de acuerdo</w:t>
            </w:r>
            <w:r w:rsidR="00ED10F7" w:rsidRPr="00546E68">
              <w:rPr>
                <w:rFonts w:ascii="Arial Narrow" w:hAnsi="Arial Narrow"/>
                <w:sz w:val="22"/>
                <w:szCs w:val="22"/>
                <w:lang w:val="es-ES" w:eastAsia="es-ES"/>
              </w:rPr>
              <w:t xml:space="preserve"> a los Cuadros de Clasificación adoptados por la Entidad?</w:t>
            </w:r>
            <w:r>
              <w:rPr>
                <w:rFonts w:ascii="Arial Narrow" w:hAnsi="Arial Narrow"/>
                <w:sz w:val="22"/>
                <w:szCs w:val="22"/>
                <w:lang w:val="es-ES" w:eastAsia="es-ES"/>
              </w:rPr>
              <w:t xml:space="preserve"> Realizar </w:t>
            </w:r>
            <w:r w:rsidR="009957F8">
              <w:rPr>
                <w:rFonts w:ascii="Arial Narrow" w:hAnsi="Arial Narrow"/>
                <w:sz w:val="22"/>
                <w:szCs w:val="22"/>
                <w:lang w:val="es-ES" w:eastAsia="es-ES"/>
              </w:rPr>
              <w:t>el seguimiento</w:t>
            </w:r>
            <w:r>
              <w:rPr>
                <w:rFonts w:ascii="Arial Narrow" w:hAnsi="Arial Narrow"/>
                <w:sz w:val="22"/>
                <w:szCs w:val="22"/>
                <w:lang w:val="es-ES" w:eastAsia="es-ES"/>
              </w:rPr>
              <w:t xml:space="preserve"> acorde a </w:t>
            </w:r>
            <w:r w:rsidR="009957F8">
              <w:rPr>
                <w:rFonts w:ascii="Arial Narrow" w:hAnsi="Arial Narrow"/>
                <w:sz w:val="22"/>
                <w:szCs w:val="22"/>
                <w:lang w:val="es-ES" w:eastAsia="es-ES"/>
              </w:rPr>
              <w:t>los CCD y la normatividad Archivística.</w:t>
            </w:r>
          </w:p>
        </w:tc>
        <w:tc>
          <w:tcPr>
            <w:tcW w:w="3698" w:type="dxa"/>
            <w:tcBorders>
              <w:top w:val="single" w:sz="4" w:space="0" w:color="auto"/>
              <w:left w:val="nil"/>
              <w:bottom w:val="single" w:sz="4" w:space="0" w:color="auto"/>
              <w:right w:val="single" w:sz="8" w:space="0" w:color="auto"/>
            </w:tcBorders>
            <w:shd w:val="clear" w:color="auto" w:fill="auto"/>
            <w:vAlign w:val="center"/>
          </w:tcPr>
          <w:p w:rsidR="00BB105C" w:rsidRPr="008C4830" w:rsidRDefault="00A76E5E" w:rsidP="00A76E5E">
            <w:pPr>
              <w:rPr>
                <w:rFonts w:ascii="Arial Narrow" w:hAnsi="Arial Narrow" w:cs="Arial"/>
                <w:color w:val="000000"/>
                <w:sz w:val="22"/>
                <w:szCs w:val="22"/>
                <w:lang w:val="es-ES" w:eastAsia="es-ES"/>
              </w:rPr>
            </w:pPr>
            <w:r>
              <w:rPr>
                <w:rFonts w:ascii="Arial Narrow" w:hAnsi="Arial Narrow"/>
                <w:sz w:val="22"/>
                <w:szCs w:val="22"/>
                <w:lang w:val="es-ES" w:eastAsia="es-ES"/>
              </w:rPr>
              <w:t>Organización y preservación de la información.</w:t>
            </w:r>
            <w:r w:rsidRPr="00546E68">
              <w:rPr>
                <w:rFonts w:ascii="Arial Narrow" w:hAnsi="Arial Narrow"/>
                <w:b/>
                <w:sz w:val="22"/>
                <w:szCs w:val="22"/>
                <w:lang w:val="es-ES" w:eastAsia="es-ES"/>
              </w:rPr>
              <w:t xml:space="preserve"> Acuerdo</w:t>
            </w:r>
            <w:r w:rsidR="000A23E9" w:rsidRPr="00546E68">
              <w:rPr>
                <w:rFonts w:ascii="Arial Narrow" w:hAnsi="Arial Narrow"/>
                <w:b/>
                <w:sz w:val="22"/>
                <w:szCs w:val="22"/>
                <w:lang w:val="es-ES" w:eastAsia="es-ES"/>
              </w:rPr>
              <w:t xml:space="preserve"> 04 de </w:t>
            </w:r>
            <w:r w:rsidR="000A23E9" w:rsidRPr="00A76E5E">
              <w:rPr>
                <w:rFonts w:ascii="Arial Narrow" w:hAnsi="Arial Narrow"/>
                <w:b/>
                <w:color w:val="auto"/>
                <w:sz w:val="22"/>
                <w:szCs w:val="22"/>
                <w:lang w:val="es-ES" w:eastAsia="es-ES"/>
              </w:rPr>
              <w:t>2014</w:t>
            </w:r>
            <w:r w:rsidR="00C773CB" w:rsidRPr="00A76E5E">
              <w:rPr>
                <w:rFonts w:ascii="Arial Narrow" w:hAnsi="Arial Narrow"/>
                <w:b/>
                <w:color w:val="auto"/>
                <w:sz w:val="22"/>
                <w:szCs w:val="22"/>
                <w:lang w:val="es-ES" w:eastAsia="es-ES"/>
              </w:rPr>
              <w:t xml:space="preserve"> </w:t>
            </w:r>
            <w:r w:rsidRPr="00A76E5E">
              <w:rPr>
                <w:rFonts w:ascii="Arial Narrow" w:hAnsi="Arial Narrow"/>
                <w:b/>
                <w:color w:val="auto"/>
                <w:sz w:val="22"/>
                <w:szCs w:val="22"/>
                <w:lang w:val="es-ES" w:eastAsia="es-ES"/>
              </w:rPr>
              <w:t xml:space="preserve">del  Archivo General de la Nación </w:t>
            </w:r>
          </w:p>
        </w:tc>
        <w:tc>
          <w:tcPr>
            <w:tcW w:w="3096" w:type="dxa"/>
            <w:tcBorders>
              <w:top w:val="single" w:sz="4" w:space="0" w:color="auto"/>
              <w:left w:val="single" w:sz="8" w:space="0" w:color="auto"/>
              <w:bottom w:val="single" w:sz="4" w:space="0" w:color="auto"/>
              <w:right w:val="single" w:sz="4" w:space="0" w:color="auto"/>
            </w:tcBorders>
            <w:vAlign w:val="center"/>
          </w:tcPr>
          <w:p w:rsidR="00BB105C" w:rsidRPr="008C4830" w:rsidRDefault="000A23E9" w:rsidP="003C0A95">
            <w:pPr>
              <w:rPr>
                <w:rFonts w:ascii="Arial Narrow" w:hAnsi="Arial Narrow" w:cs="Arial"/>
                <w:color w:val="000000"/>
                <w:sz w:val="22"/>
                <w:szCs w:val="22"/>
                <w:lang w:val="es-ES" w:eastAsia="es-ES"/>
              </w:rPr>
            </w:pPr>
            <w:r w:rsidRPr="00546E68">
              <w:rPr>
                <w:rFonts w:ascii="Arial Narrow" w:hAnsi="Arial Narrow"/>
                <w:sz w:val="22"/>
                <w:szCs w:val="22"/>
                <w:lang w:val="es-ES" w:eastAsia="es-ES"/>
              </w:rPr>
              <w:t xml:space="preserve">La entidad </w:t>
            </w:r>
            <w:r w:rsidR="003C0A95">
              <w:rPr>
                <w:rFonts w:ascii="Arial Narrow" w:hAnsi="Arial Narrow"/>
                <w:sz w:val="22"/>
                <w:szCs w:val="22"/>
                <w:lang w:val="es-ES" w:eastAsia="es-ES"/>
              </w:rPr>
              <w:t xml:space="preserve">adelanta el </w:t>
            </w:r>
            <w:r w:rsidRPr="00546E68">
              <w:rPr>
                <w:rFonts w:ascii="Arial Narrow" w:hAnsi="Arial Narrow"/>
                <w:sz w:val="22"/>
                <w:szCs w:val="22"/>
                <w:lang w:val="es-ES" w:eastAsia="es-ES"/>
              </w:rPr>
              <w:t xml:space="preserve"> proceso de conformar los expedientes de acuerdo a los  cuadros de clasificación en cumplimiento  a la  Norma  Archivística</w:t>
            </w:r>
          </w:p>
        </w:tc>
      </w:tr>
      <w:tr w:rsidR="00610547" w:rsidRPr="008C4830" w:rsidTr="00B53A9F">
        <w:trPr>
          <w:trHeight w:val="323"/>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13</w:t>
            </w:r>
          </w:p>
        </w:tc>
        <w:tc>
          <w:tcPr>
            <w:tcW w:w="2706" w:type="dxa"/>
            <w:tcBorders>
              <w:top w:val="single" w:sz="4" w:space="0" w:color="auto"/>
              <w:left w:val="single" w:sz="8" w:space="0" w:color="auto"/>
              <w:bottom w:val="single" w:sz="4" w:space="0" w:color="auto"/>
              <w:right w:val="single" w:sz="8" w:space="0" w:color="auto"/>
            </w:tcBorders>
            <w:vAlign w:val="center"/>
          </w:tcPr>
          <w:p w:rsidR="00610547" w:rsidRPr="008C4830" w:rsidRDefault="005A7CA9" w:rsidP="005A7CA9">
            <w:pPr>
              <w:rPr>
                <w:rFonts w:ascii="Arial Narrow" w:hAnsi="Arial Narrow" w:cs="Arial"/>
                <w:b/>
                <w:bCs/>
                <w:color w:val="000000"/>
                <w:sz w:val="22"/>
                <w:szCs w:val="22"/>
                <w:highlight w:val="yellow"/>
                <w:lang w:val="es-ES" w:eastAsia="es-ES"/>
              </w:rPr>
            </w:pPr>
            <w:r w:rsidRPr="00030DA3">
              <w:rPr>
                <w:rFonts w:ascii="Arial Narrow" w:hAnsi="Arial Narrow"/>
                <w:color w:val="auto"/>
                <w:sz w:val="22"/>
                <w:szCs w:val="22"/>
                <w:lang w:val="es-ES" w:eastAsia="es-ES"/>
              </w:rPr>
              <w:t>No se</w:t>
            </w:r>
            <w:r w:rsidR="00E23898" w:rsidRPr="00030DA3">
              <w:rPr>
                <w:rFonts w:ascii="Arial Narrow" w:hAnsi="Arial Narrow"/>
                <w:color w:val="auto"/>
                <w:sz w:val="22"/>
                <w:szCs w:val="22"/>
                <w:lang w:val="es-ES" w:eastAsia="es-ES"/>
              </w:rPr>
              <w:t xml:space="preserve"> ha implementado la Hoja de Control de documentos al interior del expediente?</w:t>
            </w:r>
          </w:p>
        </w:tc>
        <w:tc>
          <w:tcPr>
            <w:tcW w:w="3698" w:type="dxa"/>
            <w:tcBorders>
              <w:top w:val="single" w:sz="4" w:space="0" w:color="auto"/>
              <w:left w:val="nil"/>
              <w:bottom w:val="single" w:sz="4" w:space="0" w:color="auto"/>
              <w:right w:val="single" w:sz="8" w:space="0" w:color="auto"/>
            </w:tcBorders>
            <w:shd w:val="clear" w:color="auto" w:fill="auto"/>
            <w:vAlign w:val="center"/>
          </w:tcPr>
          <w:p w:rsidR="00610547" w:rsidRPr="008C4830" w:rsidRDefault="00A76E5E" w:rsidP="00A76E5E">
            <w:pPr>
              <w:rPr>
                <w:rFonts w:ascii="Arial Narrow" w:hAnsi="Arial Narrow" w:cs="Arial"/>
                <w:color w:val="000000"/>
                <w:sz w:val="22"/>
                <w:szCs w:val="22"/>
                <w:lang w:eastAsia="es-ES"/>
              </w:rPr>
            </w:pPr>
            <w:r>
              <w:rPr>
                <w:rFonts w:ascii="Arial Narrow" w:hAnsi="Arial Narrow"/>
                <w:sz w:val="22"/>
                <w:szCs w:val="22"/>
                <w:lang w:val="es-ES" w:eastAsia="es-ES"/>
              </w:rPr>
              <w:t xml:space="preserve">Control y acceso al interior </w:t>
            </w:r>
            <w:r w:rsidR="00491449" w:rsidRPr="00546E68">
              <w:rPr>
                <w:rFonts w:ascii="Arial Narrow" w:hAnsi="Arial Narrow"/>
                <w:sz w:val="22"/>
                <w:szCs w:val="22"/>
                <w:lang w:val="es-ES" w:eastAsia="es-ES"/>
              </w:rPr>
              <w:t xml:space="preserve">de </w:t>
            </w:r>
            <w:r w:rsidRPr="00546E68">
              <w:rPr>
                <w:rFonts w:ascii="Arial Narrow" w:hAnsi="Arial Narrow"/>
                <w:sz w:val="22"/>
                <w:szCs w:val="22"/>
                <w:lang w:val="es-ES" w:eastAsia="es-ES"/>
              </w:rPr>
              <w:t>los expedientes</w:t>
            </w:r>
            <w:r w:rsidR="00C773CB">
              <w:rPr>
                <w:rFonts w:ascii="Arial Narrow" w:hAnsi="Arial Narrow"/>
                <w:sz w:val="22"/>
                <w:szCs w:val="22"/>
                <w:lang w:val="es-ES" w:eastAsia="es-ES"/>
              </w:rPr>
              <w:t xml:space="preserve"> </w:t>
            </w:r>
            <w:r w:rsidRPr="00A76E5E">
              <w:rPr>
                <w:rFonts w:ascii="Arial Narrow" w:hAnsi="Arial Narrow"/>
                <w:color w:val="auto"/>
                <w:sz w:val="22"/>
                <w:szCs w:val="22"/>
                <w:lang w:val="es-ES" w:eastAsia="es-ES"/>
              </w:rPr>
              <w:t>historias</w:t>
            </w:r>
            <w:r w:rsidR="00C773CB" w:rsidRPr="00A76E5E">
              <w:rPr>
                <w:rFonts w:ascii="Arial Narrow" w:hAnsi="Arial Narrow"/>
                <w:color w:val="auto"/>
                <w:sz w:val="22"/>
                <w:szCs w:val="22"/>
                <w:lang w:val="es-ES" w:eastAsia="es-ES"/>
              </w:rPr>
              <w:t xml:space="preserve"> laborales</w:t>
            </w:r>
            <w:r>
              <w:rPr>
                <w:rFonts w:ascii="Arial Narrow" w:hAnsi="Arial Narrow"/>
                <w:color w:val="auto"/>
                <w:sz w:val="22"/>
                <w:szCs w:val="22"/>
                <w:lang w:val="es-ES" w:eastAsia="es-ES"/>
              </w:rPr>
              <w:t>.</w:t>
            </w:r>
          </w:p>
        </w:tc>
        <w:tc>
          <w:tcPr>
            <w:tcW w:w="3096" w:type="dxa"/>
            <w:tcBorders>
              <w:top w:val="single" w:sz="4" w:space="0" w:color="auto"/>
              <w:left w:val="single" w:sz="8" w:space="0" w:color="auto"/>
              <w:bottom w:val="single" w:sz="4" w:space="0" w:color="auto"/>
              <w:right w:val="single" w:sz="4" w:space="0" w:color="auto"/>
            </w:tcBorders>
            <w:vAlign w:val="center"/>
          </w:tcPr>
          <w:p w:rsidR="00610547" w:rsidRPr="008C4830" w:rsidRDefault="00F427BC" w:rsidP="00610547">
            <w:pPr>
              <w:rPr>
                <w:rFonts w:ascii="Arial Narrow" w:hAnsi="Arial Narrow" w:cs="Arial"/>
                <w:color w:val="000000"/>
                <w:sz w:val="22"/>
                <w:szCs w:val="22"/>
                <w:highlight w:val="yellow"/>
                <w:lang w:eastAsia="es-ES"/>
              </w:rPr>
            </w:pPr>
            <w:r w:rsidRPr="00546E68">
              <w:rPr>
                <w:rFonts w:ascii="Arial Narrow" w:hAnsi="Arial Narrow"/>
                <w:sz w:val="22"/>
                <w:szCs w:val="22"/>
                <w:lang w:val="es-ES" w:eastAsia="es-ES"/>
              </w:rPr>
              <w:t xml:space="preserve">Se cuenta con la disposición de implementar la  hoja de control y </w:t>
            </w:r>
            <w:r w:rsidR="0050583E">
              <w:rPr>
                <w:rFonts w:ascii="Arial Narrow" w:hAnsi="Arial Narrow"/>
                <w:sz w:val="22"/>
                <w:szCs w:val="22"/>
                <w:lang w:val="es-ES" w:eastAsia="es-ES"/>
              </w:rPr>
              <w:t>a</w:t>
            </w:r>
            <w:r w:rsidRPr="00546E68">
              <w:rPr>
                <w:rFonts w:ascii="Arial Narrow" w:hAnsi="Arial Narrow"/>
                <w:sz w:val="22"/>
                <w:szCs w:val="22"/>
                <w:lang w:val="es-ES" w:eastAsia="es-ES"/>
              </w:rPr>
              <w:t>catar la Normatividad</w:t>
            </w:r>
          </w:p>
        </w:tc>
      </w:tr>
      <w:tr w:rsidR="00DA227B" w:rsidRPr="008C4830" w:rsidTr="00B53A9F">
        <w:trPr>
          <w:trHeight w:val="1262"/>
          <w:jc w:val="right"/>
        </w:trPr>
        <w:tc>
          <w:tcPr>
            <w:tcW w:w="567" w:type="dxa"/>
            <w:tcBorders>
              <w:top w:val="single" w:sz="4" w:space="0" w:color="auto"/>
              <w:left w:val="single" w:sz="8" w:space="0" w:color="auto"/>
              <w:right w:val="single" w:sz="8" w:space="0" w:color="auto"/>
            </w:tcBorders>
            <w:vAlign w:val="center"/>
          </w:tcPr>
          <w:p w:rsidR="00DA227B"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14</w:t>
            </w:r>
          </w:p>
        </w:tc>
        <w:tc>
          <w:tcPr>
            <w:tcW w:w="2706" w:type="dxa"/>
            <w:tcBorders>
              <w:top w:val="single" w:sz="4" w:space="0" w:color="auto"/>
              <w:left w:val="single" w:sz="8" w:space="0" w:color="auto"/>
              <w:right w:val="single" w:sz="8" w:space="0" w:color="auto"/>
            </w:tcBorders>
            <w:vAlign w:val="center"/>
          </w:tcPr>
          <w:p w:rsidR="00DA227B" w:rsidRPr="008C4830" w:rsidRDefault="00DA227B" w:rsidP="007434BD">
            <w:pPr>
              <w:rPr>
                <w:rFonts w:ascii="Arial Narrow" w:hAnsi="Arial Narrow" w:cs="Arial"/>
                <w:b/>
                <w:bCs/>
                <w:color w:val="000000"/>
                <w:sz w:val="22"/>
                <w:szCs w:val="22"/>
                <w:lang w:val="es-ES" w:eastAsia="es-ES"/>
              </w:rPr>
            </w:pPr>
            <w:r w:rsidRPr="00E23898">
              <w:rPr>
                <w:rFonts w:ascii="Arial Narrow" w:hAnsi="Arial Narrow"/>
                <w:color w:val="auto"/>
                <w:sz w:val="22"/>
                <w:szCs w:val="22"/>
                <w:lang w:val="es-ES" w:eastAsia="es-ES"/>
              </w:rPr>
              <w:t xml:space="preserve">La </w:t>
            </w:r>
            <w:r w:rsidR="00EC0CCA">
              <w:rPr>
                <w:rFonts w:ascii="Arial Narrow" w:hAnsi="Arial Narrow"/>
                <w:color w:val="auto"/>
                <w:sz w:val="22"/>
                <w:szCs w:val="22"/>
                <w:lang w:val="es-ES" w:eastAsia="es-ES"/>
              </w:rPr>
              <w:t>e</w:t>
            </w:r>
            <w:r w:rsidRPr="00E23898">
              <w:rPr>
                <w:rFonts w:ascii="Arial Narrow" w:hAnsi="Arial Narrow"/>
                <w:color w:val="auto"/>
                <w:sz w:val="22"/>
                <w:szCs w:val="22"/>
                <w:lang w:val="es-ES" w:eastAsia="es-ES"/>
              </w:rPr>
              <w:t xml:space="preserve">ntidad </w:t>
            </w:r>
            <w:r w:rsidR="00EC0CCA">
              <w:rPr>
                <w:rFonts w:ascii="Arial Narrow" w:hAnsi="Arial Narrow"/>
                <w:color w:val="auto"/>
                <w:sz w:val="22"/>
                <w:szCs w:val="22"/>
                <w:lang w:val="es-ES" w:eastAsia="es-ES"/>
              </w:rPr>
              <w:t xml:space="preserve">ha </w:t>
            </w:r>
            <w:r w:rsidRPr="00E23898">
              <w:rPr>
                <w:rFonts w:ascii="Arial Narrow" w:hAnsi="Arial Narrow"/>
                <w:color w:val="auto"/>
                <w:sz w:val="22"/>
                <w:szCs w:val="22"/>
                <w:lang w:val="es-ES" w:eastAsia="es-ES"/>
              </w:rPr>
              <w:t>realiza</w:t>
            </w:r>
            <w:r w:rsidR="00EC0CCA">
              <w:rPr>
                <w:rFonts w:ascii="Arial Narrow" w:hAnsi="Arial Narrow"/>
                <w:color w:val="auto"/>
                <w:sz w:val="22"/>
                <w:szCs w:val="22"/>
                <w:lang w:val="es-ES" w:eastAsia="es-ES"/>
              </w:rPr>
              <w:t>do</w:t>
            </w:r>
            <w:r w:rsidR="007434BD">
              <w:rPr>
                <w:rFonts w:ascii="Arial Narrow" w:hAnsi="Arial Narrow"/>
                <w:color w:val="auto"/>
                <w:sz w:val="22"/>
                <w:szCs w:val="22"/>
                <w:lang w:val="es-ES" w:eastAsia="es-ES"/>
              </w:rPr>
              <w:t xml:space="preserve"> parcialmente los </w:t>
            </w:r>
            <w:r w:rsidR="007434BD" w:rsidRPr="00E23898">
              <w:rPr>
                <w:rFonts w:ascii="Arial Narrow" w:hAnsi="Arial Narrow"/>
                <w:color w:val="auto"/>
                <w:sz w:val="22"/>
                <w:szCs w:val="22"/>
                <w:lang w:val="es-ES" w:eastAsia="es-ES"/>
              </w:rPr>
              <w:t>procesos</w:t>
            </w:r>
            <w:r w:rsidRPr="00E23898">
              <w:rPr>
                <w:rFonts w:ascii="Arial Narrow" w:hAnsi="Arial Narrow"/>
                <w:color w:val="auto"/>
                <w:sz w:val="22"/>
                <w:szCs w:val="22"/>
                <w:lang w:val="es-ES" w:eastAsia="es-ES"/>
              </w:rPr>
              <w:t xml:space="preserve"> de digitalización de los expedientes? Explique el motivo</w:t>
            </w:r>
          </w:p>
        </w:tc>
        <w:tc>
          <w:tcPr>
            <w:tcW w:w="3698" w:type="dxa"/>
            <w:tcBorders>
              <w:top w:val="single" w:sz="4" w:space="0" w:color="auto"/>
              <w:left w:val="nil"/>
              <w:right w:val="single" w:sz="8" w:space="0" w:color="auto"/>
            </w:tcBorders>
            <w:shd w:val="clear" w:color="auto" w:fill="auto"/>
            <w:vAlign w:val="center"/>
          </w:tcPr>
          <w:p w:rsidR="00DA227B" w:rsidRPr="008C4830" w:rsidRDefault="00C773CB" w:rsidP="00610547">
            <w:pPr>
              <w:rPr>
                <w:rFonts w:ascii="Arial Narrow" w:hAnsi="Arial Narrow" w:cs="Arial"/>
                <w:color w:val="000000"/>
                <w:sz w:val="22"/>
                <w:szCs w:val="22"/>
                <w:lang w:val="es-ES" w:eastAsia="es-ES"/>
              </w:rPr>
            </w:pPr>
            <w:r w:rsidRPr="00710D79">
              <w:rPr>
                <w:rFonts w:ascii="Arial Narrow" w:hAnsi="Arial Narrow"/>
                <w:color w:val="auto"/>
                <w:sz w:val="22"/>
                <w:szCs w:val="22"/>
                <w:lang w:val="es-ES" w:eastAsia="es-ES"/>
              </w:rPr>
              <w:t>preservación de la información</w:t>
            </w:r>
            <w:r w:rsidR="00710D79" w:rsidRPr="00710D79">
              <w:rPr>
                <w:rFonts w:ascii="Arial Narrow" w:hAnsi="Arial Narrow"/>
                <w:color w:val="auto"/>
                <w:sz w:val="22"/>
                <w:szCs w:val="22"/>
                <w:lang w:val="es-ES" w:eastAsia="es-ES"/>
              </w:rPr>
              <w:t xml:space="preserve"> en la  digitalización de los  expedientes</w:t>
            </w:r>
            <w:r w:rsidRPr="00C773CB">
              <w:rPr>
                <w:rFonts w:ascii="Arial Narrow" w:hAnsi="Arial Narrow"/>
                <w:color w:val="FF0000"/>
                <w:sz w:val="22"/>
                <w:szCs w:val="22"/>
                <w:lang w:val="es-ES" w:eastAsia="es-ES"/>
              </w:rPr>
              <w:t xml:space="preserve"> </w:t>
            </w:r>
          </w:p>
        </w:tc>
        <w:tc>
          <w:tcPr>
            <w:tcW w:w="3096" w:type="dxa"/>
            <w:tcBorders>
              <w:top w:val="single" w:sz="4" w:space="0" w:color="auto"/>
              <w:left w:val="single" w:sz="8" w:space="0" w:color="auto"/>
              <w:right w:val="single" w:sz="4" w:space="0" w:color="auto"/>
            </w:tcBorders>
            <w:vAlign w:val="center"/>
          </w:tcPr>
          <w:p w:rsidR="00DA227B" w:rsidRPr="008C4830" w:rsidRDefault="0029490D" w:rsidP="00610547">
            <w:pPr>
              <w:rPr>
                <w:rFonts w:ascii="Arial Narrow" w:hAnsi="Arial Narrow" w:cs="Arial"/>
                <w:color w:val="000000"/>
                <w:sz w:val="22"/>
                <w:szCs w:val="22"/>
                <w:lang w:val="es-ES" w:eastAsia="es-ES"/>
              </w:rPr>
            </w:pPr>
            <w:r w:rsidRPr="00546E68">
              <w:rPr>
                <w:rFonts w:ascii="Arial Narrow" w:hAnsi="Arial Narrow"/>
                <w:sz w:val="22"/>
                <w:szCs w:val="22"/>
                <w:lang w:val="es-ES" w:eastAsia="es-ES"/>
              </w:rPr>
              <w:t>Interés en la Innovación tecnológica de la  digitalización</w:t>
            </w:r>
          </w:p>
        </w:tc>
      </w:tr>
      <w:tr w:rsidR="00610547" w:rsidRPr="008C4830" w:rsidTr="00B53A9F">
        <w:trPr>
          <w:trHeight w:val="334"/>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w:t>
            </w:r>
          </w:p>
        </w:tc>
        <w:tc>
          <w:tcPr>
            <w:tcW w:w="2706" w:type="dxa"/>
            <w:tcBorders>
              <w:top w:val="single" w:sz="4" w:space="0" w:color="auto"/>
              <w:left w:val="single" w:sz="8" w:space="0" w:color="auto"/>
              <w:bottom w:val="single" w:sz="4" w:space="0" w:color="auto"/>
              <w:right w:val="single" w:sz="8" w:space="0" w:color="auto"/>
            </w:tcBorders>
            <w:vAlign w:val="center"/>
          </w:tcPr>
          <w:p w:rsidR="00610547" w:rsidRPr="008C4830" w:rsidRDefault="004831F2" w:rsidP="004831F2">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No </w:t>
            </w:r>
            <w:r w:rsidR="00222101">
              <w:rPr>
                <w:rFonts w:ascii="Arial Narrow" w:hAnsi="Arial Narrow"/>
                <w:sz w:val="22"/>
                <w:szCs w:val="22"/>
                <w:lang w:val="es-ES" w:eastAsia="es-ES"/>
              </w:rPr>
              <w:t xml:space="preserve">está </w:t>
            </w:r>
            <w:r w:rsidR="00222101" w:rsidRPr="00546E68">
              <w:rPr>
                <w:rFonts w:ascii="Arial Narrow" w:hAnsi="Arial Narrow"/>
                <w:sz w:val="22"/>
                <w:szCs w:val="22"/>
                <w:lang w:val="es-ES" w:eastAsia="es-ES"/>
              </w:rPr>
              <w:t>establecido</w:t>
            </w:r>
            <w:r w:rsidR="00857B4C" w:rsidRPr="00546E68">
              <w:rPr>
                <w:rFonts w:ascii="Arial Narrow" w:hAnsi="Arial Narrow"/>
                <w:sz w:val="22"/>
                <w:szCs w:val="22"/>
                <w:lang w:val="es-ES" w:eastAsia="es-ES"/>
              </w:rPr>
              <w:t xml:space="preserve"> un procedimiento para la Eliminación de documentos?</w:t>
            </w:r>
          </w:p>
        </w:tc>
        <w:tc>
          <w:tcPr>
            <w:tcW w:w="3698" w:type="dxa"/>
            <w:tcBorders>
              <w:top w:val="single" w:sz="4" w:space="0" w:color="auto"/>
              <w:left w:val="nil"/>
              <w:bottom w:val="single" w:sz="4" w:space="0" w:color="auto"/>
              <w:right w:val="single" w:sz="8" w:space="0" w:color="auto"/>
            </w:tcBorders>
            <w:shd w:val="clear" w:color="auto" w:fill="auto"/>
            <w:vAlign w:val="center"/>
          </w:tcPr>
          <w:p w:rsidR="00610547" w:rsidRPr="008C4830" w:rsidRDefault="00851132" w:rsidP="00851132">
            <w:pPr>
              <w:rPr>
                <w:rFonts w:ascii="Arial Narrow" w:hAnsi="Arial Narrow" w:cs="Arial"/>
                <w:color w:val="000000"/>
                <w:sz w:val="22"/>
                <w:szCs w:val="22"/>
                <w:lang w:val="es-ES" w:eastAsia="es-ES"/>
              </w:rPr>
            </w:pPr>
            <w:r>
              <w:rPr>
                <w:rFonts w:ascii="Arial Narrow" w:hAnsi="Arial Narrow"/>
                <w:sz w:val="22"/>
                <w:szCs w:val="22"/>
                <w:lang w:val="es-ES" w:eastAsia="es-ES"/>
              </w:rPr>
              <w:t xml:space="preserve">Deterioro de la documentación </w:t>
            </w:r>
            <w:r w:rsidR="00C05E6E" w:rsidRPr="00546E68">
              <w:rPr>
                <w:rFonts w:ascii="Arial Narrow" w:hAnsi="Arial Narrow"/>
                <w:sz w:val="22"/>
                <w:szCs w:val="22"/>
                <w:lang w:val="es-ES" w:eastAsia="es-ES"/>
              </w:rPr>
              <w:t xml:space="preserve">   </w:t>
            </w:r>
          </w:p>
        </w:tc>
        <w:tc>
          <w:tcPr>
            <w:tcW w:w="3096" w:type="dxa"/>
            <w:tcBorders>
              <w:top w:val="single" w:sz="4" w:space="0" w:color="auto"/>
              <w:left w:val="single" w:sz="8" w:space="0" w:color="auto"/>
              <w:bottom w:val="single" w:sz="4" w:space="0" w:color="auto"/>
              <w:right w:val="single" w:sz="4" w:space="0" w:color="auto"/>
            </w:tcBorders>
            <w:vAlign w:val="center"/>
          </w:tcPr>
          <w:p w:rsidR="00610547" w:rsidRPr="008C4830" w:rsidRDefault="00C05E6E" w:rsidP="00610547">
            <w:pPr>
              <w:rPr>
                <w:rFonts w:ascii="Arial Narrow" w:hAnsi="Arial Narrow" w:cs="Arial"/>
                <w:color w:val="000000"/>
                <w:sz w:val="22"/>
                <w:szCs w:val="22"/>
                <w:lang w:val="es-ES" w:eastAsia="es-ES"/>
              </w:rPr>
            </w:pPr>
            <w:r w:rsidRPr="00546E68">
              <w:rPr>
                <w:rFonts w:ascii="Arial Narrow" w:hAnsi="Arial Narrow"/>
                <w:sz w:val="22"/>
                <w:szCs w:val="22"/>
                <w:lang w:val="es-ES" w:eastAsia="es-ES"/>
              </w:rPr>
              <w:t>Interés del personal  responsable de la  custodia de los documentos  para  adelantar el procedimiento de eliminación de documentos</w:t>
            </w:r>
          </w:p>
        </w:tc>
      </w:tr>
      <w:tr w:rsidR="00610547" w:rsidRPr="008C4830" w:rsidTr="00B53A9F">
        <w:trPr>
          <w:trHeight w:val="1528"/>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16</w:t>
            </w:r>
          </w:p>
        </w:tc>
        <w:tc>
          <w:tcPr>
            <w:tcW w:w="2706" w:type="dxa"/>
            <w:tcBorders>
              <w:top w:val="single" w:sz="4" w:space="0" w:color="auto"/>
              <w:left w:val="single" w:sz="8" w:space="0" w:color="auto"/>
              <w:bottom w:val="single" w:sz="4" w:space="0" w:color="auto"/>
              <w:right w:val="single" w:sz="8" w:space="0" w:color="auto"/>
            </w:tcBorders>
            <w:vAlign w:val="center"/>
          </w:tcPr>
          <w:p w:rsidR="00610547" w:rsidRPr="008C4830" w:rsidRDefault="00691F15" w:rsidP="00691F15">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hace necesario contar con un </w:t>
            </w:r>
            <w:r w:rsidR="00857B4C" w:rsidRPr="00546E68">
              <w:rPr>
                <w:rFonts w:ascii="Arial Narrow" w:hAnsi="Arial Narrow"/>
                <w:sz w:val="22"/>
                <w:szCs w:val="22"/>
                <w:lang w:val="es-ES" w:eastAsia="es-ES"/>
              </w:rPr>
              <w:t>criterio de organización</w:t>
            </w:r>
            <w:r>
              <w:rPr>
                <w:rFonts w:ascii="Arial Narrow" w:hAnsi="Arial Narrow"/>
                <w:sz w:val="22"/>
                <w:szCs w:val="22"/>
                <w:lang w:val="es-ES" w:eastAsia="es-ES"/>
              </w:rPr>
              <w:t xml:space="preserve"> de </w:t>
            </w:r>
            <w:r w:rsidR="00B638A6">
              <w:rPr>
                <w:rFonts w:ascii="Arial Narrow" w:hAnsi="Arial Narrow"/>
                <w:sz w:val="22"/>
                <w:szCs w:val="22"/>
                <w:lang w:val="es-ES" w:eastAsia="es-ES"/>
              </w:rPr>
              <w:t xml:space="preserve">documentos </w:t>
            </w:r>
            <w:r w:rsidR="00B638A6" w:rsidRPr="00546E68">
              <w:rPr>
                <w:rFonts w:ascii="Arial Narrow" w:hAnsi="Arial Narrow"/>
                <w:sz w:val="22"/>
                <w:szCs w:val="22"/>
                <w:lang w:val="es-ES" w:eastAsia="es-ES"/>
              </w:rPr>
              <w:t>archivísticos</w:t>
            </w:r>
            <w:r w:rsidR="00857B4C" w:rsidRPr="00546E68">
              <w:rPr>
                <w:rFonts w:ascii="Arial Narrow" w:hAnsi="Arial Narrow"/>
                <w:sz w:val="22"/>
                <w:szCs w:val="22"/>
                <w:lang w:val="es-ES" w:eastAsia="es-ES"/>
              </w:rPr>
              <w:t xml:space="preserve"> (Fondos Acumulados)?</w:t>
            </w:r>
          </w:p>
        </w:tc>
        <w:tc>
          <w:tcPr>
            <w:tcW w:w="3698" w:type="dxa"/>
            <w:tcBorders>
              <w:top w:val="single" w:sz="4" w:space="0" w:color="auto"/>
              <w:left w:val="nil"/>
              <w:bottom w:val="single" w:sz="4" w:space="0" w:color="auto"/>
              <w:right w:val="single" w:sz="8" w:space="0" w:color="auto"/>
            </w:tcBorders>
            <w:shd w:val="clear" w:color="auto" w:fill="auto"/>
            <w:vAlign w:val="center"/>
          </w:tcPr>
          <w:p w:rsidR="00610547" w:rsidRPr="008C4830" w:rsidRDefault="001F1BC3" w:rsidP="00610547">
            <w:pPr>
              <w:rPr>
                <w:rFonts w:ascii="Arial Narrow" w:hAnsi="Arial Narrow" w:cs="Arial"/>
                <w:color w:val="000000"/>
                <w:sz w:val="22"/>
                <w:szCs w:val="22"/>
                <w:lang w:val="es-ES" w:eastAsia="es-ES"/>
              </w:rPr>
            </w:pPr>
            <w:r>
              <w:rPr>
                <w:rFonts w:ascii="Arial Narrow" w:hAnsi="Arial Narrow"/>
                <w:sz w:val="22"/>
                <w:szCs w:val="22"/>
                <w:lang w:val="es-ES" w:eastAsia="es-ES"/>
              </w:rPr>
              <w:t xml:space="preserve">Fondo </w:t>
            </w:r>
            <w:r w:rsidR="00B638A6">
              <w:rPr>
                <w:rFonts w:ascii="Arial Narrow" w:hAnsi="Arial Narrow"/>
                <w:sz w:val="22"/>
                <w:szCs w:val="22"/>
                <w:lang w:val="es-ES" w:eastAsia="es-ES"/>
              </w:rPr>
              <w:t xml:space="preserve">documental. </w:t>
            </w:r>
            <w:r w:rsidR="00C05E6E" w:rsidRPr="00546E68">
              <w:rPr>
                <w:rFonts w:ascii="Arial Narrow" w:hAnsi="Arial Narrow"/>
                <w:b/>
                <w:sz w:val="22"/>
                <w:szCs w:val="22"/>
                <w:lang w:val="es-ES" w:eastAsia="es-ES"/>
              </w:rPr>
              <w:t>Acuerdo 04 de 2004</w:t>
            </w:r>
          </w:p>
        </w:tc>
        <w:tc>
          <w:tcPr>
            <w:tcW w:w="3096" w:type="dxa"/>
            <w:tcBorders>
              <w:top w:val="single" w:sz="4" w:space="0" w:color="auto"/>
              <w:left w:val="single" w:sz="8" w:space="0" w:color="auto"/>
              <w:bottom w:val="single" w:sz="4" w:space="0" w:color="auto"/>
              <w:right w:val="single" w:sz="4" w:space="0" w:color="auto"/>
            </w:tcBorders>
            <w:vAlign w:val="center"/>
          </w:tcPr>
          <w:p w:rsidR="00610547" w:rsidRDefault="009C051D" w:rsidP="00610547">
            <w:pPr>
              <w:rPr>
                <w:rFonts w:ascii="Arial Narrow" w:hAnsi="Arial Narrow"/>
                <w:sz w:val="22"/>
                <w:szCs w:val="22"/>
                <w:lang w:val="es-ES" w:eastAsia="es-ES"/>
              </w:rPr>
            </w:pPr>
            <w:r w:rsidRPr="00546E68">
              <w:rPr>
                <w:rFonts w:ascii="Arial Narrow" w:hAnsi="Arial Narrow"/>
                <w:sz w:val="22"/>
                <w:szCs w:val="22"/>
                <w:lang w:val="es-ES" w:eastAsia="es-ES"/>
              </w:rPr>
              <w:t>Se cuenta con la disposición, para formular planes  de acción para la preservación, clasificación  de los  documentos  del  fondo  documental del  Archivo central</w:t>
            </w:r>
          </w:p>
          <w:p w:rsidR="008A3C44" w:rsidRPr="008C4830" w:rsidRDefault="008A3C44" w:rsidP="00610547">
            <w:pPr>
              <w:rPr>
                <w:rFonts w:ascii="Arial Narrow" w:hAnsi="Arial Narrow" w:cs="Arial"/>
                <w:color w:val="000000"/>
                <w:sz w:val="22"/>
                <w:szCs w:val="22"/>
                <w:lang w:val="es-ES" w:eastAsia="es-ES"/>
              </w:rPr>
            </w:pPr>
          </w:p>
        </w:tc>
      </w:tr>
      <w:tr w:rsidR="008A3C44" w:rsidRPr="008C4830" w:rsidTr="00B53A9F">
        <w:trPr>
          <w:trHeight w:val="239"/>
          <w:jc w:val="right"/>
        </w:trPr>
        <w:tc>
          <w:tcPr>
            <w:tcW w:w="567" w:type="dxa"/>
            <w:tcBorders>
              <w:top w:val="single" w:sz="4" w:space="0" w:color="auto"/>
              <w:left w:val="single" w:sz="8" w:space="0" w:color="auto"/>
              <w:bottom w:val="single" w:sz="4" w:space="0" w:color="auto"/>
              <w:right w:val="single" w:sz="8" w:space="0" w:color="auto"/>
            </w:tcBorders>
            <w:vAlign w:val="center"/>
          </w:tcPr>
          <w:p w:rsidR="008A3C44"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17</w:t>
            </w:r>
          </w:p>
        </w:tc>
        <w:tc>
          <w:tcPr>
            <w:tcW w:w="2706" w:type="dxa"/>
            <w:tcBorders>
              <w:top w:val="single" w:sz="4" w:space="0" w:color="auto"/>
              <w:left w:val="single" w:sz="8" w:space="0" w:color="auto"/>
              <w:bottom w:val="single" w:sz="4" w:space="0" w:color="auto"/>
              <w:right w:val="single" w:sz="8" w:space="0" w:color="auto"/>
            </w:tcBorders>
            <w:vAlign w:val="center"/>
          </w:tcPr>
          <w:p w:rsidR="007436C0" w:rsidRPr="00546E68" w:rsidRDefault="007436C0" w:rsidP="007436C0">
            <w:pPr>
              <w:ind w:left="55"/>
              <w:rPr>
                <w:rFonts w:ascii="Arial Narrow" w:hAnsi="Arial Narrow"/>
                <w:sz w:val="22"/>
                <w:szCs w:val="22"/>
                <w:lang w:val="es-ES" w:eastAsia="es-ES"/>
              </w:rPr>
            </w:pPr>
            <w:r w:rsidRPr="00546E68">
              <w:rPr>
                <w:rFonts w:ascii="Arial Narrow" w:hAnsi="Arial Narrow"/>
                <w:sz w:val="22"/>
                <w:szCs w:val="22"/>
                <w:lang w:val="es-ES" w:eastAsia="es-ES"/>
              </w:rPr>
              <w:t>Las Historias Laborales son organizadas de acuerdo a lo dispuesto en la Circular 04 de 2003?</w:t>
            </w:r>
          </w:p>
          <w:p w:rsidR="008A3C44" w:rsidRDefault="007436C0" w:rsidP="007436C0">
            <w:pPr>
              <w:rPr>
                <w:rFonts w:ascii="Arial Narrow" w:hAnsi="Arial Narrow"/>
                <w:sz w:val="22"/>
                <w:szCs w:val="22"/>
                <w:lang w:val="es-ES" w:eastAsia="es-ES"/>
              </w:rPr>
            </w:pPr>
            <w:r w:rsidRPr="00546E68">
              <w:rPr>
                <w:rFonts w:ascii="Arial Narrow" w:hAnsi="Arial Narrow"/>
                <w:sz w:val="22"/>
                <w:szCs w:val="22"/>
                <w:lang w:val="es-ES" w:eastAsia="es-ES"/>
              </w:rPr>
              <w:t>En los archivos de gestión se utilizan unidades como AZ o carpetas argolladas?</w:t>
            </w:r>
          </w:p>
        </w:tc>
        <w:tc>
          <w:tcPr>
            <w:tcW w:w="3698" w:type="dxa"/>
            <w:tcBorders>
              <w:top w:val="single" w:sz="4" w:space="0" w:color="auto"/>
              <w:left w:val="nil"/>
              <w:bottom w:val="single" w:sz="4" w:space="0" w:color="auto"/>
              <w:right w:val="single" w:sz="8" w:space="0" w:color="auto"/>
            </w:tcBorders>
            <w:shd w:val="clear" w:color="auto" w:fill="auto"/>
            <w:vAlign w:val="center"/>
          </w:tcPr>
          <w:p w:rsidR="008A3C44" w:rsidRPr="00546E68" w:rsidRDefault="00B91B35" w:rsidP="007436C0">
            <w:pPr>
              <w:rPr>
                <w:rFonts w:ascii="Arial Narrow" w:hAnsi="Arial Narrow"/>
                <w:sz w:val="22"/>
                <w:szCs w:val="22"/>
                <w:lang w:val="es-ES" w:eastAsia="es-ES"/>
              </w:rPr>
            </w:pPr>
            <w:r>
              <w:rPr>
                <w:rFonts w:ascii="Arial Narrow" w:hAnsi="Arial Narrow"/>
                <w:sz w:val="22"/>
                <w:szCs w:val="22"/>
                <w:lang w:val="es-ES" w:eastAsia="es-ES"/>
              </w:rPr>
              <w:t xml:space="preserve">Procedimientos  desactualizados </w:t>
            </w:r>
          </w:p>
        </w:tc>
        <w:tc>
          <w:tcPr>
            <w:tcW w:w="3096" w:type="dxa"/>
            <w:tcBorders>
              <w:top w:val="single" w:sz="4" w:space="0" w:color="auto"/>
              <w:left w:val="single" w:sz="8" w:space="0" w:color="auto"/>
              <w:bottom w:val="single" w:sz="4" w:space="0" w:color="auto"/>
              <w:right w:val="single" w:sz="4" w:space="0" w:color="auto"/>
            </w:tcBorders>
            <w:vAlign w:val="center"/>
          </w:tcPr>
          <w:p w:rsidR="001173C5" w:rsidRPr="00546E68" w:rsidRDefault="001173C5" w:rsidP="001173C5">
            <w:pPr>
              <w:rPr>
                <w:rFonts w:ascii="Arial Narrow" w:hAnsi="Arial Narrow"/>
                <w:sz w:val="22"/>
                <w:szCs w:val="22"/>
                <w:lang w:val="es-ES" w:eastAsia="es-ES"/>
              </w:rPr>
            </w:pPr>
            <w:r w:rsidRPr="00546E68">
              <w:rPr>
                <w:rFonts w:ascii="Arial Narrow" w:hAnsi="Arial Narrow"/>
                <w:sz w:val="22"/>
                <w:szCs w:val="22"/>
                <w:lang w:val="es-ES" w:eastAsia="es-ES"/>
              </w:rPr>
              <w:t xml:space="preserve">Fortalecimiento  en cumplimiento  a la  Normatividad </w:t>
            </w:r>
          </w:p>
          <w:p w:rsidR="001173C5" w:rsidRPr="00546E68" w:rsidRDefault="001173C5" w:rsidP="001173C5">
            <w:pPr>
              <w:rPr>
                <w:rFonts w:ascii="Arial Narrow" w:hAnsi="Arial Narrow"/>
                <w:sz w:val="22"/>
                <w:szCs w:val="22"/>
                <w:lang w:val="es-ES" w:eastAsia="es-ES"/>
              </w:rPr>
            </w:pPr>
          </w:p>
          <w:p w:rsidR="008A3C44" w:rsidRPr="00546E68" w:rsidRDefault="008A3C44" w:rsidP="00610547">
            <w:pPr>
              <w:rPr>
                <w:rFonts w:ascii="Arial Narrow" w:hAnsi="Arial Narrow"/>
                <w:sz w:val="22"/>
                <w:szCs w:val="22"/>
                <w:lang w:val="es-ES" w:eastAsia="es-ES"/>
              </w:rPr>
            </w:pPr>
          </w:p>
        </w:tc>
      </w:tr>
      <w:tr w:rsidR="00610547" w:rsidRPr="008C4830" w:rsidTr="00D84AB0">
        <w:trPr>
          <w:trHeight w:val="1783"/>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912274" w:rsidP="0091227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18</w:t>
            </w:r>
          </w:p>
        </w:tc>
        <w:tc>
          <w:tcPr>
            <w:tcW w:w="2706" w:type="dxa"/>
            <w:tcBorders>
              <w:top w:val="single" w:sz="4" w:space="0" w:color="auto"/>
              <w:left w:val="single" w:sz="8" w:space="0" w:color="auto"/>
              <w:bottom w:val="single" w:sz="4" w:space="0" w:color="auto"/>
              <w:right w:val="single" w:sz="8" w:space="0" w:color="auto"/>
            </w:tcBorders>
            <w:vAlign w:val="center"/>
          </w:tcPr>
          <w:p w:rsidR="00A97791" w:rsidRPr="008C4830" w:rsidRDefault="00857B4C" w:rsidP="00D84AB0">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 xml:space="preserve">El terreno </w:t>
            </w:r>
            <w:r w:rsidR="00313342">
              <w:rPr>
                <w:rFonts w:ascii="Arial Narrow" w:hAnsi="Arial Narrow"/>
                <w:sz w:val="22"/>
                <w:szCs w:val="22"/>
                <w:lang w:val="es-ES" w:eastAsia="es-ES"/>
              </w:rPr>
              <w:t xml:space="preserve">si </w:t>
            </w:r>
            <w:r w:rsidRPr="00546E68">
              <w:rPr>
                <w:rFonts w:ascii="Arial Narrow" w:hAnsi="Arial Narrow"/>
                <w:sz w:val="22"/>
                <w:szCs w:val="22"/>
                <w:lang w:val="es-ES" w:eastAsia="es-ES"/>
              </w:rPr>
              <w:t xml:space="preserve">   presenta  riesgos de Humedad subterránea o problemas de inundación</w:t>
            </w:r>
            <w:r w:rsidR="00A97791">
              <w:rPr>
                <w:rFonts w:ascii="Arial Narrow" w:hAnsi="Arial Narrow"/>
                <w:sz w:val="22"/>
                <w:szCs w:val="22"/>
                <w:lang w:val="es-ES" w:eastAsia="es-ES"/>
              </w:rPr>
              <w:t xml:space="preserve">, no hay </w:t>
            </w:r>
            <w:r w:rsidR="00A97791" w:rsidRPr="00546E68">
              <w:rPr>
                <w:rFonts w:ascii="Arial Narrow" w:hAnsi="Arial Narrow"/>
                <w:sz w:val="22"/>
                <w:szCs w:val="22"/>
                <w:lang w:val="es-ES" w:eastAsia="es-ES"/>
              </w:rPr>
              <w:t>suficiente espacio para albergar la documentación acumulada y su natural incremento</w:t>
            </w:r>
          </w:p>
        </w:tc>
        <w:tc>
          <w:tcPr>
            <w:tcW w:w="3698" w:type="dxa"/>
            <w:tcBorders>
              <w:top w:val="single" w:sz="4" w:space="0" w:color="auto"/>
              <w:left w:val="nil"/>
              <w:bottom w:val="single" w:sz="4" w:space="0" w:color="auto"/>
              <w:right w:val="single" w:sz="8" w:space="0" w:color="auto"/>
            </w:tcBorders>
            <w:shd w:val="clear" w:color="auto" w:fill="auto"/>
            <w:vAlign w:val="center"/>
          </w:tcPr>
          <w:p w:rsidR="00610547" w:rsidRPr="008C4830" w:rsidRDefault="00FE507E" w:rsidP="00610547">
            <w:pPr>
              <w:rPr>
                <w:rFonts w:ascii="Arial Narrow" w:hAnsi="Arial Narrow" w:cs="Arial"/>
                <w:color w:val="000000"/>
                <w:sz w:val="22"/>
                <w:szCs w:val="22"/>
                <w:lang w:val="es-ES" w:eastAsia="es-ES"/>
              </w:rPr>
            </w:pPr>
            <w:r>
              <w:rPr>
                <w:rFonts w:ascii="Arial Narrow" w:hAnsi="Arial Narrow"/>
                <w:sz w:val="22"/>
                <w:szCs w:val="22"/>
                <w:lang w:val="es-ES" w:eastAsia="es-ES"/>
              </w:rPr>
              <w:t>Es</w:t>
            </w:r>
            <w:r w:rsidR="006C40CB" w:rsidRPr="00546E68">
              <w:rPr>
                <w:rFonts w:ascii="Arial Narrow" w:hAnsi="Arial Narrow"/>
                <w:sz w:val="22"/>
                <w:szCs w:val="22"/>
                <w:lang w:val="es-ES" w:eastAsia="es-ES"/>
              </w:rPr>
              <w:t xml:space="preserve"> </w:t>
            </w:r>
            <w:r>
              <w:rPr>
                <w:rFonts w:ascii="Arial Narrow" w:hAnsi="Arial Narrow"/>
                <w:sz w:val="22"/>
                <w:szCs w:val="22"/>
                <w:lang w:val="es-ES" w:eastAsia="es-ES"/>
              </w:rPr>
              <w:t>necesario</w:t>
            </w:r>
            <w:r w:rsidR="006C40CB" w:rsidRPr="00546E68">
              <w:rPr>
                <w:rFonts w:ascii="Arial Narrow" w:hAnsi="Arial Narrow"/>
                <w:sz w:val="22"/>
                <w:szCs w:val="22"/>
                <w:lang w:val="es-ES" w:eastAsia="es-ES"/>
              </w:rPr>
              <w:t xml:space="preserve"> la reubicación del Archivo central</w:t>
            </w:r>
            <w:r>
              <w:rPr>
                <w:rFonts w:ascii="Arial Narrow" w:hAnsi="Arial Narrow"/>
                <w:sz w:val="22"/>
                <w:szCs w:val="22"/>
                <w:lang w:val="es-ES" w:eastAsia="es-ES"/>
              </w:rPr>
              <w:t>,</w:t>
            </w:r>
            <w:r w:rsidR="006C40CB" w:rsidRPr="00546E68">
              <w:rPr>
                <w:rFonts w:ascii="Arial Narrow" w:hAnsi="Arial Narrow"/>
                <w:sz w:val="22"/>
                <w:szCs w:val="22"/>
                <w:lang w:val="es-ES" w:eastAsia="es-ES"/>
              </w:rPr>
              <w:t xml:space="preserve"> por el </w:t>
            </w:r>
            <w:r w:rsidR="00A61636" w:rsidRPr="00546E68">
              <w:rPr>
                <w:rFonts w:ascii="Arial Narrow" w:hAnsi="Arial Narrow"/>
                <w:sz w:val="22"/>
                <w:szCs w:val="22"/>
                <w:lang w:val="es-ES" w:eastAsia="es-ES"/>
              </w:rPr>
              <w:t>regular estado</w:t>
            </w:r>
            <w:r w:rsidR="006C40CB" w:rsidRPr="00546E68">
              <w:rPr>
                <w:rFonts w:ascii="Arial Narrow" w:hAnsi="Arial Narrow"/>
                <w:sz w:val="22"/>
                <w:szCs w:val="22"/>
                <w:lang w:val="es-ES" w:eastAsia="es-ES"/>
              </w:rPr>
              <w:t xml:space="preserve"> que se encuentra el depósito. </w:t>
            </w:r>
            <w:r w:rsidR="006C40CB" w:rsidRPr="00546E68">
              <w:rPr>
                <w:rFonts w:ascii="Arial Narrow" w:hAnsi="Arial Narrow"/>
                <w:b/>
                <w:sz w:val="22"/>
                <w:szCs w:val="22"/>
                <w:lang w:val="es-ES" w:eastAsia="es-ES"/>
              </w:rPr>
              <w:t>Acuerdo  049 de 2000</w:t>
            </w:r>
          </w:p>
        </w:tc>
        <w:tc>
          <w:tcPr>
            <w:tcW w:w="3096" w:type="dxa"/>
            <w:tcBorders>
              <w:top w:val="single" w:sz="4" w:space="0" w:color="auto"/>
              <w:left w:val="single" w:sz="8" w:space="0" w:color="auto"/>
              <w:bottom w:val="single" w:sz="4" w:space="0" w:color="auto"/>
              <w:right w:val="single" w:sz="4" w:space="0" w:color="auto"/>
            </w:tcBorders>
            <w:vAlign w:val="center"/>
          </w:tcPr>
          <w:p w:rsidR="00610547" w:rsidRPr="00763259" w:rsidRDefault="00CE2359" w:rsidP="00610547">
            <w:pPr>
              <w:rPr>
                <w:rFonts w:ascii="Arial Narrow" w:hAnsi="Arial Narrow" w:cs="Arial"/>
                <w:color w:val="auto"/>
                <w:sz w:val="22"/>
                <w:szCs w:val="22"/>
                <w:lang w:val="es-ES" w:eastAsia="es-ES"/>
              </w:rPr>
            </w:pPr>
            <w:r w:rsidRPr="00763259">
              <w:rPr>
                <w:rFonts w:ascii="Arial Narrow" w:hAnsi="Arial Narrow"/>
                <w:color w:val="auto"/>
                <w:sz w:val="22"/>
                <w:szCs w:val="22"/>
                <w:lang w:eastAsia="es-ES"/>
              </w:rPr>
              <w:t>Se cuenta  con  interés  de los  directivos  en la  reubicación del  Archivo central</w:t>
            </w:r>
          </w:p>
        </w:tc>
      </w:tr>
      <w:tr w:rsidR="00A97791" w:rsidRPr="008C4830" w:rsidTr="00CF6A79">
        <w:trPr>
          <w:trHeight w:val="1410"/>
          <w:jc w:val="right"/>
        </w:trPr>
        <w:tc>
          <w:tcPr>
            <w:tcW w:w="567" w:type="dxa"/>
            <w:tcBorders>
              <w:top w:val="single" w:sz="4" w:space="0" w:color="auto"/>
              <w:left w:val="single" w:sz="8" w:space="0" w:color="auto"/>
              <w:right w:val="single" w:sz="8" w:space="0" w:color="auto"/>
            </w:tcBorders>
            <w:vAlign w:val="center"/>
          </w:tcPr>
          <w:p w:rsidR="00A97791"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19</w:t>
            </w:r>
          </w:p>
        </w:tc>
        <w:tc>
          <w:tcPr>
            <w:tcW w:w="2706" w:type="dxa"/>
            <w:tcBorders>
              <w:top w:val="single" w:sz="4" w:space="0" w:color="auto"/>
              <w:left w:val="single" w:sz="8" w:space="0" w:color="auto"/>
              <w:right w:val="single" w:sz="8" w:space="0" w:color="auto"/>
            </w:tcBorders>
            <w:vAlign w:val="center"/>
          </w:tcPr>
          <w:p w:rsidR="00A97791" w:rsidRPr="008C4830" w:rsidRDefault="00A97791" w:rsidP="00247616">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 El deposito no cuenta con</w:t>
            </w:r>
            <w:r w:rsidRPr="00546E68">
              <w:rPr>
                <w:rFonts w:ascii="Arial Narrow" w:hAnsi="Arial Narrow"/>
                <w:sz w:val="22"/>
                <w:szCs w:val="22"/>
                <w:lang w:val="es-ES" w:eastAsia="es-ES"/>
              </w:rPr>
              <w:t xml:space="preserve"> pisos, muros, techos y puertas</w:t>
            </w:r>
            <w:r>
              <w:rPr>
                <w:rFonts w:ascii="Arial Narrow" w:hAnsi="Arial Narrow"/>
                <w:sz w:val="22"/>
                <w:szCs w:val="22"/>
                <w:lang w:val="es-ES" w:eastAsia="es-ES"/>
              </w:rPr>
              <w:t>,</w:t>
            </w:r>
            <w:r w:rsidRPr="00546E68">
              <w:rPr>
                <w:rFonts w:ascii="Arial Narrow" w:hAnsi="Arial Narrow"/>
                <w:sz w:val="22"/>
                <w:szCs w:val="22"/>
                <w:lang w:val="es-ES" w:eastAsia="es-ES"/>
              </w:rPr>
              <w:t xml:space="preserve"> están construidos con materiales resistentes</w:t>
            </w:r>
            <w:r>
              <w:rPr>
                <w:rFonts w:ascii="Arial Narrow" w:hAnsi="Arial Narrow"/>
                <w:sz w:val="22"/>
                <w:szCs w:val="22"/>
                <w:lang w:val="es-ES" w:eastAsia="es-ES"/>
              </w:rPr>
              <w:t xml:space="preserve"> y no fue adecuado climáticamente?</w:t>
            </w:r>
          </w:p>
        </w:tc>
        <w:tc>
          <w:tcPr>
            <w:tcW w:w="3698" w:type="dxa"/>
            <w:tcBorders>
              <w:top w:val="single" w:sz="4" w:space="0" w:color="auto"/>
              <w:left w:val="nil"/>
              <w:right w:val="single" w:sz="8" w:space="0" w:color="auto"/>
            </w:tcBorders>
            <w:shd w:val="clear" w:color="auto" w:fill="auto"/>
            <w:vAlign w:val="center"/>
          </w:tcPr>
          <w:p w:rsidR="00A97791" w:rsidRPr="008C4830" w:rsidRDefault="00A97791" w:rsidP="00DF50B6">
            <w:pPr>
              <w:rPr>
                <w:rFonts w:ascii="Arial Narrow" w:hAnsi="Arial Narrow" w:cs="Arial"/>
                <w:color w:val="000000"/>
                <w:sz w:val="22"/>
                <w:szCs w:val="22"/>
                <w:lang w:val="es-ES" w:eastAsia="es-ES"/>
              </w:rPr>
            </w:pPr>
            <w:r>
              <w:rPr>
                <w:rFonts w:ascii="Arial Narrow" w:hAnsi="Arial Narrow"/>
                <w:sz w:val="22"/>
                <w:szCs w:val="22"/>
                <w:lang w:val="es-ES" w:eastAsia="es-ES"/>
              </w:rPr>
              <w:t xml:space="preserve"> Deterioro y Perdida de información </w:t>
            </w:r>
            <w:r>
              <w:rPr>
                <w:rFonts w:ascii="Arial Narrow" w:hAnsi="Arial Narrow"/>
                <w:b/>
                <w:sz w:val="22"/>
                <w:szCs w:val="22"/>
                <w:lang w:val="es-ES" w:eastAsia="es-ES"/>
              </w:rPr>
              <w:t xml:space="preserve">Acuerdo 049 de 2000  del   Archivo General de la Nación </w:t>
            </w:r>
          </w:p>
        </w:tc>
        <w:tc>
          <w:tcPr>
            <w:tcW w:w="3096" w:type="dxa"/>
            <w:tcBorders>
              <w:top w:val="single" w:sz="4" w:space="0" w:color="auto"/>
              <w:left w:val="single" w:sz="8" w:space="0" w:color="auto"/>
              <w:right w:val="single" w:sz="4" w:space="0" w:color="auto"/>
            </w:tcBorders>
            <w:vAlign w:val="center"/>
          </w:tcPr>
          <w:p w:rsidR="00A97791" w:rsidRPr="00763259" w:rsidRDefault="00A97791" w:rsidP="00610547">
            <w:pPr>
              <w:rPr>
                <w:rFonts w:ascii="Arial Narrow" w:hAnsi="Arial Narrow" w:cs="Arial"/>
                <w:color w:val="auto"/>
                <w:sz w:val="22"/>
                <w:szCs w:val="22"/>
                <w:lang w:val="es-ES" w:eastAsia="es-ES"/>
              </w:rPr>
            </w:pPr>
            <w:r w:rsidRPr="00763259">
              <w:rPr>
                <w:rFonts w:ascii="Arial Narrow" w:hAnsi="Arial Narrow"/>
                <w:color w:val="auto"/>
                <w:sz w:val="22"/>
                <w:szCs w:val="22"/>
                <w:lang w:eastAsia="es-ES"/>
              </w:rPr>
              <w:t>Se cuenta  con  interés  de los  directivos de adecuar  un sitio acorde  a la  Normatividad</w:t>
            </w:r>
          </w:p>
        </w:tc>
      </w:tr>
      <w:tr w:rsidR="00610547" w:rsidRPr="008C4830" w:rsidTr="00B53A9F">
        <w:trPr>
          <w:trHeight w:val="219"/>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20</w:t>
            </w:r>
          </w:p>
        </w:tc>
        <w:tc>
          <w:tcPr>
            <w:tcW w:w="2706" w:type="dxa"/>
            <w:tcBorders>
              <w:top w:val="single" w:sz="4" w:space="0" w:color="auto"/>
              <w:left w:val="single" w:sz="8" w:space="0" w:color="auto"/>
              <w:bottom w:val="single" w:sz="4" w:space="0" w:color="auto"/>
              <w:right w:val="single" w:sz="8" w:space="0" w:color="auto"/>
            </w:tcBorders>
            <w:vAlign w:val="center"/>
          </w:tcPr>
          <w:p w:rsidR="00610547" w:rsidRPr="008C4830" w:rsidRDefault="00D7593C" w:rsidP="001F510F">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La estantería</w:t>
            </w:r>
            <w:r w:rsidR="0072373D">
              <w:rPr>
                <w:rFonts w:ascii="Arial Narrow" w:hAnsi="Arial Narrow"/>
                <w:sz w:val="22"/>
                <w:szCs w:val="22"/>
                <w:lang w:val="es-ES" w:eastAsia="es-ES"/>
              </w:rPr>
              <w:t xml:space="preserve"> </w:t>
            </w:r>
            <w:r w:rsidR="00311764">
              <w:rPr>
                <w:rFonts w:ascii="Arial Narrow" w:hAnsi="Arial Narrow"/>
                <w:sz w:val="22"/>
                <w:szCs w:val="22"/>
                <w:lang w:val="es-ES" w:eastAsia="es-ES"/>
              </w:rPr>
              <w:t xml:space="preserve">no </w:t>
            </w:r>
            <w:r w:rsidR="00311764" w:rsidRPr="00546E68">
              <w:rPr>
                <w:rFonts w:ascii="Arial Narrow" w:hAnsi="Arial Narrow"/>
                <w:sz w:val="22"/>
                <w:szCs w:val="22"/>
                <w:lang w:val="es-ES" w:eastAsia="es-ES"/>
              </w:rPr>
              <w:t>está</w:t>
            </w:r>
            <w:r w:rsidRPr="00546E68">
              <w:rPr>
                <w:rFonts w:ascii="Arial Narrow" w:hAnsi="Arial Narrow"/>
                <w:sz w:val="22"/>
                <w:szCs w:val="22"/>
                <w:lang w:val="es-ES" w:eastAsia="es-ES"/>
              </w:rPr>
              <w:t xml:space="preserve"> diseñada para almacenar las unidades de conservación usadas por la </w:t>
            </w:r>
            <w:r w:rsidR="001F510F">
              <w:rPr>
                <w:rFonts w:ascii="Arial Narrow" w:hAnsi="Arial Narrow"/>
                <w:sz w:val="22"/>
                <w:szCs w:val="22"/>
                <w:lang w:val="es-ES" w:eastAsia="es-ES"/>
              </w:rPr>
              <w:t>e</w:t>
            </w:r>
            <w:r w:rsidRPr="00546E68">
              <w:rPr>
                <w:rFonts w:ascii="Arial Narrow" w:hAnsi="Arial Narrow"/>
                <w:sz w:val="22"/>
                <w:szCs w:val="22"/>
                <w:lang w:val="es-ES" w:eastAsia="es-ES"/>
              </w:rPr>
              <w:t>ntidad?</w:t>
            </w:r>
          </w:p>
        </w:tc>
        <w:tc>
          <w:tcPr>
            <w:tcW w:w="3698" w:type="dxa"/>
            <w:tcBorders>
              <w:top w:val="single" w:sz="4" w:space="0" w:color="auto"/>
              <w:left w:val="nil"/>
              <w:bottom w:val="single" w:sz="4" w:space="0" w:color="auto"/>
              <w:right w:val="single" w:sz="8" w:space="0" w:color="auto"/>
            </w:tcBorders>
            <w:shd w:val="clear" w:color="auto" w:fill="auto"/>
            <w:vAlign w:val="center"/>
          </w:tcPr>
          <w:p w:rsidR="00610547" w:rsidRPr="008C4830" w:rsidRDefault="007F3982" w:rsidP="007F3982">
            <w:pPr>
              <w:rPr>
                <w:rFonts w:ascii="Arial Narrow" w:hAnsi="Arial Narrow" w:cs="Arial"/>
                <w:color w:val="000000"/>
                <w:sz w:val="22"/>
                <w:szCs w:val="22"/>
                <w:lang w:val="es-ES" w:eastAsia="es-ES"/>
              </w:rPr>
            </w:pPr>
            <w:r>
              <w:rPr>
                <w:rFonts w:ascii="Arial Narrow" w:hAnsi="Arial Narrow"/>
                <w:sz w:val="22"/>
                <w:szCs w:val="22"/>
                <w:lang w:val="es-ES" w:eastAsia="es-ES"/>
              </w:rPr>
              <w:t xml:space="preserve">Almacenamiento inadecuado de la Información. </w:t>
            </w:r>
            <w:r w:rsidRPr="007F3982">
              <w:rPr>
                <w:rFonts w:ascii="Arial Narrow" w:hAnsi="Arial Narrow"/>
                <w:b/>
                <w:sz w:val="22"/>
                <w:szCs w:val="22"/>
                <w:lang w:val="es-ES" w:eastAsia="es-ES"/>
              </w:rPr>
              <w:t>Acuerdo 049 de 2000 Archivo General de la Nación</w:t>
            </w:r>
            <w:r>
              <w:rPr>
                <w:rFonts w:ascii="Arial Narrow" w:hAnsi="Arial Narrow"/>
                <w:sz w:val="22"/>
                <w:szCs w:val="22"/>
                <w:lang w:val="es-ES" w:eastAsia="es-ES"/>
              </w:rPr>
              <w:t xml:space="preserve"> </w:t>
            </w:r>
          </w:p>
        </w:tc>
        <w:tc>
          <w:tcPr>
            <w:tcW w:w="3096" w:type="dxa"/>
            <w:tcBorders>
              <w:top w:val="single" w:sz="4" w:space="0" w:color="auto"/>
              <w:left w:val="single" w:sz="8" w:space="0" w:color="auto"/>
              <w:bottom w:val="single" w:sz="4" w:space="0" w:color="auto"/>
              <w:right w:val="single" w:sz="4" w:space="0" w:color="auto"/>
            </w:tcBorders>
            <w:vAlign w:val="center"/>
          </w:tcPr>
          <w:p w:rsidR="00610547" w:rsidRPr="00763259" w:rsidRDefault="00302504" w:rsidP="00610547">
            <w:pPr>
              <w:rPr>
                <w:rFonts w:ascii="Arial Narrow" w:hAnsi="Arial Narrow" w:cs="Arial"/>
                <w:color w:val="auto"/>
                <w:sz w:val="22"/>
                <w:szCs w:val="22"/>
                <w:lang w:val="es-ES" w:eastAsia="es-ES"/>
              </w:rPr>
            </w:pPr>
            <w:r w:rsidRPr="00763259">
              <w:rPr>
                <w:rFonts w:ascii="Arial Narrow" w:hAnsi="Arial Narrow"/>
                <w:color w:val="auto"/>
                <w:sz w:val="22"/>
                <w:szCs w:val="22"/>
                <w:lang w:val="es-ES" w:eastAsia="es-ES"/>
              </w:rPr>
              <w:t>acatar las  Recomendaciones  establecidas en la Normas Establecidas por el  Archivo General de la  Nación</w:t>
            </w:r>
          </w:p>
        </w:tc>
      </w:tr>
      <w:tr w:rsidR="00610547" w:rsidRPr="008C4830" w:rsidTr="00B53A9F">
        <w:trPr>
          <w:trHeight w:val="230"/>
          <w:jc w:val="right"/>
        </w:trPr>
        <w:tc>
          <w:tcPr>
            <w:tcW w:w="567" w:type="dxa"/>
            <w:tcBorders>
              <w:top w:val="single" w:sz="4" w:space="0" w:color="auto"/>
              <w:left w:val="single" w:sz="8" w:space="0" w:color="auto"/>
              <w:bottom w:val="single" w:sz="4" w:space="0" w:color="auto"/>
              <w:right w:val="single" w:sz="8" w:space="0" w:color="auto"/>
            </w:tcBorders>
            <w:vAlign w:val="center"/>
          </w:tcPr>
          <w:p w:rsidR="00610547"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21</w:t>
            </w:r>
          </w:p>
        </w:tc>
        <w:tc>
          <w:tcPr>
            <w:tcW w:w="2706" w:type="dxa"/>
            <w:tcBorders>
              <w:top w:val="single" w:sz="4" w:space="0" w:color="auto"/>
              <w:left w:val="single" w:sz="8" w:space="0" w:color="auto"/>
              <w:bottom w:val="single" w:sz="4" w:space="0" w:color="auto"/>
              <w:right w:val="single" w:sz="8" w:space="0" w:color="auto"/>
            </w:tcBorders>
            <w:vAlign w:val="center"/>
          </w:tcPr>
          <w:p w:rsidR="00610547" w:rsidRPr="008C4830" w:rsidRDefault="008070F0" w:rsidP="008070F0">
            <w:pPr>
              <w:rPr>
                <w:rFonts w:ascii="Arial Narrow" w:hAnsi="Arial Narrow" w:cs="Arial"/>
                <w:b/>
                <w:bCs/>
                <w:color w:val="000000"/>
                <w:sz w:val="22"/>
                <w:szCs w:val="22"/>
                <w:lang w:val="es-ES" w:eastAsia="es-ES"/>
              </w:rPr>
            </w:pPr>
            <w:r w:rsidRPr="008E640F">
              <w:rPr>
                <w:rFonts w:ascii="Arial Narrow" w:hAnsi="Arial Narrow"/>
                <w:sz w:val="22"/>
                <w:szCs w:val="22"/>
                <w:lang w:val="es-ES" w:eastAsia="es-ES"/>
              </w:rPr>
              <w:t>Se cuenta con las unidades de almacenamiento para los documentos existentes en la entidad.</w:t>
            </w:r>
            <w:r>
              <w:rPr>
                <w:rFonts w:ascii="Arial Narrow" w:hAnsi="Arial Narrow"/>
                <w:sz w:val="22"/>
                <w:szCs w:val="22"/>
                <w:lang w:val="es-ES" w:eastAsia="es-ES"/>
              </w:rPr>
              <w:t xml:space="preserve"> Fortalecer y acatar la normatividad para el debido proceso de custodia de la informacion física.</w:t>
            </w:r>
            <w:r w:rsidR="00D7593C" w:rsidRPr="00546E68">
              <w:rPr>
                <w:rFonts w:ascii="Arial Narrow" w:hAnsi="Arial Narrow"/>
                <w:sz w:val="22"/>
                <w:szCs w:val="22"/>
                <w:lang w:val="es-ES" w:eastAsia="es-ES"/>
              </w:rPr>
              <w:t xml:space="preserve"> </w:t>
            </w:r>
          </w:p>
        </w:tc>
        <w:tc>
          <w:tcPr>
            <w:tcW w:w="3698" w:type="dxa"/>
            <w:tcBorders>
              <w:top w:val="single" w:sz="4" w:space="0" w:color="auto"/>
              <w:left w:val="nil"/>
              <w:bottom w:val="single" w:sz="4" w:space="0" w:color="auto"/>
              <w:right w:val="single" w:sz="8" w:space="0" w:color="auto"/>
            </w:tcBorders>
            <w:shd w:val="clear" w:color="auto" w:fill="auto"/>
            <w:vAlign w:val="center"/>
          </w:tcPr>
          <w:p w:rsidR="00610547" w:rsidRPr="008C4830" w:rsidRDefault="007F3982" w:rsidP="008070F0">
            <w:pPr>
              <w:rPr>
                <w:rFonts w:ascii="Arial Narrow" w:hAnsi="Arial Narrow" w:cs="Arial"/>
                <w:color w:val="000000"/>
                <w:sz w:val="22"/>
                <w:szCs w:val="22"/>
                <w:lang w:val="es-ES" w:eastAsia="es-ES"/>
              </w:rPr>
            </w:pPr>
            <w:r>
              <w:rPr>
                <w:rFonts w:ascii="Arial Narrow" w:hAnsi="Arial Narrow"/>
                <w:sz w:val="22"/>
                <w:szCs w:val="22"/>
                <w:lang w:val="es-ES" w:eastAsia="es-ES"/>
              </w:rPr>
              <w:t xml:space="preserve">Almacenamiento adecuado de la Información. </w:t>
            </w:r>
            <w:r w:rsidRPr="007F3982">
              <w:rPr>
                <w:rFonts w:ascii="Arial Narrow" w:hAnsi="Arial Narrow"/>
                <w:b/>
                <w:sz w:val="22"/>
                <w:szCs w:val="22"/>
                <w:lang w:val="es-ES" w:eastAsia="es-ES"/>
              </w:rPr>
              <w:t>Acuerdo 049 de 2000 Archivo General de la Nación</w:t>
            </w:r>
          </w:p>
        </w:tc>
        <w:tc>
          <w:tcPr>
            <w:tcW w:w="3096" w:type="dxa"/>
            <w:tcBorders>
              <w:top w:val="single" w:sz="4" w:space="0" w:color="auto"/>
              <w:left w:val="single" w:sz="8" w:space="0" w:color="auto"/>
              <w:bottom w:val="single" w:sz="4" w:space="0" w:color="auto"/>
              <w:right w:val="single" w:sz="4" w:space="0" w:color="auto"/>
            </w:tcBorders>
            <w:vAlign w:val="center"/>
          </w:tcPr>
          <w:p w:rsidR="00610547" w:rsidRPr="00763259" w:rsidRDefault="005210A8" w:rsidP="00610547">
            <w:pPr>
              <w:rPr>
                <w:rFonts w:ascii="Arial Narrow" w:hAnsi="Arial Narrow" w:cs="Arial"/>
                <w:color w:val="auto"/>
                <w:sz w:val="22"/>
                <w:szCs w:val="22"/>
                <w:lang w:val="es-ES" w:eastAsia="es-ES"/>
              </w:rPr>
            </w:pPr>
            <w:r w:rsidRPr="00763259">
              <w:rPr>
                <w:rFonts w:ascii="Arial Narrow" w:hAnsi="Arial Narrow"/>
                <w:color w:val="auto"/>
                <w:sz w:val="22"/>
                <w:szCs w:val="22"/>
                <w:lang w:val="es-ES" w:eastAsia="es-ES"/>
              </w:rPr>
              <w:t xml:space="preserve">Fortalecer y acatar las Normas establecidas por el Archivo General de la Nación.  </w:t>
            </w:r>
          </w:p>
        </w:tc>
      </w:tr>
      <w:tr w:rsidR="007F3982" w:rsidRPr="008C4830" w:rsidTr="00D84AB0">
        <w:trPr>
          <w:trHeight w:val="419"/>
          <w:jc w:val="right"/>
        </w:trPr>
        <w:tc>
          <w:tcPr>
            <w:tcW w:w="567" w:type="dxa"/>
            <w:tcBorders>
              <w:top w:val="single" w:sz="4" w:space="0" w:color="auto"/>
              <w:left w:val="single" w:sz="8" w:space="0" w:color="auto"/>
              <w:bottom w:val="single" w:sz="4" w:space="0" w:color="auto"/>
              <w:right w:val="single" w:sz="8" w:space="0" w:color="auto"/>
            </w:tcBorders>
            <w:vAlign w:val="center"/>
          </w:tcPr>
          <w:p w:rsidR="003F3D8E" w:rsidRDefault="003F3D8E" w:rsidP="0018768A">
            <w:pPr>
              <w:jc w:val="center"/>
              <w:rPr>
                <w:rFonts w:ascii="Arial Narrow" w:hAnsi="Arial Narrow" w:cs="Arial"/>
                <w:color w:val="000000"/>
                <w:sz w:val="22"/>
                <w:szCs w:val="22"/>
                <w:lang w:val="es-ES" w:eastAsia="es-ES"/>
              </w:rPr>
            </w:pPr>
          </w:p>
          <w:p w:rsidR="007F3982"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22</w:t>
            </w:r>
          </w:p>
        </w:tc>
        <w:tc>
          <w:tcPr>
            <w:tcW w:w="2706" w:type="dxa"/>
            <w:tcBorders>
              <w:top w:val="single" w:sz="4" w:space="0" w:color="auto"/>
              <w:left w:val="single" w:sz="8" w:space="0" w:color="auto"/>
              <w:bottom w:val="single" w:sz="4" w:space="0" w:color="auto"/>
              <w:right w:val="single" w:sz="8" w:space="0" w:color="auto"/>
            </w:tcBorders>
            <w:vAlign w:val="center"/>
          </w:tcPr>
          <w:p w:rsidR="007F3982" w:rsidRPr="006C16C5" w:rsidRDefault="007F3982" w:rsidP="001C6435">
            <w:pPr>
              <w:rPr>
                <w:rFonts w:ascii="Arial Narrow" w:hAnsi="Arial Narrow"/>
                <w:sz w:val="22"/>
                <w:szCs w:val="22"/>
                <w:lang w:val="es-ES" w:eastAsia="es-ES"/>
              </w:rPr>
            </w:pPr>
            <w:r>
              <w:rPr>
                <w:rFonts w:ascii="Arial Narrow" w:hAnsi="Arial Narrow"/>
                <w:sz w:val="22"/>
                <w:szCs w:val="22"/>
                <w:lang w:val="es-ES" w:eastAsia="es-ES"/>
              </w:rPr>
              <w:t xml:space="preserve"> No se</w:t>
            </w:r>
            <w:r w:rsidRPr="00546E68">
              <w:rPr>
                <w:rFonts w:ascii="Arial Narrow" w:hAnsi="Arial Narrow"/>
                <w:sz w:val="22"/>
                <w:szCs w:val="22"/>
                <w:lang w:val="es-ES" w:eastAsia="es-ES"/>
              </w:rPr>
              <w:t xml:space="preserve"> ha realizado mediciones de condiciones ambientales en </w:t>
            </w:r>
            <w:r>
              <w:rPr>
                <w:rFonts w:ascii="Arial Narrow" w:hAnsi="Arial Narrow"/>
                <w:sz w:val="22"/>
                <w:szCs w:val="22"/>
                <w:lang w:val="es-ES" w:eastAsia="es-ES"/>
              </w:rPr>
              <w:t xml:space="preserve">el </w:t>
            </w:r>
            <w:r w:rsidRPr="00546E68">
              <w:rPr>
                <w:rFonts w:ascii="Arial Narrow" w:hAnsi="Arial Narrow"/>
                <w:sz w:val="22"/>
                <w:szCs w:val="22"/>
                <w:lang w:val="es-ES" w:eastAsia="es-ES"/>
              </w:rPr>
              <w:t>depósito de archivo</w:t>
            </w:r>
            <w:r w:rsidR="00DE05FE">
              <w:rPr>
                <w:rFonts w:ascii="Arial Narrow" w:hAnsi="Arial Narrow"/>
                <w:sz w:val="22"/>
                <w:szCs w:val="22"/>
                <w:lang w:val="es-ES" w:eastAsia="es-ES"/>
              </w:rPr>
              <w:t xml:space="preserve"> y no cuenta con </w:t>
            </w:r>
            <w:r w:rsidR="00DE05FE" w:rsidRPr="00546E68">
              <w:rPr>
                <w:rFonts w:ascii="Arial Narrow" w:hAnsi="Arial Narrow"/>
                <w:sz w:val="22"/>
                <w:szCs w:val="22"/>
                <w:lang w:val="es-ES" w:eastAsia="es-ES"/>
              </w:rPr>
              <w:t>materiales o equipos de modificación de condiciones ambientales en</w:t>
            </w:r>
            <w:r w:rsidR="00DE05FE">
              <w:rPr>
                <w:rFonts w:ascii="Arial Narrow" w:hAnsi="Arial Narrow"/>
                <w:sz w:val="22"/>
                <w:szCs w:val="22"/>
                <w:lang w:val="es-ES" w:eastAsia="es-ES"/>
              </w:rPr>
              <w:t xml:space="preserve"> el </w:t>
            </w:r>
            <w:r w:rsidR="00DE05FE" w:rsidRPr="00546E68">
              <w:rPr>
                <w:rFonts w:ascii="Arial Narrow" w:hAnsi="Arial Narrow"/>
                <w:sz w:val="22"/>
                <w:szCs w:val="22"/>
                <w:lang w:val="es-ES" w:eastAsia="es-ES"/>
              </w:rPr>
              <w:t>depósito de archivo</w:t>
            </w:r>
            <w:r w:rsidR="00DE05FE">
              <w:rPr>
                <w:rFonts w:ascii="Arial Narrow" w:hAnsi="Arial Narrow"/>
                <w:sz w:val="22"/>
                <w:szCs w:val="22"/>
                <w:lang w:val="es-ES" w:eastAsia="es-ES"/>
              </w:rPr>
              <w:t>?</w:t>
            </w:r>
          </w:p>
        </w:tc>
        <w:tc>
          <w:tcPr>
            <w:tcW w:w="3698" w:type="dxa"/>
            <w:tcBorders>
              <w:top w:val="single" w:sz="4" w:space="0" w:color="auto"/>
              <w:left w:val="nil"/>
              <w:bottom w:val="single" w:sz="4" w:space="0" w:color="auto"/>
              <w:right w:val="single" w:sz="8" w:space="0" w:color="auto"/>
            </w:tcBorders>
            <w:shd w:val="clear" w:color="auto" w:fill="auto"/>
            <w:vAlign w:val="center"/>
          </w:tcPr>
          <w:p w:rsidR="003F3D8E" w:rsidRDefault="003F3D8E" w:rsidP="00610547">
            <w:pPr>
              <w:rPr>
                <w:rFonts w:ascii="Arial Narrow" w:hAnsi="Arial Narrow" w:cs="Arial"/>
                <w:color w:val="000000"/>
                <w:sz w:val="22"/>
                <w:szCs w:val="22"/>
                <w:lang w:val="es-ES" w:eastAsia="es-ES"/>
              </w:rPr>
            </w:pPr>
          </w:p>
          <w:p w:rsidR="007F3982" w:rsidRPr="008C4830" w:rsidRDefault="007F3982" w:rsidP="00610547">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Deterioro y perdida de la Información</w:t>
            </w:r>
            <w:r w:rsidR="00CA7200" w:rsidRPr="007F3982">
              <w:rPr>
                <w:rFonts w:ascii="Arial Narrow" w:hAnsi="Arial Narrow"/>
                <w:b/>
                <w:sz w:val="22"/>
                <w:szCs w:val="22"/>
                <w:lang w:val="es-ES" w:eastAsia="es-ES"/>
              </w:rPr>
              <w:t xml:space="preserve"> Acuerdo 049 de 2000 Archivo General de la Nación</w:t>
            </w:r>
            <w:r w:rsidR="00CA7200">
              <w:rPr>
                <w:rFonts w:ascii="Arial Narrow" w:hAnsi="Arial Narrow" w:cs="Arial"/>
                <w:color w:val="000000"/>
                <w:sz w:val="22"/>
                <w:szCs w:val="22"/>
                <w:lang w:val="es-ES" w:eastAsia="es-ES"/>
              </w:rPr>
              <w:t>.</w:t>
            </w:r>
            <w:r>
              <w:rPr>
                <w:rFonts w:ascii="Arial Narrow" w:hAnsi="Arial Narrow" w:cs="Arial"/>
                <w:color w:val="000000"/>
                <w:sz w:val="22"/>
                <w:szCs w:val="22"/>
                <w:lang w:val="es-ES" w:eastAsia="es-ES"/>
              </w:rPr>
              <w:t xml:space="preserve"> </w:t>
            </w:r>
          </w:p>
        </w:tc>
        <w:tc>
          <w:tcPr>
            <w:tcW w:w="3096" w:type="dxa"/>
            <w:tcBorders>
              <w:top w:val="single" w:sz="4" w:space="0" w:color="auto"/>
              <w:left w:val="single" w:sz="8" w:space="0" w:color="auto"/>
              <w:bottom w:val="single" w:sz="4" w:space="0" w:color="auto"/>
              <w:right w:val="single" w:sz="4" w:space="0" w:color="auto"/>
            </w:tcBorders>
            <w:vAlign w:val="center"/>
          </w:tcPr>
          <w:p w:rsidR="003F3D8E" w:rsidRDefault="003F3D8E" w:rsidP="00CF6A79">
            <w:pPr>
              <w:rPr>
                <w:rFonts w:ascii="Arial Narrow" w:hAnsi="Arial Narrow"/>
                <w:color w:val="auto"/>
                <w:sz w:val="22"/>
                <w:szCs w:val="22"/>
                <w:lang w:val="es-ES" w:eastAsia="es-ES"/>
              </w:rPr>
            </w:pPr>
          </w:p>
          <w:p w:rsidR="007F3982" w:rsidRPr="00763259" w:rsidRDefault="007F3982" w:rsidP="00CF6A79">
            <w:pPr>
              <w:rPr>
                <w:rFonts w:ascii="Arial Narrow" w:hAnsi="Arial Narrow" w:cs="Arial"/>
                <w:color w:val="auto"/>
                <w:sz w:val="22"/>
                <w:szCs w:val="22"/>
                <w:lang w:val="es-ES" w:eastAsia="es-ES"/>
              </w:rPr>
            </w:pPr>
            <w:r w:rsidRPr="00763259">
              <w:rPr>
                <w:rFonts w:ascii="Arial Narrow" w:hAnsi="Arial Narrow"/>
                <w:color w:val="auto"/>
                <w:sz w:val="22"/>
                <w:szCs w:val="22"/>
                <w:lang w:val="es-ES" w:eastAsia="es-ES"/>
              </w:rPr>
              <w:t xml:space="preserve">Fortalecer y acatar las Normas establecidas por el Archivo General de la Nación.  </w:t>
            </w:r>
          </w:p>
        </w:tc>
      </w:tr>
      <w:tr w:rsidR="007F3982" w:rsidRPr="008C4830" w:rsidTr="00B53A9F">
        <w:trPr>
          <w:trHeight w:val="172"/>
          <w:jc w:val="right"/>
        </w:trPr>
        <w:tc>
          <w:tcPr>
            <w:tcW w:w="567" w:type="dxa"/>
            <w:tcBorders>
              <w:top w:val="single" w:sz="4" w:space="0" w:color="auto"/>
              <w:left w:val="single" w:sz="8" w:space="0" w:color="auto"/>
              <w:bottom w:val="single" w:sz="4" w:space="0" w:color="auto"/>
              <w:right w:val="single" w:sz="8" w:space="0" w:color="auto"/>
            </w:tcBorders>
            <w:vAlign w:val="center"/>
          </w:tcPr>
          <w:p w:rsidR="007F3982"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23</w:t>
            </w:r>
          </w:p>
        </w:tc>
        <w:tc>
          <w:tcPr>
            <w:tcW w:w="2706" w:type="dxa"/>
            <w:tcBorders>
              <w:top w:val="single" w:sz="4" w:space="0" w:color="auto"/>
              <w:left w:val="single" w:sz="8" w:space="0" w:color="auto"/>
              <w:bottom w:val="single" w:sz="4" w:space="0" w:color="auto"/>
              <w:right w:val="single" w:sz="8" w:space="0" w:color="auto"/>
            </w:tcBorders>
            <w:vAlign w:val="center"/>
          </w:tcPr>
          <w:p w:rsidR="007F3982" w:rsidRPr="008C4830" w:rsidRDefault="007F3982" w:rsidP="00E07619">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No se cuenta </w:t>
            </w:r>
            <w:r w:rsidR="00B638A6">
              <w:rPr>
                <w:rFonts w:ascii="Arial Narrow" w:hAnsi="Arial Narrow"/>
                <w:sz w:val="22"/>
                <w:szCs w:val="22"/>
                <w:lang w:val="es-ES" w:eastAsia="es-ES"/>
              </w:rPr>
              <w:t xml:space="preserve">con </w:t>
            </w:r>
            <w:r w:rsidR="00B638A6" w:rsidRPr="00546E68">
              <w:rPr>
                <w:rFonts w:ascii="Arial Narrow" w:hAnsi="Arial Narrow"/>
                <w:sz w:val="22"/>
                <w:szCs w:val="22"/>
                <w:lang w:val="es-ES" w:eastAsia="es-ES"/>
              </w:rPr>
              <w:t>ventanas</w:t>
            </w:r>
            <w:r w:rsidRPr="00546E68">
              <w:rPr>
                <w:rFonts w:ascii="Arial Narrow" w:hAnsi="Arial Narrow"/>
                <w:sz w:val="22"/>
                <w:szCs w:val="22"/>
                <w:lang w:val="es-ES" w:eastAsia="es-ES"/>
              </w:rPr>
              <w:t xml:space="preserve"> que permiten la entrada de luz solar al depósito de archivo?</w:t>
            </w:r>
          </w:p>
        </w:tc>
        <w:tc>
          <w:tcPr>
            <w:tcW w:w="3698" w:type="dxa"/>
            <w:tcBorders>
              <w:top w:val="single" w:sz="4" w:space="0" w:color="auto"/>
              <w:left w:val="nil"/>
              <w:bottom w:val="single" w:sz="4" w:space="0" w:color="auto"/>
              <w:right w:val="single" w:sz="8" w:space="0" w:color="auto"/>
            </w:tcBorders>
            <w:shd w:val="clear" w:color="auto" w:fill="auto"/>
            <w:vAlign w:val="center"/>
          </w:tcPr>
          <w:p w:rsidR="007F3982" w:rsidRPr="008C4830" w:rsidRDefault="007F3982" w:rsidP="00610547">
            <w:pPr>
              <w:rPr>
                <w:rFonts w:ascii="Arial Narrow" w:hAnsi="Arial Narrow" w:cs="Arial"/>
                <w:color w:val="000000"/>
                <w:sz w:val="22"/>
                <w:szCs w:val="22"/>
                <w:lang w:val="es-ES" w:eastAsia="es-ES"/>
              </w:rPr>
            </w:pPr>
            <w:r w:rsidRPr="00546E68">
              <w:rPr>
                <w:rFonts w:ascii="Arial Narrow" w:hAnsi="Arial Narrow"/>
                <w:sz w:val="22"/>
                <w:szCs w:val="22"/>
                <w:lang w:val="es-ES" w:eastAsia="es-ES"/>
              </w:rPr>
              <w:t>No se cuenta con ventanas</w:t>
            </w:r>
            <w:r w:rsidR="00CA7200" w:rsidRPr="007F3982">
              <w:rPr>
                <w:rFonts w:ascii="Arial Narrow" w:hAnsi="Arial Narrow"/>
                <w:b/>
                <w:sz w:val="22"/>
                <w:szCs w:val="22"/>
                <w:lang w:val="es-ES" w:eastAsia="es-ES"/>
              </w:rPr>
              <w:t xml:space="preserve"> Acuerdo 049 de 2000 Archivo General de la Nación</w:t>
            </w:r>
            <w:r w:rsidR="00CA7200">
              <w:rPr>
                <w:rFonts w:ascii="Arial Narrow" w:hAnsi="Arial Narrow"/>
                <w:sz w:val="22"/>
                <w:szCs w:val="22"/>
                <w:lang w:val="es-ES" w:eastAsia="es-ES"/>
              </w:rPr>
              <w:t>.</w:t>
            </w:r>
          </w:p>
        </w:tc>
        <w:tc>
          <w:tcPr>
            <w:tcW w:w="3096" w:type="dxa"/>
            <w:tcBorders>
              <w:top w:val="single" w:sz="4" w:space="0" w:color="auto"/>
              <w:left w:val="single" w:sz="8" w:space="0" w:color="auto"/>
              <w:bottom w:val="single" w:sz="4" w:space="0" w:color="auto"/>
              <w:right w:val="single" w:sz="4" w:space="0" w:color="auto"/>
            </w:tcBorders>
            <w:vAlign w:val="center"/>
          </w:tcPr>
          <w:p w:rsidR="007F3982" w:rsidRPr="00763259" w:rsidRDefault="004D5BE6" w:rsidP="004D5BE6">
            <w:pPr>
              <w:rPr>
                <w:rFonts w:ascii="Arial Narrow" w:hAnsi="Arial Narrow" w:cs="Arial"/>
                <w:color w:val="auto"/>
                <w:sz w:val="22"/>
                <w:szCs w:val="22"/>
                <w:lang w:val="es-ES" w:eastAsia="es-ES"/>
              </w:rPr>
            </w:pPr>
            <w:r>
              <w:rPr>
                <w:rFonts w:ascii="Arial Narrow" w:hAnsi="Arial Narrow"/>
                <w:color w:val="auto"/>
                <w:sz w:val="22"/>
                <w:szCs w:val="22"/>
                <w:lang w:val="es-ES" w:eastAsia="es-ES"/>
              </w:rPr>
              <w:t xml:space="preserve">Adecuar </w:t>
            </w:r>
            <w:r w:rsidRPr="00763259">
              <w:rPr>
                <w:rFonts w:ascii="Arial Narrow" w:hAnsi="Arial Narrow"/>
                <w:color w:val="auto"/>
                <w:sz w:val="22"/>
                <w:szCs w:val="22"/>
                <w:lang w:val="es-ES" w:eastAsia="es-ES"/>
              </w:rPr>
              <w:t>y acatar</w:t>
            </w:r>
            <w:r w:rsidR="007F3982" w:rsidRPr="00763259">
              <w:rPr>
                <w:rFonts w:ascii="Arial Narrow" w:hAnsi="Arial Narrow"/>
                <w:color w:val="auto"/>
                <w:sz w:val="22"/>
                <w:szCs w:val="22"/>
                <w:lang w:val="es-ES" w:eastAsia="es-ES"/>
              </w:rPr>
              <w:t xml:space="preserve"> la Norma.</w:t>
            </w:r>
          </w:p>
        </w:tc>
      </w:tr>
      <w:tr w:rsidR="007F3982" w:rsidRPr="008C4830" w:rsidTr="00B53A9F">
        <w:trPr>
          <w:trHeight w:val="954"/>
          <w:jc w:val="right"/>
        </w:trPr>
        <w:tc>
          <w:tcPr>
            <w:tcW w:w="567" w:type="dxa"/>
            <w:tcBorders>
              <w:top w:val="single" w:sz="4" w:space="0" w:color="auto"/>
              <w:left w:val="single" w:sz="8" w:space="0" w:color="auto"/>
              <w:bottom w:val="single" w:sz="4" w:space="0" w:color="auto"/>
              <w:right w:val="single" w:sz="8" w:space="0" w:color="auto"/>
            </w:tcBorders>
            <w:vAlign w:val="center"/>
          </w:tcPr>
          <w:p w:rsidR="007F3982"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24</w:t>
            </w:r>
          </w:p>
        </w:tc>
        <w:tc>
          <w:tcPr>
            <w:tcW w:w="2706" w:type="dxa"/>
            <w:tcBorders>
              <w:top w:val="single" w:sz="4" w:space="0" w:color="auto"/>
              <w:left w:val="single" w:sz="8" w:space="0" w:color="auto"/>
              <w:bottom w:val="single" w:sz="4" w:space="0" w:color="auto"/>
              <w:right w:val="single" w:sz="8" w:space="0" w:color="auto"/>
            </w:tcBorders>
            <w:vAlign w:val="center"/>
          </w:tcPr>
          <w:p w:rsidR="007F3982" w:rsidRPr="008C4830" w:rsidRDefault="007F3982" w:rsidP="00C32DB4">
            <w:pPr>
              <w:rPr>
                <w:rFonts w:ascii="Arial Narrow" w:hAnsi="Arial Narrow" w:cs="Arial"/>
                <w:b/>
                <w:bCs/>
                <w:color w:val="000000"/>
                <w:sz w:val="22"/>
                <w:szCs w:val="22"/>
                <w:lang w:eastAsia="es-ES"/>
              </w:rPr>
            </w:pPr>
            <w:r>
              <w:rPr>
                <w:rFonts w:ascii="Arial Narrow" w:hAnsi="Arial Narrow"/>
                <w:sz w:val="22"/>
                <w:szCs w:val="22"/>
                <w:lang w:val="es-ES" w:eastAsia="es-ES"/>
              </w:rPr>
              <w:t xml:space="preserve"> </w:t>
            </w:r>
            <w:r w:rsidRPr="00546E68">
              <w:rPr>
                <w:rFonts w:ascii="Arial Narrow" w:hAnsi="Arial Narrow"/>
                <w:sz w:val="22"/>
                <w:szCs w:val="22"/>
                <w:lang w:val="es-ES" w:eastAsia="es-ES"/>
              </w:rPr>
              <w:t xml:space="preserve"> </w:t>
            </w:r>
            <w:r w:rsidR="00724987" w:rsidRPr="00546E68">
              <w:rPr>
                <w:rFonts w:ascii="Arial Narrow" w:hAnsi="Arial Narrow"/>
                <w:sz w:val="22"/>
                <w:szCs w:val="22"/>
                <w:lang w:val="es-ES" w:eastAsia="es-ES"/>
              </w:rPr>
              <w:t>R</w:t>
            </w:r>
            <w:r w:rsidRPr="00546E68">
              <w:rPr>
                <w:rFonts w:ascii="Arial Narrow" w:hAnsi="Arial Narrow"/>
                <w:sz w:val="22"/>
                <w:szCs w:val="22"/>
                <w:lang w:val="es-ES" w:eastAsia="es-ES"/>
              </w:rPr>
              <w:t>ealiza</w:t>
            </w:r>
            <w:r w:rsidR="00724987">
              <w:rPr>
                <w:rFonts w:ascii="Arial Narrow" w:hAnsi="Arial Narrow"/>
                <w:sz w:val="22"/>
                <w:szCs w:val="22"/>
                <w:lang w:val="es-ES" w:eastAsia="es-ES"/>
              </w:rPr>
              <w:t xml:space="preserve">r </w:t>
            </w:r>
            <w:r w:rsidRPr="00546E68">
              <w:rPr>
                <w:rFonts w:ascii="Arial Narrow" w:hAnsi="Arial Narrow"/>
                <w:sz w:val="22"/>
                <w:szCs w:val="22"/>
                <w:lang w:val="es-ES" w:eastAsia="es-ES"/>
              </w:rPr>
              <w:t>la limpieza de las unidades de conservación</w:t>
            </w:r>
            <w:r w:rsidR="00C32DB4">
              <w:rPr>
                <w:rFonts w:ascii="Arial Narrow" w:hAnsi="Arial Narrow" w:cs="Arial"/>
                <w:color w:val="000000"/>
                <w:sz w:val="22"/>
                <w:szCs w:val="22"/>
                <w:lang w:eastAsia="es-ES"/>
              </w:rPr>
              <w:t xml:space="preserve"> </w:t>
            </w:r>
            <w:r w:rsidR="00C32DB4" w:rsidRPr="00CF0D0C">
              <w:rPr>
                <w:rFonts w:ascii="Arial Narrow" w:hAnsi="Arial Narrow" w:cs="Arial"/>
                <w:color w:val="000000"/>
                <w:sz w:val="22"/>
                <w:szCs w:val="22"/>
                <w:lang w:eastAsia="es-ES"/>
              </w:rPr>
              <w:t>y re almacenamiento</w:t>
            </w:r>
          </w:p>
        </w:tc>
        <w:tc>
          <w:tcPr>
            <w:tcW w:w="3698" w:type="dxa"/>
            <w:tcBorders>
              <w:top w:val="single" w:sz="4" w:space="0" w:color="auto"/>
              <w:left w:val="nil"/>
              <w:bottom w:val="single" w:sz="4" w:space="0" w:color="auto"/>
              <w:right w:val="single" w:sz="8" w:space="0" w:color="auto"/>
            </w:tcBorders>
            <w:shd w:val="clear" w:color="auto" w:fill="auto"/>
            <w:vAlign w:val="center"/>
          </w:tcPr>
          <w:p w:rsidR="007F3982" w:rsidRPr="008C4830" w:rsidRDefault="009B2B37" w:rsidP="009B2B37">
            <w:pPr>
              <w:rPr>
                <w:rFonts w:ascii="Arial Narrow" w:hAnsi="Arial Narrow" w:cs="Arial"/>
                <w:color w:val="000000"/>
                <w:sz w:val="22"/>
                <w:szCs w:val="22"/>
                <w:lang w:val="es-ES" w:eastAsia="es-ES"/>
              </w:rPr>
            </w:pPr>
            <w:r>
              <w:rPr>
                <w:rFonts w:ascii="Arial Narrow" w:hAnsi="Arial Narrow"/>
                <w:sz w:val="22"/>
                <w:szCs w:val="22"/>
                <w:lang w:val="es-ES" w:eastAsia="es-ES"/>
              </w:rPr>
              <w:t xml:space="preserve">Preservación de </w:t>
            </w:r>
            <w:r w:rsidR="00CA7200">
              <w:rPr>
                <w:rFonts w:ascii="Arial Narrow" w:hAnsi="Arial Narrow"/>
                <w:sz w:val="22"/>
                <w:szCs w:val="22"/>
                <w:lang w:val="es-ES" w:eastAsia="es-ES"/>
              </w:rPr>
              <w:t>la información.</w:t>
            </w:r>
            <w:r w:rsidR="007F3982">
              <w:rPr>
                <w:rFonts w:ascii="Arial Narrow" w:hAnsi="Arial Narrow"/>
                <w:sz w:val="22"/>
                <w:szCs w:val="22"/>
                <w:lang w:val="es-ES" w:eastAsia="es-ES"/>
              </w:rPr>
              <w:t xml:space="preserve"> </w:t>
            </w:r>
            <w:r w:rsidR="00CA7200" w:rsidRPr="007F3982">
              <w:rPr>
                <w:rFonts w:ascii="Arial Narrow" w:hAnsi="Arial Narrow"/>
                <w:b/>
                <w:sz w:val="22"/>
                <w:szCs w:val="22"/>
                <w:lang w:val="es-ES" w:eastAsia="es-ES"/>
              </w:rPr>
              <w:t>Acuerdo 049 de 2000 Archivo General de la Nación</w:t>
            </w:r>
          </w:p>
        </w:tc>
        <w:tc>
          <w:tcPr>
            <w:tcW w:w="3096" w:type="dxa"/>
            <w:tcBorders>
              <w:top w:val="single" w:sz="4" w:space="0" w:color="auto"/>
              <w:left w:val="single" w:sz="8" w:space="0" w:color="auto"/>
              <w:bottom w:val="single" w:sz="4" w:space="0" w:color="auto"/>
              <w:right w:val="single" w:sz="4" w:space="0" w:color="auto"/>
            </w:tcBorders>
            <w:vAlign w:val="center"/>
          </w:tcPr>
          <w:p w:rsidR="007F3982" w:rsidRPr="00763259" w:rsidRDefault="007F3982" w:rsidP="00724987">
            <w:pPr>
              <w:rPr>
                <w:rFonts w:ascii="Arial Narrow" w:hAnsi="Arial Narrow" w:cs="Arial"/>
                <w:color w:val="auto"/>
                <w:sz w:val="22"/>
                <w:szCs w:val="22"/>
                <w:lang w:val="es-ES" w:eastAsia="es-ES"/>
              </w:rPr>
            </w:pPr>
            <w:r w:rsidRPr="00763259">
              <w:rPr>
                <w:rFonts w:ascii="Arial Narrow" w:hAnsi="Arial Narrow"/>
                <w:color w:val="auto"/>
                <w:sz w:val="22"/>
                <w:szCs w:val="22"/>
                <w:lang w:val="es-ES" w:eastAsia="es-ES"/>
              </w:rPr>
              <w:t xml:space="preserve">Se cuenta con la disposición </w:t>
            </w:r>
            <w:r w:rsidR="00724987">
              <w:rPr>
                <w:rFonts w:ascii="Arial Narrow" w:hAnsi="Arial Narrow"/>
                <w:color w:val="auto"/>
                <w:sz w:val="22"/>
                <w:szCs w:val="22"/>
                <w:lang w:val="es-ES" w:eastAsia="es-ES"/>
              </w:rPr>
              <w:t xml:space="preserve"> y se </w:t>
            </w:r>
            <w:r w:rsidRPr="00763259">
              <w:rPr>
                <w:rFonts w:ascii="Arial Narrow" w:hAnsi="Arial Narrow"/>
                <w:color w:val="auto"/>
                <w:sz w:val="22"/>
                <w:szCs w:val="22"/>
                <w:lang w:val="es-ES" w:eastAsia="es-ES"/>
              </w:rPr>
              <w:t xml:space="preserve">  toma</w:t>
            </w:r>
            <w:r w:rsidR="00724987">
              <w:rPr>
                <w:rFonts w:ascii="Arial Narrow" w:hAnsi="Arial Narrow"/>
                <w:color w:val="auto"/>
                <w:sz w:val="22"/>
                <w:szCs w:val="22"/>
                <w:lang w:val="es-ES" w:eastAsia="es-ES"/>
              </w:rPr>
              <w:t>n</w:t>
            </w:r>
            <w:r w:rsidRPr="00763259">
              <w:rPr>
                <w:rFonts w:ascii="Arial Narrow" w:hAnsi="Arial Narrow"/>
                <w:color w:val="auto"/>
                <w:sz w:val="22"/>
                <w:szCs w:val="22"/>
                <w:lang w:val="es-ES" w:eastAsia="es-ES"/>
              </w:rPr>
              <w:t xml:space="preserve">  medidas  preventivas  de  limpieza a las unidades de conservación</w:t>
            </w:r>
            <w:r w:rsidR="00C32DB4">
              <w:rPr>
                <w:rFonts w:ascii="Arial Narrow" w:hAnsi="Arial Narrow"/>
                <w:color w:val="auto"/>
                <w:sz w:val="22"/>
                <w:szCs w:val="22"/>
                <w:lang w:val="es-ES" w:eastAsia="es-ES"/>
              </w:rPr>
              <w:t xml:space="preserve"> y realmacenamiento.</w:t>
            </w:r>
          </w:p>
        </w:tc>
      </w:tr>
      <w:tr w:rsidR="007F3982" w:rsidRPr="008C4830" w:rsidTr="00B53A9F">
        <w:trPr>
          <w:trHeight w:val="218"/>
          <w:jc w:val="right"/>
        </w:trPr>
        <w:tc>
          <w:tcPr>
            <w:tcW w:w="567" w:type="dxa"/>
            <w:tcBorders>
              <w:top w:val="single" w:sz="4" w:space="0" w:color="auto"/>
              <w:left w:val="single" w:sz="8" w:space="0" w:color="auto"/>
              <w:bottom w:val="single" w:sz="4" w:space="0" w:color="auto"/>
              <w:right w:val="single" w:sz="8" w:space="0" w:color="auto"/>
            </w:tcBorders>
            <w:vAlign w:val="center"/>
          </w:tcPr>
          <w:p w:rsidR="007F3982"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25</w:t>
            </w:r>
          </w:p>
        </w:tc>
        <w:tc>
          <w:tcPr>
            <w:tcW w:w="2706" w:type="dxa"/>
            <w:tcBorders>
              <w:top w:val="single" w:sz="4" w:space="0" w:color="auto"/>
              <w:left w:val="single" w:sz="8" w:space="0" w:color="auto"/>
              <w:bottom w:val="single" w:sz="4" w:space="0" w:color="auto"/>
              <w:right w:val="single" w:sz="8" w:space="0" w:color="auto"/>
            </w:tcBorders>
            <w:vAlign w:val="center"/>
          </w:tcPr>
          <w:p w:rsidR="007F3982" w:rsidRPr="008C4830" w:rsidRDefault="007F3982" w:rsidP="00E07619">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hace necesario disponer de </w:t>
            </w:r>
            <w:r w:rsidR="00DE05FE">
              <w:rPr>
                <w:rFonts w:ascii="Arial Narrow" w:hAnsi="Arial Narrow"/>
                <w:sz w:val="22"/>
                <w:szCs w:val="22"/>
                <w:lang w:val="es-ES" w:eastAsia="es-ES"/>
              </w:rPr>
              <w:t xml:space="preserve">más </w:t>
            </w:r>
            <w:r w:rsidR="00DE05FE" w:rsidRPr="00546E68">
              <w:rPr>
                <w:rFonts w:ascii="Arial Narrow" w:hAnsi="Arial Narrow"/>
                <w:sz w:val="22"/>
                <w:szCs w:val="22"/>
                <w:lang w:val="es-ES" w:eastAsia="es-ES"/>
              </w:rPr>
              <w:t>extintores</w:t>
            </w:r>
            <w:r w:rsidRPr="00546E68">
              <w:rPr>
                <w:rFonts w:ascii="Arial Narrow" w:hAnsi="Arial Narrow"/>
                <w:sz w:val="22"/>
                <w:szCs w:val="22"/>
                <w:lang w:val="es-ES" w:eastAsia="es-ES"/>
              </w:rPr>
              <w:t xml:space="preserve"> en el área de archivo?</w:t>
            </w:r>
          </w:p>
        </w:tc>
        <w:tc>
          <w:tcPr>
            <w:tcW w:w="3698" w:type="dxa"/>
            <w:tcBorders>
              <w:top w:val="single" w:sz="4" w:space="0" w:color="auto"/>
              <w:left w:val="nil"/>
              <w:bottom w:val="single" w:sz="4" w:space="0" w:color="auto"/>
              <w:right w:val="single" w:sz="8" w:space="0" w:color="auto"/>
            </w:tcBorders>
            <w:shd w:val="clear" w:color="auto" w:fill="auto"/>
            <w:vAlign w:val="center"/>
          </w:tcPr>
          <w:p w:rsidR="007F3982" w:rsidRPr="008C4830" w:rsidRDefault="005A178F" w:rsidP="005A178F">
            <w:pPr>
              <w:rPr>
                <w:rFonts w:ascii="Arial Narrow" w:hAnsi="Arial Narrow" w:cs="Arial"/>
                <w:color w:val="000000"/>
                <w:sz w:val="22"/>
                <w:szCs w:val="22"/>
                <w:lang w:val="es-ES" w:eastAsia="es-ES"/>
              </w:rPr>
            </w:pPr>
            <w:r>
              <w:rPr>
                <w:rFonts w:ascii="Arial Narrow" w:hAnsi="Arial Narrow"/>
                <w:color w:val="FF0000"/>
                <w:sz w:val="22"/>
                <w:szCs w:val="22"/>
                <w:lang w:val="es-ES" w:eastAsia="es-ES"/>
              </w:rPr>
              <w:t xml:space="preserve"> </w:t>
            </w:r>
            <w:r w:rsidRPr="00CB5CE7">
              <w:rPr>
                <w:rFonts w:ascii="Arial Narrow" w:hAnsi="Arial Narrow"/>
                <w:color w:val="auto"/>
                <w:sz w:val="22"/>
                <w:szCs w:val="22"/>
                <w:lang w:val="es-ES" w:eastAsia="es-ES"/>
              </w:rPr>
              <w:t>Perdida de información</w:t>
            </w:r>
            <w:r w:rsidR="00CA7200">
              <w:rPr>
                <w:rFonts w:ascii="Arial Narrow" w:hAnsi="Arial Narrow"/>
                <w:color w:val="auto"/>
                <w:sz w:val="22"/>
                <w:szCs w:val="22"/>
                <w:lang w:val="es-ES" w:eastAsia="es-ES"/>
              </w:rPr>
              <w:t>.</w:t>
            </w:r>
            <w:r w:rsidRPr="00CB5CE7">
              <w:rPr>
                <w:rFonts w:ascii="Arial Narrow" w:hAnsi="Arial Narrow"/>
                <w:color w:val="auto"/>
                <w:sz w:val="22"/>
                <w:szCs w:val="22"/>
                <w:lang w:val="es-ES" w:eastAsia="es-ES"/>
              </w:rPr>
              <w:t xml:space="preserve"> </w:t>
            </w:r>
            <w:r w:rsidR="00CA7200" w:rsidRPr="007F3982">
              <w:rPr>
                <w:rFonts w:ascii="Arial Narrow" w:hAnsi="Arial Narrow"/>
                <w:b/>
                <w:sz w:val="22"/>
                <w:szCs w:val="22"/>
                <w:lang w:val="es-ES" w:eastAsia="es-ES"/>
              </w:rPr>
              <w:t>Acuerdo 049 de 2000 Archivo General de la Nación</w:t>
            </w:r>
            <w:r w:rsidR="007F3982" w:rsidRPr="00CB5CE7">
              <w:rPr>
                <w:rFonts w:ascii="Arial Narrow" w:hAnsi="Arial Narrow"/>
                <w:color w:val="auto"/>
                <w:sz w:val="22"/>
                <w:szCs w:val="22"/>
                <w:lang w:val="es-ES" w:eastAsia="es-ES"/>
              </w:rPr>
              <w:t xml:space="preserve"> </w:t>
            </w:r>
          </w:p>
        </w:tc>
        <w:tc>
          <w:tcPr>
            <w:tcW w:w="3096" w:type="dxa"/>
            <w:tcBorders>
              <w:top w:val="single" w:sz="4" w:space="0" w:color="auto"/>
              <w:left w:val="single" w:sz="8" w:space="0" w:color="auto"/>
              <w:bottom w:val="single" w:sz="4" w:space="0" w:color="auto"/>
              <w:right w:val="single" w:sz="4" w:space="0" w:color="auto"/>
            </w:tcBorders>
            <w:vAlign w:val="center"/>
          </w:tcPr>
          <w:p w:rsidR="007F3982" w:rsidRPr="00763259" w:rsidRDefault="005A178F" w:rsidP="005A178F">
            <w:pPr>
              <w:rPr>
                <w:rFonts w:ascii="Arial Narrow" w:hAnsi="Arial Narrow" w:cs="Arial"/>
                <w:color w:val="auto"/>
                <w:sz w:val="22"/>
                <w:szCs w:val="22"/>
                <w:lang w:val="es-ES" w:eastAsia="es-ES"/>
              </w:rPr>
            </w:pPr>
            <w:r>
              <w:rPr>
                <w:rFonts w:ascii="Arial Narrow" w:hAnsi="Arial Narrow"/>
                <w:color w:val="auto"/>
                <w:sz w:val="22"/>
                <w:szCs w:val="22"/>
                <w:lang w:val="es-ES" w:eastAsia="es-ES"/>
              </w:rPr>
              <w:t>D</w:t>
            </w:r>
            <w:r w:rsidRPr="00763259">
              <w:rPr>
                <w:rFonts w:ascii="Arial Narrow" w:hAnsi="Arial Narrow"/>
                <w:color w:val="auto"/>
                <w:sz w:val="22"/>
                <w:szCs w:val="22"/>
                <w:lang w:val="es-ES" w:eastAsia="es-ES"/>
              </w:rPr>
              <w:t>isposición</w:t>
            </w:r>
            <w:r w:rsidR="007F3982" w:rsidRPr="00763259">
              <w:rPr>
                <w:rFonts w:ascii="Arial Narrow" w:hAnsi="Arial Narrow"/>
                <w:color w:val="auto"/>
                <w:sz w:val="22"/>
                <w:szCs w:val="22"/>
                <w:lang w:val="es-ES" w:eastAsia="es-ES"/>
              </w:rPr>
              <w:t xml:space="preserve"> de la gerencia de cumplir con la norma </w:t>
            </w:r>
          </w:p>
        </w:tc>
      </w:tr>
      <w:tr w:rsidR="007F3982" w:rsidRPr="008C4830" w:rsidTr="00B53A9F">
        <w:trPr>
          <w:trHeight w:val="288"/>
          <w:jc w:val="right"/>
        </w:trPr>
        <w:tc>
          <w:tcPr>
            <w:tcW w:w="567" w:type="dxa"/>
            <w:tcBorders>
              <w:top w:val="single" w:sz="4" w:space="0" w:color="auto"/>
              <w:left w:val="single" w:sz="8" w:space="0" w:color="auto"/>
              <w:bottom w:val="single" w:sz="4" w:space="0" w:color="auto"/>
              <w:right w:val="single" w:sz="8" w:space="0" w:color="auto"/>
            </w:tcBorders>
            <w:vAlign w:val="center"/>
          </w:tcPr>
          <w:p w:rsidR="007F3982" w:rsidRPr="008C4830" w:rsidRDefault="007C0A8B" w:rsidP="007C0A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26</w:t>
            </w:r>
          </w:p>
        </w:tc>
        <w:tc>
          <w:tcPr>
            <w:tcW w:w="2706" w:type="dxa"/>
            <w:tcBorders>
              <w:top w:val="single" w:sz="4" w:space="0" w:color="auto"/>
              <w:left w:val="single" w:sz="8" w:space="0" w:color="auto"/>
              <w:bottom w:val="single" w:sz="4" w:space="0" w:color="auto"/>
              <w:right w:val="single" w:sz="8" w:space="0" w:color="auto"/>
            </w:tcBorders>
            <w:vAlign w:val="center"/>
          </w:tcPr>
          <w:p w:rsidR="007F3982" w:rsidRPr="008C4830" w:rsidRDefault="007F3982" w:rsidP="000C2335">
            <w:pPr>
              <w:rPr>
                <w:rFonts w:ascii="Arial Narrow" w:hAnsi="Arial Narrow" w:cs="Arial"/>
                <w:b/>
                <w:bCs/>
                <w:color w:val="000000"/>
                <w:sz w:val="22"/>
                <w:szCs w:val="22"/>
                <w:lang w:val="es-ES" w:eastAsia="es-ES"/>
              </w:rPr>
            </w:pPr>
            <w:r>
              <w:rPr>
                <w:rFonts w:ascii="Arial Narrow" w:hAnsi="Arial Narrow"/>
                <w:sz w:val="22"/>
                <w:szCs w:val="22"/>
                <w:lang w:val="es-ES" w:eastAsia="es-ES"/>
              </w:rPr>
              <w:t>No se</w:t>
            </w:r>
            <w:r w:rsidRPr="00546E68">
              <w:rPr>
                <w:rFonts w:ascii="Arial Narrow" w:hAnsi="Arial Narrow"/>
                <w:sz w:val="22"/>
                <w:szCs w:val="22"/>
                <w:lang w:val="es-ES" w:eastAsia="es-ES"/>
              </w:rPr>
              <w:t xml:space="preserve"> han instalado sistemas de alarma contra intrusiones</w:t>
            </w:r>
            <w:r w:rsidR="00DE05FE">
              <w:rPr>
                <w:rFonts w:ascii="Arial Narrow" w:hAnsi="Arial Narrow"/>
                <w:sz w:val="22"/>
                <w:szCs w:val="22"/>
                <w:lang w:val="es-ES" w:eastAsia="es-ES"/>
              </w:rPr>
              <w:t xml:space="preserve"> y alarmas </w:t>
            </w:r>
            <w:r w:rsidR="00DE05FE" w:rsidRPr="00546E68">
              <w:rPr>
                <w:rFonts w:ascii="Arial Narrow" w:hAnsi="Arial Narrow"/>
                <w:sz w:val="22"/>
                <w:szCs w:val="22"/>
                <w:lang w:val="es-ES" w:eastAsia="es-ES"/>
              </w:rPr>
              <w:t>la detección de incendios</w:t>
            </w:r>
            <w:r w:rsidR="00DE05FE">
              <w:rPr>
                <w:rFonts w:ascii="Arial Narrow" w:hAnsi="Arial Narrow"/>
                <w:sz w:val="22"/>
                <w:szCs w:val="22"/>
                <w:lang w:val="es-ES" w:eastAsia="es-ES"/>
              </w:rPr>
              <w:t>?</w:t>
            </w:r>
          </w:p>
        </w:tc>
        <w:tc>
          <w:tcPr>
            <w:tcW w:w="3698" w:type="dxa"/>
            <w:tcBorders>
              <w:top w:val="single" w:sz="4" w:space="0" w:color="auto"/>
              <w:left w:val="nil"/>
              <w:bottom w:val="single" w:sz="4" w:space="0" w:color="auto"/>
              <w:right w:val="single" w:sz="8" w:space="0" w:color="auto"/>
            </w:tcBorders>
            <w:shd w:val="clear" w:color="auto" w:fill="auto"/>
            <w:vAlign w:val="center"/>
          </w:tcPr>
          <w:p w:rsidR="007F3982" w:rsidRPr="008C4830" w:rsidRDefault="00CA7200" w:rsidP="00610547">
            <w:pPr>
              <w:rPr>
                <w:rFonts w:ascii="Arial Narrow" w:hAnsi="Arial Narrow" w:cs="Arial"/>
                <w:color w:val="000000"/>
                <w:sz w:val="22"/>
                <w:szCs w:val="22"/>
                <w:lang w:val="es-ES" w:eastAsia="es-ES"/>
              </w:rPr>
            </w:pPr>
            <w:r w:rsidRPr="00CB5CE7">
              <w:rPr>
                <w:rFonts w:ascii="Arial Narrow" w:hAnsi="Arial Narrow"/>
                <w:color w:val="auto"/>
                <w:sz w:val="22"/>
                <w:szCs w:val="22"/>
                <w:lang w:val="es-ES" w:eastAsia="es-ES"/>
              </w:rPr>
              <w:t>Perdida de información</w:t>
            </w:r>
            <w:r>
              <w:rPr>
                <w:rFonts w:ascii="Arial Narrow" w:hAnsi="Arial Narrow"/>
                <w:color w:val="auto"/>
                <w:sz w:val="22"/>
                <w:szCs w:val="22"/>
                <w:lang w:val="es-ES" w:eastAsia="es-ES"/>
              </w:rPr>
              <w:t>.</w:t>
            </w:r>
            <w:r w:rsidRPr="00CB5CE7">
              <w:rPr>
                <w:rFonts w:ascii="Arial Narrow" w:hAnsi="Arial Narrow"/>
                <w:color w:val="auto"/>
                <w:sz w:val="22"/>
                <w:szCs w:val="22"/>
                <w:lang w:val="es-ES" w:eastAsia="es-ES"/>
              </w:rPr>
              <w:t xml:space="preserve"> </w:t>
            </w:r>
            <w:r w:rsidRPr="007F3982">
              <w:rPr>
                <w:rFonts w:ascii="Arial Narrow" w:hAnsi="Arial Narrow"/>
                <w:b/>
                <w:sz w:val="22"/>
                <w:szCs w:val="22"/>
                <w:lang w:val="es-ES" w:eastAsia="es-ES"/>
              </w:rPr>
              <w:t>Acuerdo 049 de 2000 Archivo General de la Nación</w:t>
            </w:r>
            <w:r w:rsidRPr="00CB5CE7">
              <w:rPr>
                <w:rFonts w:ascii="Arial Narrow" w:hAnsi="Arial Narrow"/>
                <w:color w:val="auto"/>
                <w:sz w:val="22"/>
                <w:szCs w:val="22"/>
                <w:lang w:val="es-ES" w:eastAsia="es-ES"/>
              </w:rPr>
              <w:t xml:space="preserve"> </w:t>
            </w:r>
          </w:p>
        </w:tc>
        <w:tc>
          <w:tcPr>
            <w:tcW w:w="3096" w:type="dxa"/>
            <w:tcBorders>
              <w:top w:val="single" w:sz="4" w:space="0" w:color="auto"/>
              <w:left w:val="single" w:sz="8" w:space="0" w:color="auto"/>
              <w:bottom w:val="single" w:sz="4" w:space="0" w:color="auto"/>
              <w:right w:val="single" w:sz="4" w:space="0" w:color="auto"/>
            </w:tcBorders>
            <w:vAlign w:val="center"/>
          </w:tcPr>
          <w:p w:rsidR="007F3982" w:rsidRPr="008C4830" w:rsidRDefault="007F3982" w:rsidP="00CA7200">
            <w:pPr>
              <w:rPr>
                <w:rFonts w:ascii="Arial Narrow" w:hAnsi="Arial Narrow" w:cs="Arial"/>
                <w:color w:val="000000"/>
                <w:sz w:val="22"/>
                <w:szCs w:val="22"/>
                <w:lang w:val="es-ES" w:eastAsia="es-ES"/>
              </w:rPr>
            </w:pPr>
            <w:r w:rsidRPr="00546E68">
              <w:rPr>
                <w:rFonts w:ascii="Arial Narrow" w:hAnsi="Arial Narrow"/>
                <w:sz w:val="22"/>
                <w:szCs w:val="22"/>
                <w:lang w:val="es-ES" w:eastAsia="es-ES"/>
              </w:rPr>
              <w:t xml:space="preserve">Se  cuenta  con la disposición para </w:t>
            </w:r>
            <w:r w:rsidR="00CA7200">
              <w:rPr>
                <w:rFonts w:ascii="Arial Narrow" w:hAnsi="Arial Narrow"/>
                <w:sz w:val="22"/>
                <w:szCs w:val="22"/>
                <w:lang w:val="es-ES" w:eastAsia="es-ES"/>
              </w:rPr>
              <w:t xml:space="preserve">la </w:t>
            </w:r>
            <w:r w:rsidRPr="00DA1B11">
              <w:rPr>
                <w:rFonts w:ascii="Arial Narrow" w:hAnsi="Arial Narrow"/>
                <w:color w:val="FF0000"/>
                <w:sz w:val="22"/>
                <w:szCs w:val="22"/>
                <w:lang w:val="es-ES" w:eastAsia="es-ES"/>
              </w:rPr>
              <w:t xml:space="preserve">  </w:t>
            </w:r>
            <w:r w:rsidR="00CA7200" w:rsidRPr="00CA7200">
              <w:rPr>
                <w:rFonts w:ascii="Arial Narrow" w:hAnsi="Arial Narrow"/>
                <w:color w:val="auto"/>
                <w:sz w:val="22"/>
                <w:szCs w:val="22"/>
                <w:lang w:val="es-ES" w:eastAsia="es-ES"/>
              </w:rPr>
              <w:t xml:space="preserve">adquisición </w:t>
            </w:r>
            <w:r w:rsidRPr="00CA7200">
              <w:rPr>
                <w:rFonts w:ascii="Arial Narrow" w:hAnsi="Arial Narrow"/>
                <w:color w:val="auto"/>
                <w:sz w:val="22"/>
                <w:szCs w:val="22"/>
                <w:lang w:val="es-ES" w:eastAsia="es-ES"/>
              </w:rPr>
              <w:t xml:space="preserve">de a </w:t>
            </w:r>
            <w:r w:rsidR="00CA7200" w:rsidRPr="00CA7200">
              <w:rPr>
                <w:rFonts w:ascii="Arial Narrow" w:hAnsi="Arial Narrow"/>
                <w:color w:val="auto"/>
                <w:sz w:val="22"/>
                <w:szCs w:val="22"/>
                <w:lang w:val="es-ES" w:eastAsia="es-ES"/>
              </w:rPr>
              <w:t>alarmas</w:t>
            </w:r>
            <w:r w:rsidRPr="00CA7200">
              <w:rPr>
                <w:rFonts w:ascii="Arial Narrow" w:hAnsi="Arial Narrow"/>
                <w:color w:val="auto"/>
                <w:sz w:val="22"/>
                <w:szCs w:val="22"/>
                <w:lang w:val="es-ES" w:eastAsia="es-ES"/>
              </w:rPr>
              <w:t xml:space="preserve"> </w:t>
            </w:r>
          </w:p>
        </w:tc>
      </w:tr>
    </w:tbl>
    <w:p w:rsidR="00D7593C" w:rsidRDefault="00D7593C" w:rsidP="00610547">
      <w:pPr>
        <w:rPr>
          <w:rFonts w:ascii="Arial Narrow" w:hAnsi="Arial Narrow" w:cs="Arial"/>
          <w:b/>
          <w:sz w:val="22"/>
          <w:szCs w:val="22"/>
          <w:lang w:eastAsia="es-CO"/>
        </w:rPr>
      </w:pPr>
    </w:p>
    <w:p w:rsidR="007E3CD5" w:rsidRDefault="007E3CD5" w:rsidP="00610547">
      <w:pPr>
        <w:rPr>
          <w:rFonts w:ascii="Arial Narrow" w:hAnsi="Arial Narrow" w:cs="Arial"/>
          <w:b/>
          <w:sz w:val="22"/>
          <w:szCs w:val="22"/>
          <w:lang w:eastAsia="es-CO"/>
        </w:rPr>
      </w:pPr>
    </w:p>
    <w:p w:rsidR="00610547" w:rsidRPr="008C4830" w:rsidRDefault="00076DD5" w:rsidP="00610547">
      <w:pPr>
        <w:rPr>
          <w:rFonts w:ascii="Arial Narrow" w:hAnsi="Arial Narrow" w:cs="Arial"/>
          <w:b/>
          <w:sz w:val="22"/>
          <w:szCs w:val="22"/>
          <w:lang w:eastAsia="es-CO"/>
        </w:rPr>
      </w:pPr>
      <w:r>
        <w:rPr>
          <w:rFonts w:ascii="Arial Narrow" w:hAnsi="Arial Narrow" w:cs="Arial"/>
          <w:b/>
          <w:sz w:val="22"/>
          <w:szCs w:val="22"/>
          <w:lang w:eastAsia="es-CO"/>
        </w:rPr>
        <w:t>3.3</w:t>
      </w:r>
      <w:r w:rsidR="00610547" w:rsidRPr="008C4830">
        <w:rPr>
          <w:rFonts w:ascii="Arial Narrow" w:hAnsi="Arial Narrow" w:cs="Arial"/>
          <w:b/>
          <w:sz w:val="22"/>
          <w:szCs w:val="22"/>
          <w:lang w:eastAsia="es-CO"/>
        </w:rPr>
        <w:t>. PRIORIZACION DE ASPECTOS CRÌTICOS Y EJES ARTICULADORES</w:t>
      </w:r>
    </w:p>
    <w:p w:rsidR="00223B5E" w:rsidRPr="008C4830" w:rsidRDefault="00223B5E" w:rsidP="00610547">
      <w:pPr>
        <w:rPr>
          <w:rFonts w:ascii="Arial Narrow" w:hAnsi="Arial Narrow" w:cs="Arial"/>
          <w:b/>
          <w:i/>
          <w:sz w:val="22"/>
          <w:szCs w:val="22"/>
        </w:rPr>
      </w:pPr>
    </w:p>
    <w:p w:rsidR="00610547" w:rsidRPr="008C4830" w:rsidRDefault="00610547" w:rsidP="00610547">
      <w:pPr>
        <w:autoSpaceDE w:val="0"/>
        <w:autoSpaceDN w:val="0"/>
        <w:adjustRightInd w:val="0"/>
        <w:rPr>
          <w:rFonts w:ascii="Arial Narrow" w:hAnsi="Arial Narrow" w:cs="Arial"/>
          <w:sz w:val="22"/>
          <w:szCs w:val="22"/>
          <w:lang w:val="es-ES"/>
        </w:rPr>
      </w:pPr>
      <w:r w:rsidRPr="008C4830">
        <w:rPr>
          <w:rFonts w:ascii="Arial Narrow" w:hAnsi="Arial Narrow" w:cs="Arial"/>
          <w:sz w:val="22"/>
          <w:szCs w:val="22"/>
          <w:lang w:val="es-ES"/>
        </w:rPr>
        <w:t xml:space="preserve">A partir de la identificación del problema, se tienen en cuenta los lineamientos que brinda la normatividad emitida por el Archivo General de la Nación (AGN) para la Administración de los Archivos y se establece  en cuales aspectos cumple la producción documental de la </w:t>
      </w:r>
      <w:r w:rsidR="00823AF6" w:rsidRPr="00884971">
        <w:rPr>
          <w:rFonts w:ascii="Arial Narrow" w:hAnsi="Arial Narrow" w:cstheme="minorHAnsi"/>
          <w:b/>
          <w:sz w:val="22"/>
          <w:szCs w:val="22"/>
        </w:rPr>
        <w:t>Empresa Social del Estado  Hospital Departamental  San Vicente de Paul Garzón -Huila</w:t>
      </w:r>
      <w:r w:rsidR="00823AF6">
        <w:rPr>
          <w:rFonts w:ascii="Arial Narrow" w:hAnsi="Arial Narrow" w:cs="Arial"/>
          <w:color w:val="auto"/>
          <w:sz w:val="22"/>
          <w:szCs w:val="22"/>
          <w:lang w:val="es-ES"/>
        </w:rPr>
        <w:t>.</w:t>
      </w:r>
    </w:p>
    <w:p w:rsidR="00610547" w:rsidRPr="008C4830" w:rsidRDefault="00610547" w:rsidP="00610547">
      <w:pPr>
        <w:autoSpaceDE w:val="0"/>
        <w:autoSpaceDN w:val="0"/>
        <w:adjustRightInd w:val="0"/>
        <w:rPr>
          <w:rFonts w:ascii="Arial Narrow" w:hAnsi="Arial Narrow" w:cs="Arial"/>
          <w:b/>
          <w:sz w:val="22"/>
          <w:szCs w:val="22"/>
        </w:rPr>
      </w:pPr>
      <w:r w:rsidRPr="008C4830">
        <w:rPr>
          <w:rFonts w:ascii="Arial Narrow" w:hAnsi="Arial Narrow" w:cs="Arial"/>
          <w:sz w:val="22"/>
          <w:szCs w:val="22"/>
        </w:rPr>
        <w:t xml:space="preserve">Se tiene en cuenta en esta matriz, los aspectos críticos frente a los ejes articuladores y se le da una </w:t>
      </w:r>
      <w:r w:rsidRPr="008C4830">
        <w:rPr>
          <w:rFonts w:ascii="Arial Narrow" w:hAnsi="Arial Narrow" w:cs="Arial"/>
          <w:b/>
          <w:sz w:val="22"/>
          <w:szCs w:val="22"/>
        </w:rPr>
        <w:t>calificación de 1 a 10, en donde 10 es la calificación más riesgosa  con respecto a los ejes articuladores.</w:t>
      </w:r>
    </w:p>
    <w:p w:rsidR="00610547" w:rsidRPr="008C4830" w:rsidRDefault="00610547" w:rsidP="00610547">
      <w:pPr>
        <w:autoSpaceDE w:val="0"/>
        <w:autoSpaceDN w:val="0"/>
        <w:adjustRightInd w:val="0"/>
        <w:rPr>
          <w:rFonts w:ascii="Arial Narrow" w:hAnsi="Arial Narrow" w:cs="Arial"/>
          <w:b/>
          <w:sz w:val="22"/>
          <w:szCs w:val="22"/>
        </w:rPr>
      </w:pPr>
    </w:p>
    <w:p w:rsidR="00610547" w:rsidRDefault="00610547" w:rsidP="00610547">
      <w:pPr>
        <w:widowControl w:val="0"/>
        <w:suppressLineNumbers/>
        <w:spacing w:before="120" w:after="120"/>
        <w:rPr>
          <w:rFonts w:ascii="Arial Narrow" w:eastAsia="SimSun" w:hAnsi="Arial Narrow" w:cs="Arial"/>
          <w:b/>
          <w:iCs/>
          <w:kern w:val="1"/>
          <w:sz w:val="22"/>
          <w:szCs w:val="22"/>
          <w:lang w:eastAsia="zh-CN" w:bidi="hi-IN"/>
        </w:rPr>
      </w:pPr>
      <w:r w:rsidRPr="008C4830">
        <w:rPr>
          <w:rFonts w:ascii="Arial Narrow" w:eastAsia="SimSun" w:hAnsi="Arial Narrow" w:cs="Arial"/>
          <w:b/>
          <w:iCs/>
          <w:kern w:val="1"/>
          <w:sz w:val="22"/>
          <w:szCs w:val="22"/>
          <w:lang w:eastAsia="zh-CN" w:bidi="hi-IN"/>
        </w:rPr>
        <w:t>Tabla No 2. Priorización de aspectos.</w:t>
      </w:r>
    </w:p>
    <w:p w:rsidR="00F63732" w:rsidRDefault="00F63732" w:rsidP="00610547">
      <w:pPr>
        <w:widowControl w:val="0"/>
        <w:suppressLineNumbers/>
        <w:spacing w:before="120" w:after="120"/>
        <w:rPr>
          <w:rFonts w:ascii="Arial Narrow" w:eastAsia="SimSun" w:hAnsi="Arial Narrow" w:cs="Arial"/>
          <w:b/>
          <w:iCs/>
          <w:kern w:val="1"/>
          <w:sz w:val="22"/>
          <w:szCs w:val="22"/>
          <w:lang w:eastAsia="zh-CN" w:bidi="hi-IN"/>
        </w:rPr>
      </w:pPr>
    </w:p>
    <w:p w:rsidR="00F63732" w:rsidRDefault="00F63732" w:rsidP="00610547">
      <w:pPr>
        <w:widowControl w:val="0"/>
        <w:suppressLineNumbers/>
        <w:spacing w:before="120" w:after="120"/>
        <w:rPr>
          <w:rFonts w:ascii="Arial Narrow" w:eastAsia="SimSun" w:hAnsi="Arial Narrow" w:cs="Arial"/>
          <w:b/>
          <w:iCs/>
          <w:kern w:val="1"/>
          <w:sz w:val="22"/>
          <w:szCs w:val="22"/>
          <w:lang w:eastAsia="zh-CN" w:bidi="hi-IN"/>
        </w:rPr>
      </w:pPr>
    </w:p>
    <w:p w:rsidR="00F63732" w:rsidRDefault="00F63732" w:rsidP="00610547">
      <w:pPr>
        <w:widowControl w:val="0"/>
        <w:suppressLineNumbers/>
        <w:spacing w:before="120" w:after="120"/>
        <w:rPr>
          <w:rFonts w:ascii="Arial Narrow" w:eastAsia="SimSun" w:hAnsi="Arial Narrow" w:cs="Arial"/>
          <w:b/>
          <w:iCs/>
          <w:kern w:val="1"/>
          <w:sz w:val="22"/>
          <w:szCs w:val="22"/>
          <w:lang w:eastAsia="zh-CN" w:bidi="hi-IN"/>
        </w:rPr>
      </w:pPr>
    </w:p>
    <w:p w:rsidR="00F63732" w:rsidRDefault="00F63732" w:rsidP="00610547">
      <w:pPr>
        <w:widowControl w:val="0"/>
        <w:suppressLineNumbers/>
        <w:spacing w:before="120" w:after="120"/>
        <w:rPr>
          <w:rFonts w:ascii="Arial Narrow" w:eastAsia="SimSun" w:hAnsi="Arial Narrow" w:cs="Arial"/>
          <w:b/>
          <w:iCs/>
          <w:kern w:val="1"/>
          <w:sz w:val="22"/>
          <w:szCs w:val="22"/>
          <w:lang w:eastAsia="zh-CN" w:bidi="hi-IN"/>
        </w:rPr>
      </w:pPr>
    </w:p>
    <w:tbl>
      <w:tblPr>
        <w:tblW w:w="10602" w:type="dxa"/>
        <w:jc w:val="center"/>
        <w:tblLayout w:type="fixed"/>
        <w:tblCellMar>
          <w:left w:w="70" w:type="dxa"/>
          <w:right w:w="70" w:type="dxa"/>
        </w:tblCellMar>
        <w:tblLook w:val="04A0" w:firstRow="1" w:lastRow="0" w:firstColumn="1" w:lastColumn="0" w:noHBand="0" w:noVBand="1"/>
      </w:tblPr>
      <w:tblGrid>
        <w:gridCol w:w="557"/>
        <w:gridCol w:w="2552"/>
        <w:gridCol w:w="1417"/>
        <w:gridCol w:w="1398"/>
        <w:gridCol w:w="1154"/>
        <w:gridCol w:w="1398"/>
        <w:gridCol w:w="1295"/>
        <w:gridCol w:w="831"/>
      </w:tblGrid>
      <w:tr w:rsidR="00610547" w:rsidRPr="008C4830" w:rsidTr="00D90BE3">
        <w:trPr>
          <w:trHeight w:val="705"/>
          <w:jc w:val="center"/>
        </w:trPr>
        <w:tc>
          <w:tcPr>
            <w:tcW w:w="10602" w:type="dxa"/>
            <w:gridSpan w:val="8"/>
            <w:tcBorders>
              <w:top w:val="single" w:sz="8" w:space="0" w:color="auto"/>
              <w:left w:val="single" w:sz="8" w:space="0" w:color="auto"/>
              <w:bottom w:val="single" w:sz="8" w:space="0" w:color="auto"/>
              <w:right w:val="single" w:sz="8" w:space="0" w:color="000000"/>
            </w:tcBorders>
            <w:shd w:val="clear" w:color="auto" w:fill="548DD4" w:themeFill="text2" w:themeFillTint="99"/>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EJES ARTICULADORES</w:t>
            </w:r>
          </w:p>
        </w:tc>
      </w:tr>
      <w:tr w:rsidR="00610547" w:rsidRPr="008C4830" w:rsidTr="00A22207">
        <w:trPr>
          <w:trHeight w:val="930"/>
          <w:jc w:val="center"/>
        </w:trPr>
        <w:tc>
          <w:tcPr>
            <w:tcW w:w="557" w:type="dxa"/>
            <w:tcBorders>
              <w:top w:val="nil"/>
              <w:left w:val="single" w:sz="8" w:space="0" w:color="auto"/>
              <w:bottom w:val="single" w:sz="8" w:space="0" w:color="auto"/>
              <w:right w:val="single" w:sz="8" w:space="0" w:color="auto"/>
            </w:tcBorders>
            <w:shd w:val="clear" w:color="000000" w:fill="FBE4D5"/>
            <w:vAlign w:val="center"/>
            <w:hideMark/>
          </w:tcPr>
          <w:p w:rsidR="00610547" w:rsidRPr="00582EA3" w:rsidRDefault="00610547" w:rsidP="00610547">
            <w:pPr>
              <w:jc w:val="center"/>
              <w:rPr>
                <w:rFonts w:ascii="Arial Narrow" w:hAnsi="Arial Narrow"/>
                <w:b/>
                <w:bCs/>
                <w:color w:val="000000"/>
                <w:sz w:val="16"/>
                <w:szCs w:val="16"/>
                <w:lang w:val="es-ES" w:eastAsia="es-ES"/>
              </w:rPr>
            </w:pPr>
            <w:r w:rsidRPr="00582EA3">
              <w:rPr>
                <w:rFonts w:ascii="Arial Narrow" w:hAnsi="Arial Narrow" w:cs="Arial"/>
                <w:b/>
                <w:bCs/>
                <w:color w:val="000000"/>
                <w:sz w:val="16"/>
                <w:szCs w:val="16"/>
                <w:lang w:eastAsia="es-ES"/>
              </w:rPr>
              <w:t>ITEM</w:t>
            </w:r>
          </w:p>
        </w:tc>
        <w:tc>
          <w:tcPr>
            <w:tcW w:w="2552" w:type="dxa"/>
            <w:tcBorders>
              <w:top w:val="nil"/>
              <w:left w:val="nil"/>
              <w:bottom w:val="single" w:sz="8" w:space="0" w:color="auto"/>
              <w:right w:val="single" w:sz="8" w:space="0" w:color="auto"/>
            </w:tcBorders>
            <w:shd w:val="clear" w:color="000000" w:fill="FBE4D5"/>
            <w:vAlign w:val="center"/>
            <w:hideMark/>
          </w:tcPr>
          <w:p w:rsidR="00610547" w:rsidRPr="00A22207" w:rsidRDefault="00610547" w:rsidP="00610547">
            <w:pPr>
              <w:jc w:val="center"/>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ASPECTO CRITICO</w:t>
            </w:r>
          </w:p>
        </w:tc>
        <w:tc>
          <w:tcPr>
            <w:tcW w:w="1417" w:type="dxa"/>
            <w:tcBorders>
              <w:top w:val="nil"/>
              <w:left w:val="nil"/>
              <w:bottom w:val="single" w:sz="8" w:space="0" w:color="auto"/>
              <w:right w:val="nil"/>
            </w:tcBorders>
            <w:shd w:val="clear" w:color="000000" w:fill="FBE4D5"/>
            <w:vAlign w:val="center"/>
            <w:hideMark/>
          </w:tcPr>
          <w:p w:rsidR="00610547" w:rsidRPr="00A22207" w:rsidRDefault="00610547" w:rsidP="00A22207">
            <w:pPr>
              <w:jc w:val="left"/>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ADMINISTRACIÓN DE ARCHIVOS</w:t>
            </w:r>
          </w:p>
        </w:tc>
        <w:tc>
          <w:tcPr>
            <w:tcW w:w="1398" w:type="dxa"/>
            <w:tcBorders>
              <w:top w:val="nil"/>
              <w:left w:val="single" w:sz="8" w:space="0" w:color="auto"/>
              <w:bottom w:val="single" w:sz="8" w:space="0" w:color="auto"/>
              <w:right w:val="nil"/>
            </w:tcBorders>
            <w:shd w:val="clear" w:color="000000" w:fill="FBE4D5"/>
            <w:vAlign w:val="center"/>
            <w:hideMark/>
          </w:tcPr>
          <w:p w:rsidR="00610547" w:rsidRPr="00A22207" w:rsidRDefault="00610547" w:rsidP="00A22207">
            <w:pPr>
              <w:jc w:val="left"/>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ACCESO A LA INFORMACIÓN</w:t>
            </w:r>
          </w:p>
        </w:tc>
        <w:tc>
          <w:tcPr>
            <w:tcW w:w="1154" w:type="dxa"/>
            <w:tcBorders>
              <w:top w:val="nil"/>
              <w:left w:val="single" w:sz="8" w:space="0" w:color="auto"/>
              <w:bottom w:val="single" w:sz="8" w:space="0" w:color="auto"/>
              <w:right w:val="nil"/>
            </w:tcBorders>
            <w:shd w:val="clear" w:color="000000" w:fill="FBE4D5"/>
            <w:vAlign w:val="center"/>
            <w:hideMark/>
          </w:tcPr>
          <w:p w:rsidR="00610547" w:rsidRPr="00A22207" w:rsidRDefault="00610547" w:rsidP="00A22207">
            <w:pPr>
              <w:jc w:val="left"/>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PRESERVACIÓN DE LA INFORMACIÓN</w:t>
            </w:r>
          </w:p>
        </w:tc>
        <w:tc>
          <w:tcPr>
            <w:tcW w:w="1398" w:type="dxa"/>
            <w:tcBorders>
              <w:top w:val="nil"/>
              <w:left w:val="single" w:sz="8" w:space="0" w:color="auto"/>
              <w:bottom w:val="single" w:sz="8" w:space="0" w:color="auto"/>
              <w:right w:val="nil"/>
            </w:tcBorders>
            <w:shd w:val="clear" w:color="000000" w:fill="FBE4D5"/>
            <w:vAlign w:val="center"/>
            <w:hideMark/>
          </w:tcPr>
          <w:p w:rsidR="00610547" w:rsidRPr="00A22207" w:rsidRDefault="00610547" w:rsidP="00A22207">
            <w:pPr>
              <w:jc w:val="center"/>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ASPECTOS TECNOLÓGICOS Y DE SEGURIDAD</w:t>
            </w:r>
          </w:p>
        </w:tc>
        <w:tc>
          <w:tcPr>
            <w:tcW w:w="1295" w:type="dxa"/>
            <w:tcBorders>
              <w:top w:val="nil"/>
              <w:left w:val="single" w:sz="8" w:space="0" w:color="auto"/>
              <w:bottom w:val="single" w:sz="8" w:space="0" w:color="auto"/>
              <w:right w:val="nil"/>
            </w:tcBorders>
            <w:shd w:val="clear" w:color="000000" w:fill="FBE4D5"/>
            <w:vAlign w:val="center"/>
            <w:hideMark/>
          </w:tcPr>
          <w:p w:rsidR="00610547" w:rsidRPr="00A22207" w:rsidRDefault="00610547" w:rsidP="00A22207">
            <w:pPr>
              <w:jc w:val="center"/>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FORTALECIMIENTO Y ARTICULACIÓN</w:t>
            </w:r>
          </w:p>
        </w:tc>
        <w:tc>
          <w:tcPr>
            <w:tcW w:w="831" w:type="dxa"/>
            <w:tcBorders>
              <w:top w:val="nil"/>
              <w:left w:val="single" w:sz="8" w:space="0" w:color="auto"/>
              <w:bottom w:val="single" w:sz="8" w:space="0" w:color="auto"/>
              <w:right w:val="single" w:sz="8" w:space="0" w:color="auto"/>
            </w:tcBorders>
            <w:shd w:val="clear" w:color="000000" w:fill="FBE4D5"/>
            <w:vAlign w:val="center"/>
            <w:hideMark/>
          </w:tcPr>
          <w:p w:rsidR="00610547" w:rsidRPr="00A22207" w:rsidRDefault="00610547" w:rsidP="00A22207">
            <w:pPr>
              <w:jc w:val="left"/>
              <w:rPr>
                <w:rFonts w:ascii="Arial Narrow" w:hAnsi="Arial Narrow"/>
                <w:b/>
                <w:bCs/>
                <w:color w:val="000000"/>
                <w:sz w:val="16"/>
                <w:szCs w:val="16"/>
                <w:lang w:val="es-ES" w:eastAsia="es-ES"/>
              </w:rPr>
            </w:pPr>
            <w:r w:rsidRPr="00A22207">
              <w:rPr>
                <w:rFonts w:ascii="Arial Narrow" w:hAnsi="Arial Narrow" w:cs="Arial"/>
                <w:b/>
                <w:bCs/>
                <w:color w:val="000000"/>
                <w:sz w:val="16"/>
                <w:szCs w:val="16"/>
                <w:lang w:eastAsia="es-ES"/>
              </w:rPr>
              <w:t>TOTAL</w:t>
            </w:r>
          </w:p>
        </w:tc>
      </w:tr>
      <w:tr w:rsidR="00610547" w:rsidRPr="008C4830" w:rsidTr="00A128F0">
        <w:trPr>
          <w:trHeight w:val="1398"/>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w:t>
            </w:r>
          </w:p>
        </w:tc>
        <w:tc>
          <w:tcPr>
            <w:tcW w:w="2552" w:type="dxa"/>
            <w:tcBorders>
              <w:top w:val="nil"/>
              <w:left w:val="nil"/>
              <w:bottom w:val="single" w:sz="8" w:space="0" w:color="auto"/>
              <w:right w:val="single" w:sz="8" w:space="0" w:color="auto"/>
            </w:tcBorders>
            <w:shd w:val="clear" w:color="auto" w:fill="auto"/>
            <w:vAlign w:val="center"/>
          </w:tcPr>
          <w:p w:rsidR="00610547" w:rsidRPr="008C4830" w:rsidRDefault="00241067" w:rsidP="00610547">
            <w:pPr>
              <w:rPr>
                <w:rFonts w:ascii="Arial Narrow" w:hAnsi="Arial Narrow" w:cs="Arial"/>
                <w:b/>
                <w:bCs/>
                <w:color w:val="000000"/>
                <w:sz w:val="22"/>
                <w:szCs w:val="22"/>
                <w:lang w:val="es-ES" w:eastAsia="es-ES"/>
              </w:rPr>
            </w:pPr>
            <w:r w:rsidRPr="00300FFD">
              <w:rPr>
                <w:rFonts w:ascii="Arial Narrow" w:hAnsi="Arial Narrow"/>
                <w:sz w:val="22"/>
                <w:szCs w:val="22"/>
                <w:lang w:val="es-ES" w:eastAsia="es-ES"/>
              </w:rPr>
              <w:t>La entidad cuenta con una unidad funcional Archivística específica para la gestión documental? Establecer acciones de mejora para el manejo documental.</w:t>
            </w:r>
          </w:p>
        </w:tc>
        <w:tc>
          <w:tcPr>
            <w:tcW w:w="1417" w:type="dxa"/>
            <w:tcBorders>
              <w:top w:val="nil"/>
              <w:left w:val="nil"/>
              <w:bottom w:val="single" w:sz="8" w:space="0" w:color="auto"/>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7</w:t>
            </w:r>
          </w:p>
        </w:tc>
        <w:tc>
          <w:tcPr>
            <w:tcW w:w="1398" w:type="dxa"/>
            <w:tcBorders>
              <w:top w:val="nil"/>
              <w:left w:val="nil"/>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154"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6</w:t>
            </w:r>
          </w:p>
        </w:tc>
        <w:tc>
          <w:tcPr>
            <w:tcW w:w="1398"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7</w:t>
            </w:r>
          </w:p>
        </w:tc>
        <w:tc>
          <w:tcPr>
            <w:tcW w:w="1295"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610547" w:rsidRPr="008C4830" w:rsidRDefault="002D7D6C" w:rsidP="002D7D6C">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30</w:t>
            </w:r>
          </w:p>
        </w:tc>
      </w:tr>
      <w:tr w:rsidR="00610547" w:rsidRPr="008C4830" w:rsidTr="00A22207">
        <w:trPr>
          <w:trHeight w:val="103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w:t>
            </w:r>
          </w:p>
        </w:tc>
        <w:tc>
          <w:tcPr>
            <w:tcW w:w="2552" w:type="dxa"/>
            <w:tcBorders>
              <w:top w:val="nil"/>
              <w:left w:val="nil"/>
              <w:bottom w:val="single" w:sz="8" w:space="0" w:color="auto"/>
              <w:right w:val="single" w:sz="8" w:space="0" w:color="auto"/>
            </w:tcBorders>
            <w:shd w:val="clear" w:color="auto" w:fill="auto"/>
            <w:vAlign w:val="center"/>
          </w:tcPr>
          <w:p w:rsidR="00610547" w:rsidRPr="008C4830" w:rsidRDefault="00A128F0" w:rsidP="00610547">
            <w:pPr>
              <w:rPr>
                <w:rFonts w:ascii="Arial Narrow" w:hAnsi="Arial Narrow" w:cs="Arial"/>
                <w:b/>
                <w:bCs/>
                <w:color w:val="000000"/>
                <w:sz w:val="22"/>
                <w:szCs w:val="22"/>
                <w:lang w:val="es-ES" w:eastAsia="es-ES"/>
              </w:rPr>
            </w:pPr>
            <w:r w:rsidRPr="007935DC">
              <w:rPr>
                <w:rFonts w:ascii="Arial Narrow" w:hAnsi="Arial Narrow"/>
                <w:sz w:val="22"/>
                <w:szCs w:val="22"/>
                <w:lang w:val="es-ES" w:eastAsia="es-ES"/>
              </w:rPr>
              <w:t>La entidad cuenta y ha formulado una política de Gestión Documental? Acciones de seguimiento.</w:t>
            </w:r>
          </w:p>
        </w:tc>
        <w:tc>
          <w:tcPr>
            <w:tcW w:w="1417" w:type="dxa"/>
            <w:tcBorders>
              <w:top w:val="nil"/>
              <w:left w:val="nil"/>
              <w:bottom w:val="single" w:sz="8" w:space="0" w:color="auto"/>
              <w:right w:val="single" w:sz="8" w:space="0" w:color="auto"/>
            </w:tcBorders>
            <w:shd w:val="clear" w:color="auto" w:fill="auto"/>
            <w:vAlign w:val="center"/>
            <w:hideMark/>
          </w:tcPr>
          <w:p w:rsidR="00610547" w:rsidRPr="008C4830" w:rsidRDefault="00176D37" w:rsidP="00176D3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7</w:t>
            </w:r>
          </w:p>
        </w:tc>
        <w:tc>
          <w:tcPr>
            <w:tcW w:w="1398" w:type="dxa"/>
            <w:tcBorders>
              <w:top w:val="nil"/>
              <w:left w:val="nil"/>
              <w:bottom w:val="single" w:sz="8" w:space="0" w:color="auto"/>
              <w:right w:val="nil"/>
            </w:tcBorders>
            <w:shd w:val="clear" w:color="auto" w:fill="auto"/>
            <w:vAlign w:val="center"/>
            <w:hideMark/>
          </w:tcPr>
          <w:p w:rsidR="00610547" w:rsidRPr="008C4830" w:rsidRDefault="00176D37" w:rsidP="00176D3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7</w:t>
            </w:r>
          </w:p>
        </w:tc>
        <w:tc>
          <w:tcPr>
            <w:tcW w:w="1154"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398"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295"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610547" w:rsidRPr="008C4830" w:rsidRDefault="00E25E9D" w:rsidP="002D7D6C">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28</w:t>
            </w:r>
          </w:p>
        </w:tc>
      </w:tr>
      <w:tr w:rsidR="00610547" w:rsidRPr="008C4830" w:rsidTr="002D0C3A">
        <w:trPr>
          <w:trHeight w:val="1081"/>
          <w:jc w:val="center"/>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w:t>
            </w:r>
          </w:p>
        </w:tc>
        <w:tc>
          <w:tcPr>
            <w:tcW w:w="2552" w:type="dxa"/>
            <w:tcBorders>
              <w:top w:val="nil"/>
              <w:left w:val="nil"/>
              <w:bottom w:val="single" w:sz="4" w:space="0" w:color="auto"/>
              <w:right w:val="single" w:sz="8" w:space="0" w:color="auto"/>
            </w:tcBorders>
            <w:shd w:val="clear" w:color="auto" w:fill="auto"/>
            <w:vAlign w:val="center"/>
          </w:tcPr>
          <w:p w:rsidR="00610547" w:rsidRPr="008C4830" w:rsidRDefault="00A128F0" w:rsidP="00610547">
            <w:pPr>
              <w:rPr>
                <w:rFonts w:ascii="Arial Narrow" w:hAnsi="Arial Narrow" w:cs="Arial"/>
                <w:b/>
                <w:bCs/>
                <w:color w:val="000000"/>
                <w:sz w:val="22"/>
                <w:szCs w:val="22"/>
                <w:lang w:eastAsia="es-ES"/>
              </w:rPr>
            </w:pPr>
            <w:r w:rsidRPr="007935DC">
              <w:rPr>
                <w:rFonts w:ascii="Arial Narrow" w:hAnsi="Arial Narrow"/>
                <w:sz w:val="22"/>
                <w:szCs w:val="22"/>
                <w:lang w:val="es-ES" w:eastAsia="es-ES"/>
              </w:rPr>
              <w:t>La entidad cuenta el personal de Archivo contratado para realizar las labores del funcionamiento de la gestión documental.</w:t>
            </w:r>
            <w:r>
              <w:rPr>
                <w:rFonts w:ascii="Arial Narrow" w:hAnsi="Arial Narrow"/>
                <w:sz w:val="22"/>
                <w:szCs w:val="22"/>
                <w:lang w:val="es-ES" w:eastAsia="es-ES"/>
              </w:rPr>
              <w:t xml:space="preserve"> Contar con personal idóneo para el manejo documental en la entidad.</w:t>
            </w:r>
          </w:p>
        </w:tc>
        <w:tc>
          <w:tcPr>
            <w:tcW w:w="1417" w:type="dxa"/>
            <w:tcBorders>
              <w:top w:val="nil"/>
              <w:left w:val="nil"/>
              <w:bottom w:val="single" w:sz="4" w:space="0" w:color="auto"/>
              <w:right w:val="single" w:sz="8" w:space="0" w:color="auto"/>
            </w:tcBorders>
            <w:shd w:val="clear" w:color="auto" w:fill="auto"/>
            <w:vAlign w:val="center"/>
          </w:tcPr>
          <w:p w:rsidR="00610547" w:rsidRPr="006E39F7" w:rsidRDefault="006348C7"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9</w:t>
            </w:r>
          </w:p>
        </w:tc>
        <w:tc>
          <w:tcPr>
            <w:tcW w:w="1398" w:type="dxa"/>
            <w:tcBorders>
              <w:top w:val="nil"/>
              <w:left w:val="nil"/>
              <w:bottom w:val="single" w:sz="4" w:space="0" w:color="auto"/>
              <w:right w:val="nil"/>
            </w:tcBorders>
            <w:shd w:val="clear" w:color="auto" w:fill="auto"/>
            <w:vAlign w:val="center"/>
          </w:tcPr>
          <w:p w:rsidR="00610547" w:rsidRPr="008C4830" w:rsidRDefault="005573F8"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nil"/>
              <w:left w:val="single" w:sz="8" w:space="0" w:color="auto"/>
              <w:bottom w:val="single" w:sz="4" w:space="0" w:color="auto"/>
              <w:right w:val="nil"/>
            </w:tcBorders>
            <w:shd w:val="clear" w:color="auto" w:fill="auto"/>
            <w:vAlign w:val="center"/>
          </w:tcPr>
          <w:p w:rsidR="00610547" w:rsidRPr="008C4830" w:rsidRDefault="005573F8"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398" w:type="dxa"/>
            <w:tcBorders>
              <w:top w:val="nil"/>
              <w:left w:val="single" w:sz="8" w:space="0" w:color="auto"/>
              <w:bottom w:val="single" w:sz="4" w:space="0" w:color="auto"/>
              <w:right w:val="nil"/>
            </w:tcBorders>
            <w:shd w:val="clear" w:color="auto" w:fill="auto"/>
            <w:vAlign w:val="center"/>
          </w:tcPr>
          <w:p w:rsidR="00610547" w:rsidRPr="008C4830" w:rsidRDefault="005573F8"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295" w:type="dxa"/>
            <w:tcBorders>
              <w:top w:val="nil"/>
              <w:left w:val="single" w:sz="8" w:space="0" w:color="auto"/>
              <w:bottom w:val="single" w:sz="4" w:space="0" w:color="auto"/>
              <w:right w:val="nil"/>
            </w:tcBorders>
            <w:shd w:val="clear" w:color="auto" w:fill="auto"/>
            <w:vAlign w:val="center"/>
          </w:tcPr>
          <w:p w:rsidR="00610547" w:rsidRPr="008C4830" w:rsidRDefault="006348C7" w:rsidP="006348C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831" w:type="dxa"/>
            <w:tcBorders>
              <w:top w:val="nil"/>
              <w:left w:val="single" w:sz="8" w:space="0" w:color="auto"/>
              <w:bottom w:val="single" w:sz="4" w:space="0" w:color="auto"/>
              <w:right w:val="single" w:sz="8" w:space="0" w:color="auto"/>
            </w:tcBorders>
            <w:shd w:val="clear" w:color="auto" w:fill="auto"/>
            <w:vAlign w:val="center"/>
          </w:tcPr>
          <w:p w:rsidR="00610547" w:rsidRPr="008C4830" w:rsidRDefault="00E25E9D" w:rsidP="002D7D6C">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6E39F7" w:rsidRPr="008C4830" w:rsidTr="006C16C5">
        <w:trPr>
          <w:trHeight w:val="3572"/>
          <w:jc w:val="center"/>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rsidR="006E39F7" w:rsidRPr="008C4830" w:rsidRDefault="00384796"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4</w:t>
            </w:r>
          </w:p>
        </w:tc>
        <w:tc>
          <w:tcPr>
            <w:tcW w:w="2552" w:type="dxa"/>
            <w:tcBorders>
              <w:top w:val="single" w:sz="4" w:space="0" w:color="auto"/>
              <w:left w:val="nil"/>
              <w:bottom w:val="single" w:sz="4" w:space="0" w:color="auto"/>
              <w:right w:val="single" w:sz="8" w:space="0" w:color="auto"/>
            </w:tcBorders>
            <w:shd w:val="clear" w:color="auto" w:fill="auto"/>
            <w:vAlign w:val="center"/>
          </w:tcPr>
          <w:p w:rsidR="006E39F7" w:rsidRPr="00546E68" w:rsidRDefault="00A128F0" w:rsidP="00CB5FD9">
            <w:pPr>
              <w:rPr>
                <w:rFonts w:ascii="Arial Narrow" w:hAnsi="Arial Narrow"/>
                <w:sz w:val="22"/>
                <w:szCs w:val="22"/>
                <w:lang w:val="es-ES" w:eastAsia="es-ES"/>
              </w:rPr>
            </w:pPr>
            <w:r w:rsidRPr="007935DC">
              <w:rPr>
                <w:rFonts w:ascii="Arial Narrow" w:hAnsi="Arial Narrow"/>
                <w:sz w:val="22"/>
                <w:szCs w:val="22"/>
              </w:rPr>
              <w:t xml:space="preserve">La entidad cuenta con </w:t>
            </w:r>
            <w:r w:rsidRPr="00C55462">
              <w:rPr>
                <w:rFonts w:ascii="Arial Narrow" w:hAnsi="Arial Narrow"/>
                <w:sz w:val="22"/>
                <w:szCs w:val="22"/>
              </w:rPr>
              <w:t>personal</w:t>
            </w:r>
            <w:r>
              <w:rPr>
                <w:rFonts w:ascii="Arial Narrow" w:hAnsi="Arial Narrow"/>
                <w:sz w:val="22"/>
                <w:szCs w:val="22"/>
              </w:rPr>
              <w:t xml:space="preserve"> </w:t>
            </w:r>
            <w:r w:rsidRPr="00C55462">
              <w:rPr>
                <w:rFonts w:ascii="Arial Narrow" w:hAnsi="Arial Narrow"/>
                <w:sz w:val="22"/>
                <w:szCs w:val="22"/>
              </w:rPr>
              <w:t xml:space="preserve">que permitan </w:t>
            </w:r>
            <w:r>
              <w:rPr>
                <w:rFonts w:ascii="Arial Narrow" w:hAnsi="Arial Narrow"/>
                <w:sz w:val="22"/>
                <w:szCs w:val="22"/>
              </w:rPr>
              <w:t>realizar</w:t>
            </w:r>
            <w:r w:rsidRPr="00C55462">
              <w:rPr>
                <w:rFonts w:ascii="Arial Narrow" w:hAnsi="Arial Narrow"/>
                <w:sz w:val="22"/>
                <w:szCs w:val="22"/>
              </w:rPr>
              <w:t xml:space="preserve"> los diversos temas de Gestión Documental (Implementación de TRD, Índice, inventario documental, instrumentos de control, préstamo de documentos, clasificación,</w:t>
            </w:r>
            <w:r>
              <w:rPr>
                <w:rFonts w:ascii="Arial Narrow" w:hAnsi="Arial Narrow"/>
                <w:sz w:val="22"/>
                <w:szCs w:val="22"/>
              </w:rPr>
              <w:t xml:space="preserve"> Cuadros de clasificación documental </w:t>
            </w:r>
            <w:r w:rsidRPr="00C55462">
              <w:rPr>
                <w:rFonts w:ascii="Arial Narrow" w:hAnsi="Arial Narrow"/>
                <w:sz w:val="22"/>
                <w:szCs w:val="22"/>
              </w:rPr>
              <w:t>foliación, ordenación</w:t>
            </w:r>
            <w:r>
              <w:rPr>
                <w:rFonts w:ascii="Arial Narrow" w:hAnsi="Arial Narrow"/>
                <w:sz w:val="22"/>
                <w:szCs w:val="22"/>
              </w:rPr>
              <w:t xml:space="preserve"> y transferencias documentales)</w:t>
            </w:r>
            <w:r w:rsidRPr="00C55462">
              <w:rPr>
                <w:rFonts w:ascii="Arial Narrow" w:hAnsi="Arial Narrow"/>
                <w:sz w:val="22"/>
                <w:szCs w:val="22"/>
              </w:rPr>
              <w:t>.</w:t>
            </w:r>
            <w:r>
              <w:rPr>
                <w:rFonts w:ascii="Arial Narrow" w:hAnsi="Arial Narrow"/>
                <w:sz w:val="22"/>
                <w:szCs w:val="22"/>
              </w:rPr>
              <w:t>Establecer acciones de Seguimiento en la organización de la gestión documental en la entidad.</w:t>
            </w:r>
          </w:p>
        </w:tc>
        <w:tc>
          <w:tcPr>
            <w:tcW w:w="1417" w:type="dxa"/>
            <w:tcBorders>
              <w:top w:val="single" w:sz="4" w:space="0" w:color="auto"/>
              <w:left w:val="nil"/>
              <w:bottom w:val="single" w:sz="4" w:space="0" w:color="auto"/>
              <w:right w:val="single" w:sz="8" w:space="0" w:color="auto"/>
            </w:tcBorders>
            <w:shd w:val="clear" w:color="auto" w:fill="auto"/>
            <w:vAlign w:val="center"/>
          </w:tcPr>
          <w:p w:rsidR="006E39F7" w:rsidRPr="006E39F7" w:rsidRDefault="007D33C0" w:rsidP="007D33C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5</w:t>
            </w:r>
          </w:p>
        </w:tc>
        <w:tc>
          <w:tcPr>
            <w:tcW w:w="1398" w:type="dxa"/>
            <w:tcBorders>
              <w:top w:val="single" w:sz="4" w:space="0" w:color="auto"/>
              <w:left w:val="nil"/>
              <w:bottom w:val="single" w:sz="4" w:space="0" w:color="auto"/>
              <w:right w:val="nil"/>
            </w:tcBorders>
            <w:shd w:val="clear" w:color="auto" w:fill="auto"/>
            <w:vAlign w:val="center"/>
          </w:tcPr>
          <w:p w:rsidR="006E39F7" w:rsidRPr="008C4830" w:rsidRDefault="00C42922" w:rsidP="00C4292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154" w:type="dxa"/>
            <w:tcBorders>
              <w:top w:val="single" w:sz="4" w:space="0" w:color="auto"/>
              <w:left w:val="single" w:sz="8" w:space="0" w:color="auto"/>
              <w:bottom w:val="single" w:sz="4" w:space="0" w:color="auto"/>
              <w:right w:val="nil"/>
            </w:tcBorders>
            <w:shd w:val="clear" w:color="auto" w:fill="auto"/>
            <w:vAlign w:val="center"/>
          </w:tcPr>
          <w:p w:rsidR="006E39F7" w:rsidRPr="008C4830" w:rsidRDefault="00C42922" w:rsidP="00C4292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398" w:type="dxa"/>
            <w:tcBorders>
              <w:top w:val="single" w:sz="4" w:space="0" w:color="auto"/>
              <w:left w:val="single" w:sz="8" w:space="0" w:color="auto"/>
              <w:bottom w:val="single" w:sz="4" w:space="0" w:color="auto"/>
              <w:right w:val="nil"/>
            </w:tcBorders>
            <w:shd w:val="clear" w:color="auto" w:fill="auto"/>
            <w:vAlign w:val="center"/>
          </w:tcPr>
          <w:p w:rsidR="006E39F7" w:rsidRPr="008C4830" w:rsidRDefault="00C42922" w:rsidP="00C4292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1295" w:type="dxa"/>
            <w:tcBorders>
              <w:top w:val="single" w:sz="4" w:space="0" w:color="auto"/>
              <w:left w:val="single" w:sz="8" w:space="0" w:color="auto"/>
              <w:bottom w:val="single" w:sz="4" w:space="0" w:color="auto"/>
              <w:right w:val="nil"/>
            </w:tcBorders>
            <w:shd w:val="clear" w:color="auto" w:fill="auto"/>
            <w:vAlign w:val="center"/>
          </w:tcPr>
          <w:p w:rsidR="006E39F7" w:rsidRPr="008C4830" w:rsidRDefault="007D33C0" w:rsidP="007D33C0">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6E39F7" w:rsidRPr="008C4830" w:rsidRDefault="009927C2" w:rsidP="009927C2">
            <w:pPr>
              <w:jc w:val="center"/>
              <w:rPr>
                <w:rFonts w:ascii="Arial Narrow" w:hAnsi="Arial Narrow" w:cs="Arial"/>
                <w:color w:val="000000"/>
                <w:sz w:val="22"/>
                <w:szCs w:val="22"/>
                <w:lang w:val="es-ES" w:eastAsia="es-ES"/>
              </w:rPr>
            </w:pPr>
            <w:r w:rsidRPr="00310A13">
              <w:rPr>
                <w:rFonts w:ascii="Arial Narrow" w:hAnsi="Arial Narrow" w:cs="Arial"/>
                <w:color w:val="000000"/>
                <w:sz w:val="22"/>
                <w:szCs w:val="22"/>
                <w:lang w:val="es-ES" w:eastAsia="es-ES"/>
              </w:rPr>
              <w:t>26</w:t>
            </w:r>
          </w:p>
        </w:tc>
      </w:tr>
      <w:tr w:rsidR="006E39F7" w:rsidRPr="008C4830" w:rsidTr="006E39F7">
        <w:trPr>
          <w:trHeight w:val="168"/>
          <w:jc w:val="center"/>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rsidR="006E39F7" w:rsidRPr="008C4830" w:rsidRDefault="00384796"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5</w:t>
            </w:r>
          </w:p>
        </w:tc>
        <w:tc>
          <w:tcPr>
            <w:tcW w:w="2552" w:type="dxa"/>
            <w:tcBorders>
              <w:top w:val="single" w:sz="4" w:space="0" w:color="auto"/>
              <w:left w:val="nil"/>
              <w:bottom w:val="single" w:sz="4" w:space="0" w:color="auto"/>
              <w:right w:val="single" w:sz="8" w:space="0" w:color="auto"/>
            </w:tcBorders>
            <w:shd w:val="clear" w:color="auto" w:fill="auto"/>
            <w:vAlign w:val="center"/>
          </w:tcPr>
          <w:p w:rsidR="006E39F7" w:rsidRPr="00546E68" w:rsidRDefault="007D33C0" w:rsidP="00610547">
            <w:pPr>
              <w:rPr>
                <w:rFonts w:ascii="Arial Narrow" w:hAnsi="Arial Narrow"/>
                <w:sz w:val="22"/>
                <w:szCs w:val="22"/>
                <w:lang w:val="es-ES" w:eastAsia="es-ES"/>
              </w:rPr>
            </w:pPr>
            <w:r w:rsidRPr="00546E68">
              <w:rPr>
                <w:rFonts w:ascii="Arial Narrow" w:hAnsi="Arial Narrow"/>
                <w:sz w:val="22"/>
                <w:szCs w:val="22"/>
                <w:lang w:val="es-ES" w:eastAsia="es-ES"/>
              </w:rPr>
              <w:t>La</w:t>
            </w:r>
            <w:r>
              <w:rPr>
                <w:rFonts w:ascii="Arial Narrow" w:hAnsi="Arial Narrow"/>
                <w:sz w:val="22"/>
                <w:szCs w:val="22"/>
                <w:lang w:val="es-ES" w:eastAsia="es-ES"/>
              </w:rPr>
              <w:t xml:space="preserve"> entidad no cuenta con la unidad de correspondencia- de comunicaciones oficiales enviadas y recibidas internas   y externas.</w:t>
            </w:r>
          </w:p>
        </w:tc>
        <w:tc>
          <w:tcPr>
            <w:tcW w:w="1417" w:type="dxa"/>
            <w:tcBorders>
              <w:top w:val="single" w:sz="4" w:space="0" w:color="auto"/>
              <w:left w:val="nil"/>
              <w:bottom w:val="single" w:sz="4" w:space="0" w:color="auto"/>
              <w:right w:val="single" w:sz="8" w:space="0" w:color="auto"/>
            </w:tcBorders>
            <w:shd w:val="clear" w:color="auto" w:fill="auto"/>
            <w:vAlign w:val="center"/>
          </w:tcPr>
          <w:p w:rsidR="006E39F7" w:rsidRPr="006E39F7" w:rsidRDefault="00786E44"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6</w:t>
            </w:r>
          </w:p>
        </w:tc>
        <w:tc>
          <w:tcPr>
            <w:tcW w:w="1398" w:type="dxa"/>
            <w:tcBorders>
              <w:top w:val="single" w:sz="4" w:space="0" w:color="auto"/>
              <w:left w:val="nil"/>
              <w:bottom w:val="single" w:sz="4" w:space="0" w:color="auto"/>
              <w:right w:val="nil"/>
            </w:tcBorders>
            <w:shd w:val="clear" w:color="auto" w:fill="auto"/>
            <w:vAlign w:val="center"/>
          </w:tcPr>
          <w:p w:rsidR="006E39F7" w:rsidRPr="008C4830" w:rsidRDefault="00786E44"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single" w:sz="4" w:space="0" w:color="auto"/>
              <w:left w:val="single" w:sz="8" w:space="0" w:color="auto"/>
              <w:bottom w:val="single" w:sz="4" w:space="0" w:color="auto"/>
              <w:right w:val="nil"/>
            </w:tcBorders>
            <w:shd w:val="clear" w:color="auto" w:fill="auto"/>
            <w:vAlign w:val="center"/>
          </w:tcPr>
          <w:p w:rsidR="006E39F7" w:rsidRPr="008C4830" w:rsidRDefault="00786E44"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single" w:sz="4" w:space="0" w:color="auto"/>
              <w:left w:val="single" w:sz="8" w:space="0" w:color="auto"/>
              <w:bottom w:val="single" w:sz="4" w:space="0" w:color="auto"/>
              <w:right w:val="nil"/>
            </w:tcBorders>
            <w:shd w:val="clear" w:color="auto" w:fill="auto"/>
            <w:vAlign w:val="center"/>
          </w:tcPr>
          <w:p w:rsidR="006E39F7" w:rsidRPr="008C4830" w:rsidRDefault="00786E44"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295" w:type="dxa"/>
            <w:tcBorders>
              <w:top w:val="single" w:sz="4" w:space="0" w:color="auto"/>
              <w:left w:val="single" w:sz="8" w:space="0" w:color="auto"/>
              <w:bottom w:val="single" w:sz="4" w:space="0" w:color="auto"/>
              <w:right w:val="nil"/>
            </w:tcBorders>
            <w:shd w:val="clear" w:color="auto" w:fill="auto"/>
            <w:vAlign w:val="center"/>
          </w:tcPr>
          <w:p w:rsidR="006E39F7" w:rsidRPr="008C4830" w:rsidRDefault="006348C7" w:rsidP="006348C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6E39F7" w:rsidRPr="008C4830" w:rsidRDefault="00E25E9D" w:rsidP="002D7D6C">
            <w:pPr>
              <w:jc w:val="center"/>
              <w:rPr>
                <w:rFonts w:ascii="Arial Narrow" w:hAnsi="Arial Narrow" w:cs="Arial"/>
                <w:color w:val="000000"/>
                <w:sz w:val="22"/>
                <w:szCs w:val="22"/>
                <w:lang w:val="es-ES" w:eastAsia="es-ES"/>
              </w:rPr>
            </w:pPr>
            <w:r w:rsidRPr="007D33C0">
              <w:rPr>
                <w:rFonts w:ascii="Arial Narrow" w:hAnsi="Arial Narrow" w:cs="Arial"/>
                <w:color w:val="000000"/>
                <w:sz w:val="22"/>
                <w:szCs w:val="22"/>
                <w:lang w:val="es-ES" w:eastAsia="es-ES"/>
              </w:rPr>
              <w:t>30</w:t>
            </w:r>
          </w:p>
        </w:tc>
      </w:tr>
      <w:tr w:rsidR="00D2731B" w:rsidRPr="008C4830" w:rsidTr="006E39F7">
        <w:trPr>
          <w:trHeight w:val="124"/>
          <w:jc w:val="center"/>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6</w:t>
            </w:r>
          </w:p>
        </w:tc>
        <w:tc>
          <w:tcPr>
            <w:tcW w:w="2552" w:type="dxa"/>
            <w:tcBorders>
              <w:top w:val="single" w:sz="4" w:space="0" w:color="auto"/>
              <w:left w:val="nil"/>
              <w:bottom w:val="single" w:sz="8" w:space="0" w:color="auto"/>
              <w:right w:val="single" w:sz="8" w:space="0" w:color="auto"/>
            </w:tcBorders>
            <w:shd w:val="clear" w:color="auto" w:fill="auto"/>
            <w:vAlign w:val="center"/>
          </w:tcPr>
          <w:p w:rsidR="00D2731B" w:rsidRPr="008C4830" w:rsidRDefault="007D33C0" w:rsidP="00CF6A79">
            <w:pPr>
              <w:rPr>
                <w:rFonts w:ascii="Arial Narrow" w:hAnsi="Arial Narrow" w:cs="Arial"/>
                <w:b/>
                <w:bCs/>
                <w:color w:val="000000"/>
                <w:sz w:val="22"/>
                <w:szCs w:val="22"/>
                <w:lang w:val="es-ES" w:eastAsia="es-ES"/>
              </w:rPr>
            </w:pPr>
            <w:r w:rsidRPr="0004501E">
              <w:rPr>
                <w:rFonts w:ascii="Arial Narrow" w:hAnsi="Arial Narrow"/>
                <w:color w:val="auto"/>
                <w:sz w:val="22"/>
                <w:szCs w:val="22"/>
                <w:lang w:val="es-ES" w:eastAsia="es-ES"/>
              </w:rPr>
              <w:t>Se cuenta con las Tablas de Retención Documental.</w:t>
            </w:r>
          </w:p>
        </w:tc>
        <w:tc>
          <w:tcPr>
            <w:tcW w:w="1417" w:type="dxa"/>
            <w:tcBorders>
              <w:top w:val="single" w:sz="4" w:space="0" w:color="auto"/>
              <w:left w:val="nil"/>
              <w:bottom w:val="single" w:sz="8" w:space="0" w:color="auto"/>
              <w:right w:val="single" w:sz="8" w:space="0" w:color="auto"/>
            </w:tcBorders>
            <w:shd w:val="clear" w:color="auto" w:fill="auto"/>
            <w:vAlign w:val="center"/>
          </w:tcPr>
          <w:p w:rsidR="00D2731B" w:rsidRPr="006E39F7" w:rsidRDefault="007D33C0" w:rsidP="007D33C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3</w:t>
            </w:r>
          </w:p>
        </w:tc>
        <w:tc>
          <w:tcPr>
            <w:tcW w:w="1398" w:type="dxa"/>
            <w:tcBorders>
              <w:top w:val="single" w:sz="4" w:space="0" w:color="auto"/>
              <w:left w:val="nil"/>
              <w:bottom w:val="single" w:sz="8" w:space="0" w:color="auto"/>
              <w:right w:val="nil"/>
            </w:tcBorders>
            <w:shd w:val="clear" w:color="auto" w:fill="auto"/>
            <w:vAlign w:val="center"/>
          </w:tcPr>
          <w:p w:rsidR="00D2731B" w:rsidRPr="008C4830" w:rsidRDefault="00B3702E" w:rsidP="00B3702E">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154" w:type="dxa"/>
            <w:tcBorders>
              <w:top w:val="single" w:sz="4" w:space="0" w:color="auto"/>
              <w:left w:val="single" w:sz="8" w:space="0" w:color="auto"/>
              <w:bottom w:val="single" w:sz="8" w:space="0" w:color="auto"/>
              <w:right w:val="nil"/>
            </w:tcBorders>
            <w:shd w:val="clear" w:color="auto" w:fill="auto"/>
            <w:vAlign w:val="center"/>
          </w:tcPr>
          <w:p w:rsidR="00D2731B" w:rsidRPr="008C4830" w:rsidRDefault="005F49A1" w:rsidP="005F49A1">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398" w:type="dxa"/>
            <w:tcBorders>
              <w:top w:val="single" w:sz="4" w:space="0" w:color="auto"/>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295" w:type="dxa"/>
            <w:tcBorders>
              <w:top w:val="single" w:sz="4" w:space="0" w:color="auto"/>
              <w:left w:val="single" w:sz="8" w:space="0" w:color="auto"/>
              <w:bottom w:val="single" w:sz="8" w:space="0" w:color="auto"/>
              <w:right w:val="nil"/>
            </w:tcBorders>
            <w:shd w:val="clear" w:color="auto" w:fill="auto"/>
            <w:vAlign w:val="center"/>
          </w:tcPr>
          <w:p w:rsidR="00D2731B" w:rsidRPr="008C4830" w:rsidRDefault="007D33C0" w:rsidP="007D33C0">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w:t>
            </w:r>
          </w:p>
        </w:tc>
        <w:tc>
          <w:tcPr>
            <w:tcW w:w="831" w:type="dxa"/>
            <w:tcBorders>
              <w:top w:val="single" w:sz="4" w:space="0" w:color="auto"/>
              <w:left w:val="single" w:sz="8" w:space="0" w:color="auto"/>
              <w:bottom w:val="single" w:sz="8" w:space="0" w:color="auto"/>
              <w:right w:val="single" w:sz="8" w:space="0" w:color="auto"/>
            </w:tcBorders>
            <w:shd w:val="clear" w:color="auto" w:fill="auto"/>
            <w:vAlign w:val="center"/>
          </w:tcPr>
          <w:p w:rsidR="00D2731B" w:rsidRPr="008C4830" w:rsidRDefault="00596FEF" w:rsidP="00596FEF">
            <w:pPr>
              <w:jc w:val="center"/>
              <w:rPr>
                <w:rFonts w:ascii="Arial Narrow" w:hAnsi="Arial Narrow" w:cs="Arial"/>
                <w:color w:val="000000"/>
                <w:sz w:val="22"/>
                <w:szCs w:val="22"/>
                <w:lang w:val="es-ES" w:eastAsia="es-ES"/>
              </w:rPr>
            </w:pPr>
            <w:r w:rsidRPr="00310A13">
              <w:rPr>
                <w:rFonts w:ascii="Arial Narrow" w:hAnsi="Arial Narrow" w:cs="Arial"/>
                <w:color w:val="000000"/>
                <w:sz w:val="22"/>
                <w:szCs w:val="22"/>
                <w:lang w:val="es-ES" w:eastAsia="es-ES"/>
              </w:rPr>
              <w:t>24</w:t>
            </w:r>
          </w:p>
        </w:tc>
      </w:tr>
      <w:tr w:rsidR="00D2731B" w:rsidRPr="008C4830" w:rsidTr="00526F68">
        <w:trPr>
          <w:trHeight w:val="46"/>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B1D2A"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2552" w:type="dxa"/>
            <w:tcBorders>
              <w:top w:val="nil"/>
              <w:left w:val="nil"/>
              <w:bottom w:val="single" w:sz="8" w:space="0" w:color="auto"/>
              <w:right w:val="single" w:sz="8" w:space="0" w:color="auto"/>
            </w:tcBorders>
            <w:shd w:val="clear" w:color="auto" w:fill="auto"/>
            <w:vAlign w:val="center"/>
          </w:tcPr>
          <w:p w:rsidR="00A44480" w:rsidRDefault="004A5580" w:rsidP="00A44480">
            <w:pPr>
              <w:rPr>
                <w:rFonts w:ascii="Arial Narrow" w:hAnsi="Arial Narrow"/>
                <w:sz w:val="22"/>
                <w:szCs w:val="22"/>
                <w:lang w:val="es-ES" w:eastAsia="es-ES"/>
              </w:rPr>
            </w:pPr>
            <w:r w:rsidRPr="00546E68">
              <w:rPr>
                <w:rFonts w:ascii="Arial Narrow" w:hAnsi="Arial Narrow"/>
                <w:sz w:val="22"/>
                <w:szCs w:val="22"/>
                <w:lang w:val="es-ES" w:eastAsia="es-ES"/>
              </w:rPr>
              <w:t>La Entidad</w:t>
            </w:r>
            <w:r>
              <w:rPr>
                <w:rFonts w:ascii="Arial Narrow" w:hAnsi="Arial Narrow"/>
                <w:sz w:val="22"/>
                <w:szCs w:val="22"/>
                <w:lang w:val="es-ES" w:eastAsia="es-ES"/>
              </w:rPr>
              <w:t xml:space="preserve"> cuenta con el pro</w:t>
            </w:r>
            <w:r w:rsidRPr="00546E68">
              <w:rPr>
                <w:rFonts w:ascii="Arial Narrow" w:hAnsi="Arial Narrow"/>
                <w:sz w:val="22"/>
                <w:szCs w:val="22"/>
                <w:lang w:val="es-ES" w:eastAsia="es-ES"/>
              </w:rPr>
              <w:t>grama de Gestión Documental</w:t>
            </w:r>
            <w:r>
              <w:rPr>
                <w:rFonts w:ascii="Arial Narrow" w:hAnsi="Arial Narrow"/>
                <w:sz w:val="22"/>
                <w:szCs w:val="22"/>
                <w:lang w:val="es-ES" w:eastAsia="es-ES"/>
              </w:rPr>
              <w:t xml:space="preserve"> aprobado mediante Acta No </w:t>
            </w:r>
            <w:r w:rsidR="00E83410">
              <w:rPr>
                <w:rFonts w:ascii="Arial Narrow" w:hAnsi="Arial Narrow"/>
                <w:sz w:val="22"/>
                <w:szCs w:val="22"/>
                <w:lang w:val="es-ES" w:eastAsia="es-ES"/>
              </w:rPr>
              <w:t>A</w:t>
            </w:r>
            <w:r w:rsidR="00E83410" w:rsidRPr="00F67AE3">
              <w:rPr>
                <w:rFonts w:ascii="Arial Narrow" w:hAnsi="Arial Narrow"/>
                <w:b/>
                <w:sz w:val="22"/>
                <w:szCs w:val="22"/>
                <w:lang w:val="es-ES" w:eastAsia="es-ES"/>
              </w:rPr>
              <w:t>cta No 02 de Noviembre 23 de 2018</w:t>
            </w:r>
            <w:r w:rsidR="00E83410">
              <w:rPr>
                <w:rFonts w:ascii="Arial Narrow" w:hAnsi="Arial Narrow"/>
                <w:sz w:val="22"/>
                <w:szCs w:val="22"/>
                <w:lang w:val="es-ES" w:eastAsia="es-ES"/>
              </w:rPr>
              <w:t xml:space="preserve"> </w:t>
            </w:r>
            <w:r>
              <w:rPr>
                <w:rFonts w:ascii="Arial Narrow" w:hAnsi="Arial Narrow"/>
                <w:sz w:val="22"/>
                <w:szCs w:val="22"/>
                <w:lang w:val="es-ES" w:eastAsia="es-ES"/>
              </w:rPr>
              <w:t xml:space="preserve">y el  </w:t>
            </w:r>
            <w:r w:rsidRPr="00546E68">
              <w:rPr>
                <w:rFonts w:ascii="Arial Narrow" w:hAnsi="Arial Narrow"/>
                <w:sz w:val="22"/>
                <w:szCs w:val="22"/>
                <w:lang w:val="es-ES" w:eastAsia="es-ES"/>
              </w:rPr>
              <w:t>Si</w:t>
            </w:r>
            <w:r>
              <w:rPr>
                <w:rFonts w:ascii="Arial Narrow" w:hAnsi="Arial Narrow"/>
                <w:sz w:val="22"/>
                <w:szCs w:val="22"/>
                <w:lang w:val="es-ES" w:eastAsia="es-ES"/>
              </w:rPr>
              <w:t xml:space="preserve">stema Integrado de Conservación – SIC </w:t>
            </w:r>
            <w:r w:rsidR="00A44480">
              <w:rPr>
                <w:rFonts w:ascii="Arial Narrow" w:hAnsi="Arial Narrow"/>
                <w:sz w:val="22"/>
                <w:szCs w:val="22"/>
                <w:lang w:val="es-ES" w:eastAsia="es-ES"/>
              </w:rPr>
              <w:t xml:space="preserve">con fecha de   aprobación 14 de diciembre de 2020 </w:t>
            </w:r>
          </w:p>
          <w:p w:rsidR="004A5580" w:rsidRDefault="004A5580" w:rsidP="004A5580">
            <w:pPr>
              <w:rPr>
                <w:rFonts w:ascii="Arial Narrow" w:hAnsi="Arial Narrow"/>
                <w:sz w:val="22"/>
                <w:szCs w:val="22"/>
                <w:lang w:val="es-ES" w:eastAsia="es-ES"/>
              </w:rPr>
            </w:pPr>
          </w:p>
          <w:p w:rsidR="00D2731B" w:rsidRPr="008C4830" w:rsidRDefault="00D2731B" w:rsidP="006C16C5">
            <w:pPr>
              <w:rPr>
                <w:rFonts w:ascii="Arial Narrow" w:hAnsi="Arial Narrow" w:cs="Arial"/>
                <w:b/>
                <w:bCs/>
                <w:color w:val="000000"/>
                <w:sz w:val="22"/>
                <w:szCs w:val="22"/>
                <w:lang w:val="es-ES" w:eastAsia="es-ES"/>
              </w:rPr>
            </w:pP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A2500D" w:rsidP="00A2500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w:t>
            </w:r>
          </w:p>
        </w:tc>
        <w:tc>
          <w:tcPr>
            <w:tcW w:w="1398" w:type="dxa"/>
            <w:tcBorders>
              <w:top w:val="nil"/>
              <w:left w:val="nil"/>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A2500D" w:rsidP="00A2500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707AB2" w:rsidP="00707AB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5A202B" w:rsidP="005A202B">
            <w:pPr>
              <w:jc w:val="center"/>
              <w:rPr>
                <w:rFonts w:ascii="Arial Narrow" w:hAnsi="Arial Narrow" w:cs="Arial"/>
                <w:color w:val="000000"/>
                <w:sz w:val="22"/>
                <w:szCs w:val="22"/>
                <w:lang w:val="es-ES" w:eastAsia="es-ES"/>
              </w:rPr>
            </w:pPr>
            <w:r w:rsidRPr="00310A13">
              <w:rPr>
                <w:rFonts w:ascii="Arial Narrow" w:hAnsi="Arial Narrow" w:cs="Arial"/>
                <w:color w:val="000000"/>
                <w:sz w:val="22"/>
                <w:szCs w:val="22"/>
                <w:lang w:val="es-ES" w:eastAsia="es-ES"/>
              </w:rPr>
              <w:t>25</w:t>
            </w:r>
          </w:p>
        </w:tc>
      </w:tr>
      <w:tr w:rsidR="00D2731B" w:rsidRPr="008C4830" w:rsidTr="00DB1D2A">
        <w:trPr>
          <w:trHeight w:val="823"/>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B1D2A"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581B10"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cuenta con las </w:t>
            </w:r>
            <w:r w:rsidRPr="00546E68">
              <w:rPr>
                <w:rFonts w:ascii="Arial Narrow" w:hAnsi="Arial Narrow"/>
                <w:sz w:val="22"/>
                <w:szCs w:val="22"/>
                <w:lang w:val="es-ES" w:eastAsia="es-ES"/>
              </w:rPr>
              <w:t>Tablas de Valoración Documental</w:t>
            </w:r>
            <w:r>
              <w:rPr>
                <w:rFonts w:ascii="Arial Narrow" w:hAnsi="Arial Narrow"/>
                <w:sz w:val="22"/>
                <w:szCs w:val="22"/>
                <w:lang w:val="es-ES" w:eastAsia="es-ES"/>
              </w:rPr>
              <w:t>?</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12996" w:rsidP="00D12996">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w:t>
            </w:r>
          </w:p>
        </w:tc>
        <w:tc>
          <w:tcPr>
            <w:tcW w:w="1398" w:type="dxa"/>
            <w:tcBorders>
              <w:top w:val="nil"/>
              <w:left w:val="nil"/>
              <w:bottom w:val="single" w:sz="8" w:space="0" w:color="auto"/>
              <w:right w:val="nil"/>
            </w:tcBorders>
            <w:shd w:val="clear" w:color="auto" w:fill="auto"/>
            <w:vAlign w:val="center"/>
          </w:tcPr>
          <w:p w:rsidR="00D2731B" w:rsidRPr="008C4830" w:rsidRDefault="00D12996" w:rsidP="00D12996">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1440" w:rsidP="00D21440">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1440" w:rsidP="00D21440">
            <w:pPr>
              <w:jc w:val="center"/>
              <w:rPr>
                <w:rFonts w:ascii="Arial Narrow" w:hAnsi="Arial Narrow" w:cs="Arial"/>
                <w:color w:val="000000"/>
                <w:sz w:val="22"/>
                <w:szCs w:val="22"/>
                <w:lang w:val="es-ES" w:eastAsia="es-ES"/>
              </w:rPr>
            </w:pPr>
            <w:r w:rsidRPr="00310A13">
              <w:rPr>
                <w:rFonts w:ascii="Arial Narrow" w:hAnsi="Arial Narrow" w:cs="Arial"/>
                <w:color w:val="000000"/>
                <w:sz w:val="22"/>
                <w:szCs w:val="22"/>
                <w:lang w:val="es-ES" w:eastAsia="es-ES"/>
              </w:rPr>
              <w:t>27</w:t>
            </w:r>
          </w:p>
        </w:tc>
      </w:tr>
      <w:tr w:rsidR="00D2731B" w:rsidRPr="008C4830" w:rsidTr="00DB1D2A">
        <w:trPr>
          <w:trHeight w:val="909"/>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B1D2A"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4C42D7"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La entidad </w:t>
            </w:r>
            <w:r w:rsidRPr="007935DC">
              <w:rPr>
                <w:rFonts w:ascii="Arial Narrow" w:hAnsi="Arial Narrow"/>
                <w:sz w:val="22"/>
                <w:szCs w:val="22"/>
                <w:lang w:val="es-ES" w:eastAsia="es-ES"/>
              </w:rPr>
              <w:t>ha elaborado en la</w:t>
            </w:r>
            <w:r w:rsidRPr="00546E68">
              <w:rPr>
                <w:rFonts w:ascii="Arial Narrow" w:hAnsi="Arial Narrow"/>
                <w:sz w:val="22"/>
                <w:szCs w:val="22"/>
                <w:lang w:val="es-ES" w:eastAsia="es-ES"/>
              </w:rPr>
              <w:t xml:space="preserve"> Entidad el Modelo de Requisitos para la gestión de documentos electrónicos</w:t>
            </w:r>
            <w:r>
              <w:rPr>
                <w:rFonts w:ascii="Arial Narrow" w:hAnsi="Arial Narrow"/>
                <w:sz w:val="22"/>
                <w:szCs w:val="22"/>
                <w:lang w:val="es-ES" w:eastAsia="es-ES"/>
              </w:rPr>
              <w:t xml:space="preserve"> parcialmente? Establecer acciones del proceso de digitalización de la informacion de relevancia para la ESE</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B75AE7" w:rsidP="00786E4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nil"/>
              <w:left w:val="nil"/>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8C4830" w:rsidTr="00DB1D2A">
        <w:trPr>
          <w:trHeight w:val="749"/>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10</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3F240F"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No se ha</w:t>
            </w:r>
            <w:r w:rsidRPr="00546E68">
              <w:rPr>
                <w:rFonts w:ascii="Arial Narrow" w:hAnsi="Arial Narrow"/>
                <w:sz w:val="22"/>
                <w:szCs w:val="22"/>
                <w:lang w:val="es-ES" w:eastAsia="es-ES"/>
              </w:rPr>
              <w:t xml:space="preserve"> elaborado</w:t>
            </w:r>
            <w:r>
              <w:rPr>
                <w:rFonts w:ascii="Arial Narrow" w:hAnsi="Arial Narrow"/>
                <w:sz w:val="22"/>
                <w:szCs w:val="22"/>
                <w:lang w:val="es-ES" w:eastAsia="es-ES"/>
              </w:rPr>
              <w:t xml:space="preserve"> en</w:t>
            </w:r>
            <w:r w:rsidRPr="00546E68">
              <w:rPr>
                <w:rFonts w:ascii="Arial Narrow" w:hAnsi="Arial Narrow"/>
                <w:sz w:val="22"/>
                <w:szCs w:val="22"/>
                <w:lang w:val="es-ES" w:eastAsia="es-ES"/>
              </w:rPr>
              <w:t xml:space="preserve"> la </w:t>
            </w:r>
            <w:r>
              <w:rPr>
                <w:rFonts w:ascii="Arial Narrow" w:hAnsi="Arial Narrow"/>
                <w:sz w:val="22"/>
                <w:szCs w:val="22"/>
                <w:lang w:val="es-ES" w:eastAsia="es-ES"/>
              </w:rPr>
              <w:t>e</w:t>
            </w:r>
            <w:r w:rsidRPr="00546E68">
              <w:rPr>
                <w:rFonts w:ascii="Arial Narrow" w:hAnsi="Arial Narrow"/>
                <w:sz w:val="22"/>
                <w:szCs w:val="22"/>
                <w:lang w:val="es-ES" w:eastAsia="es-ES"/>
              </w:rPr>
              <w:t>ntidad el banco terminológico de tipos, series y subseries documentales?</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B75AE7" w:rsidP="00B75AE7">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           8</w:t>
            </w:r>
          </w:p>
        </w:tc>
        <w:tc>
          <w:tcPr>
            <w:tcW w:w="1398" w:type="dxa"/>
            <w:tcBorders>
              <w:top w:val="nil"/>
              <w:left w:val="nil"/>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B75AE7" w:rsidP="00786E44">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8C4830" w:rsidTr="00DB1D2A">
        <w:trPr>
          <w:trHeight w:val="904"/>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11</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FC39E6" w:rsidP="00610547">
            <w:pPr>
              <w:rPr>
                <w:rFonts w:ascii="Arial Narrow" w:hAnsi="Arial Narrow" w:cs="Arial"/>
                <w:b/>
                <w:bCs/>
                <w:color w:val="000000"/>
                <w:sz w:val="22"/>
                <w:szCs w:val="22"/>
                <w:lang w:val="es-ES" w:eastAsia="es-ES"/>
              </w:rPr>
            </w:pPr>
            <w:r w:rsidRPr="007935DC">
              <w:rPr>
                <w:rFonts w:ascii="Arial Narrow" w:hAnsi="Arial Narrow"/>
                <w:sz w:val="22"/>
                <w:szCs w:val="22"/>
                <w:lang w:val="es-ES" w:eastAsia="es-ES"/>
              </w:rPr>
              <w:t>Se cuenta con los mapas de procesos,</w:t>
            </w:r>
            <w:r w:rsidRPr="00546E68">
              <w:rPr>
                <w:rFonts w:ascii="Arial Narrow" w:hAnsi="Arial Narrow"/>
                <w:sz w:val="22"/>
                <w:szCs w:val="22"/>
                <w:lang w:val="es-ES" w:eastAsia="es-ES"/>
              </w:rPr>
              <w:t xml:space="preserve"> flujos documentales, y la descripción de funciones de las unidades</w:t>
            </w:r>
            <w:r>
              <w:rPr>
                <w:rFonts w:ascii="Arial Narrow" w:hAnsi="Arial Narrow"/>
                <w:sz w:val="22"/>
                <w:szCs w:val="22"/>
                <w:lang w:val="es-ES" w:eastAsia="es-ES"/>
              </w:rPr>
              <w:t xml:space="preserve"> </w:t>
            </w:r>
            <w:r w:rsidRPr="00546E68">
              <w:rPr>
                <w:rFonts w:ascii="Arial Narrow" w:hAnsi="Arial Narrow"/>
                <w:sz w:val="22"/>
                <w:szCs w:val="22"/>
                <w:lang w:val="es-ES" w:eastAsia="es-ES"/>
              </w:rPr>
              <w:t>administrativas?</w:t>
            </w:r>
            <w:r>
              <w:rPr>
                <w:rFonts w:ascii="Arial Narrow" w:hAnsi="Arial Narrow"/>
                <w:sz w:val="22"/>
                <w:szCs w:val="22"/>
                <w:lang w:val="es-ES" w:eastAsia="es-ES"/>
              </w:rPr>
              <w:t xml:space="preserve"> Tener en cuenta la implementación del Sistema Integrado de conservación</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nil"/>
              <w:left w:val="nil"/>
              <w:bottom w:val="single" w:sz="8" w:space="0" w:color="auto"/>
              <w:right w:val="nil"/>
            </w:tcBorders>
            <w:shd w:val="clear" w:color="auto" w:fill="auto"/>
            <w:vAlign w:val="center"/>
          </w:tcPr>
          <w:p w:rsidR="00D2731B" w:rsidRPr="008C4830" w:rsidRDefault="00B75AE7" w:rsidP="00DB6B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B75AE7" w:rsidP="00DB6B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B75AE7" w:rsidP="00DB6B8B">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31</w:t>
            </w:r>
          </w:p>
        </w:tc>
      </w:tr>
      <w:tr w:rsidR="00D2731B" w:rsidRPr="008C4830" w:rsidTr="00A55B0F">
        <w:trPr>
          <w:trHeight w:val="1117"/>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12</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E35E51" w:rsidP="00610547">
            <w:pPr>
              <w:rPr>
                <w:rFonts w:ascii="Arial Narrow" w:hAnsi="Arial Narrow" w:cs="Arial"/>
                <w:b/>
                <w:bCs/>
                <w:color w:val="000000"/>
                <w:sz w:val="22"/>
                <w:szCs w:val="22"/>
                <w:lang w:val="es-ES" w:eastAsia="es-ES"/>
              </w:rPr>
            </w:pPr>
            <w:r w:rsidRPr="007935DC">
              <w:rPr>
                <w:rFonts w:ascii="Arial Narrow" w:hAnsi="Arial Narrow"/>
                <w:sz w:val="22"/>
                <w:szCs w:val="22"/>
                <w:lang w:val="es-ES" w:eastAsia="es-ES"/>
              </w:rPr>
              <w:t>Se debe tener en cuenta la conformación de los</w:t>
            </w:r>
            <w:r w:rsidRPr="00546E68">
              <w:rPr>
                <w:rFonts w:ascii="Arial Narrow" w:hAnsi="Arial Narrow"/>
                <w:sz w:val="22"/>
                <w:szCs w:val="22"/>
                <w:lang w:val="es-ES" w:eastAsia="es-ES"/>
              </w:rPr>
              <w:t xml:space="preserve"> expedientes de acuerdo a los Cuadros de Clasificación adoptados por la Entidad?</w:t>
            </w:r>
            <w:r>
              <w:rPr>
                <w:rFonts w:ascii="Arial Narrow" w:hAnsi="Arial Narrow"/>
                <w:sz w:val="22"/>
                <w:szCs w:val="22"/>
                <w:lang w:val="es-ES" w:eastAsia="es-ES"/>
              </w:rPr>
              <w:t xml:space="preserve"> Realizar el seguimiento acorde a los CCD y la normatividad Archivística.</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398" w:type="dxa"/>
            <w:tcBorders>
              <w:top w:val="nil"/>
              <w:left w:val="nil"/>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B75AE7"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8C4830" w:rsidTr="005F771C">
        <w:trPr>
          <w:trHeight w:val="1031"/>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13</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3F240F" w:rsidP="00610547">
            <w:pPr>
              <w:rPr>
                <w:rFonts w:ascii="Arial Narrow" w:hAnsi="Arial Narrow" w:cs="Arial"/>
                <w:b/>
                <w:bCs/>
                <w:color w:val="000000"/>
                <w:sz w:val="22"/>
                <w:szCs w:val="22"/>
                <w:lang w:val="es-ES" w:eastAsia="es-ES"/>
              </w:rPr>
            </w:pPr>
            <w:r w:rsidRPr="00030DA3">
              <w:rPr>
                <w:rFonts w:ascii="Arial Narrow" w:hAnsi="Arial Narrow"/>
                <w:color w:val="auto"/>
                <w:sz w:val="22"/>
                <w:szCs w:val="22"/>
                <w:lang w:val="es-ES" w:eastAsia="es-ES"/>
              </w:rPr>
              <w:t>No se ha implementado la Hoja de Control de documentos al interior del expediente</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398" w:type="dxa"/>
            <w:tcBorders>
              <w:top w:val="nil"/>
              <w:left w:val="nil"/>
              <w:bottom w:val="single" w:sz="8" w:space="0" w:color="auto"/>
              <w:right w:val="nil"/>
            </w:tcBorders>
            <w:shd w:val="clear" w:color="auto" w:fill="auto"/>
            <w:vAlign w:val="center"/>
          </w:tcPr>
          <w:p w:rsidR="00D2731B" w:rsidRPr="008C4830" w:rsidRDefault="00B75AE7" w:rsidP="00B75AE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8C4830" w:rsidTr="00BB5C1F">
        <w:trPr>
          <w:trHeight w:val="1257"/>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6C16C5" w:rsidP="00610547">
            <w:pPr>
              <w:jc w:val="center"/>
              <w:rPr>
                <w:rFonts w:ascii="Arial Narrow" w:hAnsi="Arial Narrow" w:cs="Arial"/>
                <w:color w:val="000000"/>
                <w:sz w:val="22"/>
                <w:szCs w:val="22"/>
                <w:lang w:val="es-ES" w:eastAsia="es-ES"/>
              </w:rPr>
            </w:pPr>
            <w:r>
              <w:rPr>
                <w:rFonts w:ascii="Arial Narrow" w:hAnsi="Arial Narrow" w:cs="Arial"/>
                <w:noProof/>
                <w:color w:val="000000"/>
                <w:sz w:val="22"/>
                <w:szCs w:val="22"/>
                <w:lang w:eastAsia="es-CO"/>
              </w:rPr>
              <mc:AlternateContent>
                <mc:Choice Requires="wps">
                  <w:drawing>
                    <wp:anchor distT="0" distB="0" distL="114300" distR="114300" simplePos="0" relativeHeight="251659264" behindDoc="0" locked="0" layoutInCell="1" allowOverlap="1" wp14:anchorId="6CA0D9FF" wp14:editId="71D7F8BB">
                      <wp:simplePos x="0" y="0"/>
                      <wp:positionH relativeFrom="column">
                        <wp:posOffset>-61595</wp:posOffset>
                      </wp:positionH>
                      <wp:positionV relativeFrom="paragraph">
                        <wp:posOffset>-327660</wp:posOffset>
                      </wp:positionV>
                      <wp:extent cx="6774180" cy="5080"/>
                      <wp:effectExtent l="0" t="0" r="26670" b="33020"/>
                      <wp:wrapNone/>
                      <wp:docPr id="1" name="1 Conector recto"/>
                      <wp:cNvGraphicFramePr/>
                      <a:graphic xmlns:a="http://schemas.openxmlformats.org/drawingml/2006/main">
                        <a:graphicData uri="http://schemas.microsoft.com/office/word/2010/wordprocessingShape">
                          <wps:wsp>
                            <wps:cNvCnPr/>
                            <wps:spPr>
                              <a:xfrm>
                                <a:off x="0" y="0"/>
                                <a:ext cx="677418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A9629"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5.8pt" to="528.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" strokecolor="black [3040]"/>
                  </w:pict>
                </mc:Fallback>
              </mc:AlternateContent>
            </w:r>
            <w:r w:rsidR="00D2731B">
              <w:rPr>
                <w:rFonts w:ascii="Arial Narrow" w:hAnsi="Arial Narrow" w:cs="Arial"/>
                <w:color w:val="000000"/>
                <w:sz w:val="22"/>
                <w:szCs w:val="22"/>
                <w:lang w:val="es-ES" w:eastAsia="es-ES"/>
              </w:rPr>
              <w:t>14</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7434BD" w:rsidP="00BC1188">
            <w:pPr>
              <w:rPr>
                <w:rFonts w:ascii="Arial Narrow" w:hAnsi="Arial Narrow" w:cs="Arial"/>
                <w:b/>
                <w:bCs/>
                <w:color w:val="000000"/>
                <w:sz w:val="22"/>
                <w:szCs w:val="22"/>
                <w:lang w:val="es-ES" w:eastAsia="es-ES"/>
              </w:rPr>
            </w:pPr>
            <w:r w:rsidRPr="00E23898">
              <w:rPr>
                <w:rFonts w:ascii="Arial Narrow" w:hAnsi="Arial Narrow"/>
                <w:color w:val="auto"/>
                <w:sz w:val="22"/>
                <w:szCs w:val="22"/>
                <w:lang w:val="es-ES" w:eastAsia="es-ES"/>
              </w:rPr>
              <w:t xml:space="preserve">La </w:t>
            </w:r>
            <w:r>
              <w:rPr>
                <w:rFonts w:ascii="Arial Narrow" w:hAnsi="Arial Narrow"/>
                <w:color w:val="auto"/>
                <w:sz w:val="22"/>
                <w:szCs w:val="22"/>
                <w:lang w:val="es-ES" w:eastAsia="es-ES"/>
              </w:rPr>
              <w:t>e</w:t>
            </w:r>
            <w:r w:rsidRPr="00E23898">
              <w:rPr>
                <w:rFonts w:ascii="Arial Narrow" w:hAnsi="Arial Narrow"/>
                <w:color w:val="auto"/>
                <w:sz w:val="22"/>
                <w:szCs w:val="22"/>
                <w:lang w:val="es-ES" w:eastAsia="es-ES"/>
              </w:rPr>
              <w:t xml:space="preserve">ntidad </w:t>
            </w:r>
            <w:r>
              <w:rPr>
                <w:rFonts w:ascii="Arial Narrow" w:hAnsi="Arial Narrow"/>
                <w:color w:val="auto"/>
                <w:sz w:val="22"/>
                <w:szCs w:val="22"/>
                <w:lang w:val="es-ES" w:eastAsia="es-ES"/>
              </w:rPr>
              <w:t xml:space="preserve">ha </w:t>
            </w:r>
            <w:r w:rsidRPr="00E23898">
              <w:rPr>
                <w:rFonts w:ascii="Arial Narrow" w:hAnsi="Arial Narrow"/>
                <w:color w:val="auto"/>
                <w:sz w:val="22"/>
                <w:szCs w:val="22"/>
                <w:lang w:val="es-ES" w:eastAsia="es-ES"/>
              </w:rPr>
              <w:t>realiza</w:t>
            </w:r>
            <w:r>
              <w:rPr>
                <w:rFonts w:ascii="Arial Narrow" w:hAnsi="Arial Narrow"/>
                <w:color w:val="auto"/>
                <w:sz w:val="22"/>
                <w:szCs w:val="22"/>
                <w:lang w:val="es-ES" w:eastAsia="es-ES"/>
              </w:rPr>
              <w:t xml:space="preserve">do parcialmente los </w:t>
            </w:r>
            <w:r w:rsidRPr="00E23898">
              <w:rPr>
                <w:rFonts w:ascii="Arial Narrow" w:hAnsi="Arial Narrow"/>
                <w:color w:val="auto"/>
                <w:sz w:val="22"/>
                <w:szCs w:val="22"/>
                <w:lang w:val="es-ES" w:eastAsia="es-ES"/>
              </w:rPr>
              <w:t>procesos de digitalización de los expedientes? Explique el motivo</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sz w:val="22"/>
                <w:szCs w:val="22"/>
                <w:lang w:val="es-ES" w:eastAsia="es-ES"/>
              </w:rPr>
            </w:pPr>
            <w:r>
              <w:rPr>
                <w:rFonts w:ascii="Arial Narrow" w:hAnsi="Arial Narrow" w:cs="Arial"/>
                <w:sz w:val="22"/>
                <w:szCs w:val="22"/>
                <w:lang w:val="es-ES" w:eastAsia="es-ES"/>
              </w:rPr>
              <w:t>9</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sz w:val="22"/>
                <w:szCs w:val="22"/>
                <w:lang w:val="es-ES" w:eastAsia="es-ES"/>
              </w:rPr>
            </w:pPr>
            <w:r>
              <w:rPr>
                <w:rFonts w:ascii="Arial Narrow" w:hAnsi="Arial Narrow" w:cs="Arial"/>
                <w:sz w:val="22"/>
                <w:szCs w:val="22"/>
                <w:lang w:val="es-ES" w:eastAsia="es-ES"/>
              </w:rPr>
              <w:t>8</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37</w:t>
            </w:r>
          </w:p>
        </w:tc>
      </w:tr>
      <w:tr w:rsidR="00D2731B" w:rsidRPr="008C4830" w:rsidTr="00960DF2">
        <w:trPr>
          <w:trHeight w:val="840"/>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F515AD"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No está </w:t>
            </w:r>
            <w:r w:rsidRPr="00546E68">
              <w:rPr>
                <w:rFonts w:ascii="Arial Narrow" w:hAnsi="Arial Narrow"/>
                <w:sz w:val="22"/>
                <w:szCs w:val="22"/>
                <w:lang w:val="es-ES" w:eastAsia="es-ES"/>
              </w:rPr>
              <w:t xml:space="preserve"> establecido un procedimiento para la Eliminación de documentos</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26</w:t>
            </w:r>
          </w:p>
        </w:tc>
      </w:tr>
      <w:tr w:rsidR="00D2731B" w:rsidRPr="008C4830" w:rsidTr="00960DF2">
        <w:trPr>
          <w:trHeight w:val="780"/>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16</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E30F6A"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hace necesario contar con un </w:t>
            </w:r>
            <w:r w:rsidRPr="00546E68">
              <w:rPr>
                <w:rFonts w:ascii="Arial Narrow" w:hAnsi="Arial Narrow"/>
                <w:sz w:val="22"/>
                <w:szCs w:val="22"/>
                <w:lang w:val="es-ES" w:eastAsia="es-ES"/>
              </w:rPr>
              <w:t>criterio de organización</w:t>
            </w:r>
            <w:r>
              <w:rPr>
                <w:rFonts w:ascii="Arial Narrow" w:hAnsi="Arial Narrow"/>
                <w:sz w:val="22"/>
                <w:szCs w:val="22"/>
                <w:lang w:val="es-ES" w:eastAsia="es-ES"/>
              </w:rPr>
              <w:t xml:space="preserve"> de documentos </w:t>
            </w:r>
            <w:r w:rsidRPr="00546E68">
              <w:rPr>
                <w:rFonts w:ascii="Arial Narrow" w:hAnsi="Arial Narrow"/>
                <w:sz w:val="22"/>
                <w:szCs w:val="22"/>
                <w:lang w:val="es-ES" w:eastAsia="es-ES"/>
              </w:rPr>
              <w:t>archivísticos (Fondos Acumulados)?</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34</w:t>
            </w:r>
          </w:p>
        </w:tc>
      </w:tr>
      <w:tr w:rsidR="00D2731B" w:rsidRPr="008C4830" w:rsidTr="00BB5C1F">
        <w:trPr>
          <w:trHeight w:val="623"/>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17</w:t>
            </w:r>
          </w:p>
        </w:tc>
        <w:tc>
          <w:tcPr>
            <w:tcW w:w="2552" w:type="dxa"/>
            <w:tcBorders>
              <w:top w:val="nil"/>
              <w:left w:val="nil"/>
              <w:bottom w:val="single" w:sz="8" w:space="0" w:color="auto"/>
              <w:right w:val="single" w:sz="8" w:space="0" w:color="auto"/>
            </w:tcBorders>
            <w:shd w:val="clear" w:color="auto" w:fill="auto"/>
            <w:vAlign w:val="center"/>
          </w:tcPr>
          <w:p w:rsidR="00E30F6A" w:rsidRPr="00546E68" w:rsidRDefault="00E30F6A" w:rsidP="00E30F6A">
            <w:pPr>
              <w:ind w:left="55"/>
              <w:rPr>
                <w:rFonts w:ascii="Arial Narrow" w:hAnsi="Arial Narrow"/>
                <w:sz w:val="22"/>
                <w:szCs w:val="22"/>
                <w:lang w:val="es-ES" w:eastAsia="es-ES"/>
              </w:rPr>
            </w:pPr>
            <w:r w:rsidRPr="00546E68">
              <w:rPr>
                <w:rFonts w:ascii="Arial Narrow" w:hAnsi="Arial Narrow"/>
                <w:sz w:val="22"/>
                <w:szCs w:val="22"/>
                <w:lang w:val="es-ES" w:eastAsia="es-ES"/>
              </w:rPr>
              <w:t>Las Historias Laborales son organizadas de acuerdo a lo dispuesto en la Circular 04 de 2003?</w:t>
            </w:r>
          </w:p>
          <w:p w:rsidR="00D2731B" w:rsidRPr="008C4830" w:rsidRDefault="00E30F6A" w:rsidP="00E30F6A">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En los archivos de gestión se utilizan unidades como AZ o carpetas argolladas?</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9</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32</w:t>
            </w:r>
          </w:p>
        </w:tc>
      </w:tr>
      <w:tr w:rsidR="00D2731B" w:rsidRPr="008C4830" w:rsidTr="00BB5C1F">
        <w:trPr>
          <w:trHeight w:val="1256"/>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18</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E30F6A" w:rsidP="00610547">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 xml:space="preserve">El terreno </w:t>
            </w:r>
            <w:r>
              <w:rPr>
                <w:rFonts w:ascii="Arial Narrow" w:hAnsi="Arial Narrow"/>
                <w:sz w:val="22"/>
                <w:szCs w:val="22"/>
                <w:lang w:val="es-ES" w:eastAsia="es-ES"/>
              </w:rPr>
              <w:t xml:space="preserve">si </w:t>
            </w:r>
            <w:r w:rsidRPr="00546E68">
              <w:rPr>
                <w:rFonts w:ascii="Arial Narrow" w:hAnsi="Arial Narrow"/>
                <w:sz w:val="22"/>
                <w:szCs w:val="22"/>
                <w:lang w:val="es-ES" w:eastAsia="es-ES"/>
              </w:rPr>
              <w:t xml:space="preserve">   presenta  riesgos de Humedad subterránea o problemas de inundación</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23</w:t>
            </w:r>
          </w:p>
        </w:tc>
      </w:tr>
      <w:tr w:rsidR="00D2731B" w:rsidRPr="008C4830" w:rsidTr="006B554E">
        <w:trPr>
          <w:trHeight w:val="110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19</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311764"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El deposito no cuenta con</w:t>
            </w:r>
            <w:r w:rsidRPr="00546E68">
              <w:rPr>
                <w:rFonts w:ascii="Arial Narrow" w:hAnsi="Arial Narrow"/>
                <w:sz w:val="22"/>
                <w:szCs w:val="22"/>
                <w:lang w:val="es-ES" w:eastAsia="es-ES"/>
              </w:rPr>
              <w:t xml:space="preserve"> pisos, muros, techos y puertas</w:t>
            </w:r>
            <w:r>
              <w:rPr>
                <w:rFonts w:ascii="Arial Narrow" w:hAnsi="Arial Narrow"/>
                <w:sz w:val="22"/>
                <w:szCs w:val="22"/>
                <w:lang w:val="es-ES" w:eastAsia="es-ES"/>
              </w:rPr>
              <w:t>,</w:t>
            </w:r>
            <w:r w:rsidRPr="00546E68">
              <w:rPr>
                <w:rFonts w:ascii="Arial Narrow" w:hAnsi="Arial Narrow"/>
                <w:sz w:val="22"/>
                <w:szCs w:val="22"/>
                <w:lang w:val="es-ES" w:eastAsia="es-ES"/>
              </w:rPr>
              <w:t xml:space="preserve"> están construidos con materiales resistentes</w:t>
            </w:r>
            <w:r>
              <w:rPr>
                <w:rFonts w:ascii="Arial Narrow" w:hAnsi="Arial Narrow"/>
                <w:sz w:val="22"/>
                <w:szCs w:val="22"/>
                <w:lang w:val="es-ES" w:eastAsia="es-ES"/>
              </w:rPr>
              <w:t xml:space="preserve"> y no fue adecuado climáticamente?</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B554E">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32</w:t>
            </w:r>
          </w:p>
        </w:tc>
      </w:tr>
      <w:tr w:rsidR="00D2731B" w:rsidRPr="00CF4024" w:rsidTr="006B554E">
        <w:trPr>
          <w:trHeight w:val="836"/>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D2731B" w:rsidP="00610547">
            <w:pPr>
              <w:jc w:val="center"/>
              <w:rPr>
                <w:rFonts w:ascii="Arial" w:hAnsi="Arial" w:cs="Arial"/>
                <w:color w:val="000000"/>
                <w:sz w:val="20"/>
                <w:szCs w:val="20"/>
                <w:lang w:val="es-ES" w:eastAsia="es-ES"/>
              </w:rPr>
            </w:pPr>
            <w:r>
              <w:rPr>
                <w:rFonts w:ascii="Arial" w:hAnsi="Arial" w:cs="Arial"/>
                <w:color w:val="000000"/>
                <w:sz w:val="20"/>
                <w:szCs w:val="20"/>
                <w:lang w:val="es-ES" w:eastAsia="es-ES"/>
              </w:rPr>
              <w:t>20</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424BB6" w:rsidP="00424BB6">
            <w:pPr>
              <w:rPr>
                <w:rFonts w:ascii="Arial Narrow" w:hAnsi="Arial Narrow" w:cs="Arial"/>
                <w:b/>
                <w:bCs/>
                <w:color w:val="000000"/>
                <w:sz w:val="22"/>
                <w:szCs w:val="22"/>
                <w:lang w:val="es-ES" w:eastAsia="es-ES"/>
              </w:rPr>
            </w:pPr>
            <w:r>
              <w:rPr>
                <w:rFonts w:ascii="Arial Narrow" w:hAnsi="Arial Narrow"/>
                <w:sz w:val="22"/>
                <w:szCs w:val="22"/>
                <w:lang w:val="es-ES" w:eastAsia="es-ES"/>
              </w:rPr>
              <w:t>L</w:t>
            </w:r>
            <w:r w:rsidR="00311764" w:rsidRPr="00546E68">
              <w:rPr>
                <w:rFonts w:ascii="Arial Narrow" w:hAnsi="Arial Narrow"/>
                <w:sz w:val="22"/>
                <w:szCs w:val="22"/>
                <w:lang w:val="es-ES" w:eastAsia="es-ES"/>
              </w:rPr>
              <w:t>a estantería</w:t>
            </w:r>
            <w:r w:rsidR="00311764">
              <w:rPr>
                <w:rFonts w:ascii="Arial Narrow" w:hAnsi="Arial Narrow"/>
                <w:sz w:val="22"/>
                <w:szCs w:val="22"/>
                <w:lang w:val="es-ES" w:eastAsia="es-ES"/>
              </w:rPr>
              <w:t xml:space="preserve"> no </w:t>
            </w:r>
            <w:r w:rsidR="00311764" w:rsidRPr="00546E68">
              <w:rPr>
                <w:rFonts w:ascii="Arial Narrow" w:hAnsi="Arial Narrow"/>
                <w:sz w:val="22"/>
                <w:szCs w:val="22"/>
                <w:lang w:val="es-ES" w:eastAsia="es-ES"/>
              </w:rPr>
              <w:t xml:space="preserve">está diseñada para almacenar las unidades de conservación usadas por la </w:t>
            </w:r>
            <w:r w:rsidR="00311764">
              <w:rPr>
                <w:rFonts w:ascii="Arial Narrow" w:hAnsi="Arial Narrow"/>
                <w:sz w:val="22"/>
                <w:szCs w:val="22"/>
                <w:lang w:val="es-ES" w:eastAsia="es-ES"/>
              </w:rPr>
              <w:t>e</w:t>
            </w:r>
            <w:r w:rsidR="00311764" w:rsidRPr="00546E68">
              <w:rPr>
                <w:rFonts w:ascii="Arial Narrow" w:hAnsi="Arial Narrow"/>
                <w:sz w:val="22"/>
                <w:szCs w:val="22"/>
                <w:lang w:val="es-ES" w:eastAsia="es-ES"/>
              </w:rPr>
              <w:t>ntidad?</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8</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CF4024" w:rsidTr="006B554E">
        <w:trPr>
          <w:trHeight w:val="1035"/>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D2731B" w:rsidP="00610547">
            <w:pPr>
              <w:jc w:val="center"/>
              <w:rPr>
                <w:rFonts w:ascii="Arial" w:hAnsi="Arial" w:cs="Arial"/>
                <w:color w:val="000000"/>
                <w:sz w:val="20"/>
                <w:szCs w:val="20"/>
                <w:lang w:val="es-ES" w:eastAsia="es-ES"/>
              </w:rPr>
            </w:pPr>
            <w:r>
              <w:rPr>
                <w:rFonts w:ascii="Arial" w:hAnsi="Arial" w:cs="Arial"/>
                <w:color w:val="000000"/>
                <w:sz w:val="20"/>
                <w:szCs w:val="20"/>
                <w:lang w:val="es-ES" w:eastAsia="es-ES"/>
              </w:rPr>
              <w:t>21</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4B48AD" w:rsidP="00610547">
            <w:pPr>
              <w:rPr>
                <w:rFonts w:ascii="Arial Narrow" w:hAnsi="Arial Narrow" w:cs="Arial"/>
                <w:b/>
                <w:bCs/>
                <w:color w:val="000000"/>
                <w:sz w:val="22"/>
                <w:szCs w:val="22"/>
                <w:lang w:val="es-ES" w:eastAsia="es-ES"/>
              </w:rPr>
            </w:pPr>
            <w:r w:rsidRPr="007935DC">
              <w:rPr>
                <w:rFonts w:ascii="Arial Narrow" w:hAnsi="Arial Narrow"/>
                <w:sz w:val="22"/>
                <w:szCs w:val="22"/>
                <w:lang w:val="es-ES" w:eastAsia="es-ES"/>
              </w:rPr>
              <w:t>Se cuenta con las unidades de almacenamiento para los documentos existentes en la entidad.</w:t>
            </w:r>
            <w:r>
              <w:rPr>
                <w:rFonts w:ascii="Arial Narrow" w:hAnsi="Arial Narrow"/>
                <w:sz w:val="22"/>
                <w:szCs w:val="22"/>
                <w:lang w:val="es-ES" w:eastAsia="es-ES"/>
              </w:rPr>
              <w:t xml:space="preserve"> Fortalecer y acatar la normatividad para el debido proceso de custodia de la informacion física.</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E25E9D" w:rsidP="00E25E9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7</w:t>
            </w:r>
          </w:p>
        </w:tc>
        <w:tc>
          <w:tcPr>
            <w:tcW w:w="1398" w:type="dxa"/>
            <w:tcBorders>
              <w:top w:val="nil"/>
              <w:left w:val="nil"/>
              <w:bottom w:val="single" w:sz="8" w:space="0" w:color="auto"/>
              <w:right w:val="nil"/>
            </w:tcBorders>
            <w:shd w:val="clear" w:color="auto" w:fill="auto"/>
            <w:vAlign w:val="center"/>
          </w:tcPr>
          <w:p w:rsidR="00D2731B" w:rsidRPr="008C4830" w:rsidRDefault="00E25E9D" w:rsidP="00E25E9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E25E9D" w:rsidP="00E25E9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E25E9D" w:rsidP="00E25E9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E25E9D" w:rsidP="00E25E9D">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CF4024" w:rsidTr="006C16C5">
        <w:trPr>
          <w:trHeight w:val="1356"/>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D2731B" w:rsidP="00610547">
            <w:pPr>
              <w:jc w:val="center"/>
              <w:rPr>
                <w:rFonts w:ascii="Arial" w:hAnsi="Arial" w:cs="Arial"/>
                <w:color w:val="000000"/>
                <w:sz w:val="20"/>
                <w:szCs w:val="20"/>
                <w:lang w:val="es-ES" w:eastAsia="es-ES"/>
              </w:rPr>
            </w:pPr>
            <w:r>
              <w:rPr>
                <w:rFonts w:ascii="Arial" w:hAnsi="Arial" w:cs="Arial"/>
                <w:color w:val="000000"/>
                <w:sz w:val="20"/>
                <w:szCs w:val="20"/>
                <w:lang w:val="es-ES" w:eastAsia="es-ES"/>
              </w:rPr>
              <w:t>22</w:t>
            </w:r>
          </w:p>
        </w:tc>
        <w:tc>
          <w:tcPr>
            <w:tcW w:w="2552" w:type="dxa"/>
            <w:tcBorders>
              <w:top w:val="nil"/>
              <w:left w:val="nil"/>
              <w:bottom w:val="single" w:sz="8" w:space="0" w:color="auto"/>
              <w:right w:val="single" w:sz="8" w:space="0" w:color="auto"/>
            </w:tcBorders>
            <w:shd w:val="clear" w:color="auto" w:fill="auto"/>
            <w:vAlign w:val="center"/>
          </w:tcPr>
          <w:p w:rsidR="00D2731B" w:rsidRPr="006C16C5" w:rsidRDefault="009B4689" w:rsidP="00610547">
            <w:pPr>
              <w:rPr>
                <w:rFonts w:ascii="Arial Narrow" w:hAnsi="Arial Narrow" w:cs="Arial"/>
                <w:b/>
                <w:bCs/>
                <w:color w:val="000000"/>
                <w:sz w:val="20"/>
                <w:szCs w:val="20"/>
                <w:lang w:val="es-ES" w:eastAsia="es-ES"/>
              </w:rPr>
            </w:pPr>
            <w:r w:rsidRPr="006C16C5">
              <w:rPr>
                <w:rFonts w:ascii="Arial Narrow" w:hAnsi="Arial Narrow"/>
                <w:sz w:val="20"/>
                <w:szCs w:val="20"/>
                <w:lang w:val="es-ES" w:eastAsia="es-ES"/>
              </w:rPr>
              <w:t>No se ha realizado mediciones de condiciones ambientales en el depósito de archivo y no cuenta con materia</w:t>
            </w:r>
            <w:r w:rsidR="006C16C5">
              <w:rPr>
                <w:rFonts w:ascii="Arial Narrow" w:hAnsi="Arial Narrow"/>
                <w:sz w:val="20"/>
                <w:szCs w:val="20"/>
                <w:lang w:val="es-ES" w:eastAsia="es-ES"/>
              </w:rPr>
              <w:t xml:space="preserve">les o equipos de modificación </w:t>
            </w:r>
          </w:p>
        </w:tc>
        <w:tc>
          <w:tcPr>
            <w:tcW w:w="1417" w:type="dxa"/>
            <w:tcBorders>
              <w:top w:val="nil"/>
              <w:left w:val="nil"/>
              <w:bottom w:val="single" w:sz="8"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6</w:t>
            </w:r>
          </w:p>
        </w:tc>
        <w:tc>
          <w:tcPr>
            <w:tcW w:w="1398" w:type="dxa"/>
            <w:tcBorders>
              <w:top w:val="nil"/>
              <w:left w:val="nil"/>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154"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398"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5</w:t>
            </w:r>
          </w:p>
        </w:tc>
        <w:tc>
          <w:tcPr>
            <w:tcW w:w="1295" w:type="dxa"/>
            <w:tcBorders>
              <w:top w:val="nil"/>
              <w:left w:val="single" w:sz="8" w:space="0" w:color="auto"/>
              <w:bottom w:val="single" w:sz="8" w:space="0" w:color="auto"/>
              <w:right w:val="nil"/>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25</w:t>
            </w:r>
          </w:p>
        </w:tc>
      </w:tr>
      <w:tr w:rsidR="00D2731B" w:rsidRPr="00CF4024" w:rsidTr="006C16C5">
        <w:trPr>
          <w:trHeight w:val="1401"/>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6C16C5" w:rsidP="00610547">
            <w:pPr>
              <w:jc w:val="center"/>
              <w:rPr>
                <w:rFonts w:ascii="Arial" w:hAnsi="Arial" w:cs="Arial"/>
                <w:color w:val="000000"/>
                <w:sz w:val="20"/>
                <w:szCs w:val="20"/>
                <w:lang w:val="es-ES" w:eastAsia="es-ES"/>
              </w:rPr>
            </w:pPr>
            <w:r>
              <w:rPr>
                <w:rFonts w:ascii="Arial Narrow" w:hAnsi="Arial Narrow" w:cs="Arial"/>
                <w:noProof/>
                <w:color w:val="000000"/>
                <w:sz w:val="22"/>
                <w:szCs w:val="22"/>
                <w:lang w:eastAsia="es-CO"/>
              </w:rPr>
              <mc:AlternateContent>
                <mc:Choice Requires="wps">
                  <w:drawing>
                    <wp:anchor distT="0" distB="0" distL="114300" distR="114300" simplePos="0" relativeHeight="251661312" behindDoc="0" locked="0" layoutInCell="1" allowOverlap="1" wp14:anchorId="59F39C38" wp14:editId="71BCE742">
                      <wp:simplePos x="0" y="0"/>
                      <wp:positionH relativeFrom="column">
                        <wp:posOffset>-47625</wp:posOffset>
                      </wp:positionH>
                      <wp:positionV relativeFrom="paragraph">
                        <wp:posOffset>-394335</wp:posOffset>
                      </wp:positionV>
                      <wp:extent cx="6774180" cy="5080"/>
                      <wp:effectExtent l="0" t="0" r="26670" b="33020"/>
                      <wp:wrapNone/>
                      <wp:docPr id="4" name="4 Conector recto"/>
                      <wp:cNvGraphicFramePr/>
                      <a:graphic xmlns:a="http://schemas.openxmlformats.org/drawingml/2006/main">
                        <a:graphicData uri="http://schemas.microsoft.com/office/word/2010/wordprocessingShape">
                          <wps:wsp>
                            <wps:cNvCnPr/>
                            <wps:spPr>
                              <a:xfrm>
                                <a:off x="0" y="0"/>
                                <a:ext cx="677418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7A98D"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05pt" to="529.6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" strokecolor="black [3040]"/>
                  </w:pict>
                </mc:Fallback>
              </mc:AlternateContent>
            </w:r>
            <w:r w:rsidR="00D2731B">
              <w:rPr>
                <w:rFonts w:ascii="Arial" w:hAnsi="Arial" w:cs="Arial"/>
                <w:color w:val="000000"/>
                <w:sz w:val="20"/>
                <w:szCs w:val="20"/>
                <w:lang w:val="es-ES" w:eastAsia="es-ES"/>
              </w:rPr>
              <w:t>23</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146345"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No se cuenta con </w:t>
            </w:r>
            <w:r w:rsidRPr="00546E68">
              <w:rPr>
                <w:rFonts w:ascii="Arial Narrow" w:hAnsi="Arial Narrow"/>
                <w:sz w:val="22"/>
                <w:szCs w:val="22"/>
                <w:lang w:val="es-ES" w:eastAsia="es-ES"/>
              </w:rPr>
              <w:t>ventanas que permiten la entrada de luz solar al depósito de archivo</w:t>
            </w:r>
          </w:p>
        </w:tc>
        <w:tc>
          <w:tcPr>
            <w:tcW w:w="1417" w:type="dxa"/>
            <w:tcBorders>
              <w:top w:val="nil"/>
              <w:left w:val="nil"/>
              <w:bottom w:val="single" w:sz="8" w:space="0" w:color="auto"/>
              <w:right w:val="single" w:sz="8" w:space="0" w:color="auto"/>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7</w:t>
            </w:r>
          </w:p>
        </w:tc>
        <w:tc>
          <w:tcPr>
            <w:tcW w:w="1398" w:type="dxa"/>
            <w:tcBorders>
              <w:top w:val="nil"/>
              <w:left w:val="nil"/>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6</w:t>
            </w:r>
          </w:p>
        </w:tc>
        <w:tc>
          <w:tcPr>
            <w:tcW w:w="1154"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6</w:t>
            </w:r>
          </w:p>
        </w:tc>
        <w:tc>
          <w:tcPr>
            <w:tcW w:w="1398"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295" w:type="dxa"/>
            <w:tcBorders>
              <w:top w:val="nil"/>
              <w:left w:val="single" w:sz="8" w:space="0" w:color="auto"/>
              <w:bottom w:val="single" w:sz="8" w:space="0" w:color="auto"/>
              <w:right w:val="nil"/>
            </w:tcBorders>
            <w:shd w:val="clear" w:color="auto" w:fill="auto"/>
            <w:vAlign w:val="center"/>
            <w:hideMark/>
          </w:tcPr>
          <w:p w:rsidR="00D2731B" w:rsidRPr="008C4830" w:rsidRDefault="004C74A2" w:rsidP="004C74A2">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5</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29</w:t>
            </w:r>
          </w:p>
        </w:tc>
      </w:tr>
      <w:tr w:rsidR="00D2731B" w:rsidRPr="00CF4024" w:rsidTr="00BB5C1F">
        <w:trPr>
          <w:trHeight w:val="1072"/>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D2731B" w:rsidP="00610547">
            <w:pPr>
              <w:jc w:val="center"/>
              <w:rPr>
                <w:rFonts w:ascii="Arial" w:hAnsi="Arial" w:cs="Arial"/>
                <w:color w:val="000000"/>
                <w:sz w:val="20"/>
                <w:szCs w:val="20"/>
                <w:lang w:val="es-ES" w:eastAsia="es-ES"/>
              </w:rPr>
            </w:pPr>
            <w:r>
              <w:rPr>
                <w:rFonts w:ascii="Arial" w:hAnsi="Arial" w:cs="Arial"/>
                <w:color w:val="000000"/>
                <w:sz w:val="20"/>
                <w:szCs w:val="20"/>
                <w:lang w:val="es-ES" w:eastAsia="es-ES"/>
              </w:rPr>
              <w:t>24</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5A482D" w:rsidP="00610547">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Realiza</w:t>
            </w:r>
            <w:r>
              <w:rPr>
                <w:rFonts w:ascii="Arial Narrow" w:hAnsi="Arial Narrow"/>
                <w:sz w:val="22"/>
                <w:szCs w:val="22"/>
                <w:lang w:val="es-ES" w:eastAsia="es-ES"/>
              </w:rPr>
              <w:t xml:space="preserve">r </w:t>
            </w:r>
            <w:r w:rsidRPr="00546E68">
              <w:rPr>
                <w:rFonts w:ascii="Arial Narrow" w:hAnsi="Arial Narrow"/>
                <w:sz w:val="22"/>
                <w:szCs w:val="22"/>
                <w:lang w:val="es-ES" w:eastAsia="es-ES"/>
              </w:rPr>
              <w:t>la limpieza de las unidades de conservación?</w:t>
            </w:r>
          </w:p>
        </w:tc>
        <w:tc>
          <w:tcPr>
            <w:tcW w:w="1417" w:type="dxa"/>
            <w:tcBorders>
              <w:top w:val="nil"/>
              <w:left w:val="nil"/>
              <w:bottom w:val="single" w:sz="8" w:space="0" w:color="auto"/>
              <w:right w:val="single" w:sz="8" w:space="0" w:color="auto"/>
            </w:tcBorders>
            <w:shd w:val="clear" w:color="auto" w:fill="auto"/>
            <w:vAlign w:val="center"/>
            <w:hideMark/>
          </w:tcPr>
          <w:p w:rsidR="00D2731B" w:rsidRPr="008C4830" w:rsidRDefault="005A482D" w:rsidP="005A482D">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4</w:t>
            </w:r>
          </w:p>
        </w:tc>
        <w:tc>
          <w:tcPr>
            <w:tcW w:w="1398" w:type="dxa"/>
            <w:tcBorders>
              <w:top w:val="nil"/>
              <w:left w:val="nil"/>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6</w:t>
            </w:r>
          </w:p>
        </w:tc>
        <w:tc>
          <w:tcPr>
            <w:tcW w:w="1154"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B554E">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8</w:t>
            </w:r>
          </w:p>
        </w:tc>
        <w:tc>
          <w:tcPr>
            <w:tcW w:w="1398"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295" w:type="dxa"/>
            <w:tcBorders>
              <w:top w:val="nil"/>
              <w:left w:val="single" w:sz="8" w:space="0" w:color="auto"/>
              <w:bottom w:val="single" w:sz="8" w:space="0" w:color="auto"/>
              <w:right w:val="nil"/>
            </w:tcBorders>
            <w:shd w:val="clear" w:color="auto" w:fill="auto"/>
            <w:vAlign w:val="center"/>
            <w:hideMark/>
          </w:tcPr>
          <w:p w:rsidR="00D2731B" w:rsidRPr="008C4830" w:rsidRDefault="005A482D" w:rsidP="005A482D">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3</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370E3" w:rsidP="00E370E3">
            <w:pPr>
              <w:jc w:val="center"/>
              <w:rPr>
                <w:rFonts w:ascii="Arial Narrow" w:hAnsi="Arial Narrow" w:cs="Arial"/>
                <w:color w:val="000000"/>
                <w:sz w:val="22"/>
                <w:szCs w:val="22"/>
                <w:lang w:val="es-ES" w:eastAsia="es-ES"/>
              </w:rPr>
            </w:pPr>
            <w:r w:rsidRPr="00310A13">
              <w:rPr>
                <w:rFonts w:ascii="Arial Narrow" w:hAnsi="Arial Narrow" w:cs="Arial"/>
                <w:color w:val="000000"/>
                <w:sz w:val="22"/>
                <w:szCs w:val="22"/>
                <w:lang w:val="es-ES" w:eastAsia="es-ES"/>
              </w:rPr>
              <w:t>26</w:t>
            </w:r>
          </w:p>
        </w:tc>
      </w:tr>
      <w:tr w:rsidR="00D2731B" w:rsidRPr="00CF4024" w:rsidTr="0089779C">
        <w:trPr>
          <w:trHeight w:val="1290"/>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D2731B" w:rsidP="00610547">
            <w:pPr>
              <w:jc w:val="center"/>
              <w:rPr>
                <w:rFonts w:ascii="Arial" w:hAnsi="Arial" w:cs="Arial"/>
                <w:color w:val="000000"/>
                <w:sz w:val="20"/>
                <w:szCs w:val="20"/>
                <w:lang w:val="es-ES" w:eastAsia="es-ES"/>
              </w:rPr>
            </w:pPr>
            <w:r>
              <w:rPr>
                <w:rFonts w:ascii="Arial" w:hAnsi="Arial" w:cs="Arial"/>
                <w:color w:val="000000"/>
                <w:sz w:val="20"/>
                <w:szCs w:val="20"/>
                <w:lang w:val="es-ES" w:eastAsia="es-ES"/>
              </w:rPr>
              <w:t>25</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146345" w:rsidP="00655618">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hace necesario disponer de más </w:t>
            </w:r>
            <w:r w:rsidRPr="00546E68">
              <w:rPr>
                <w:rFonts w:ascii="Arial Narrow" w:hAnsi="Arial Narrow"/>
                <w:sz w:val="22"/>
                <w:szCs w:val="22"/>
                <w:lang w:val="es-ES" w:eastAsia="es-ES"/>
              </w:rPr>
              <w:t>extintores en el área de archivo?</w:t>
            </w:r>
          </w:p>
        </w:tc>
        <w:tc>
          <w:tcPr>
            <w:tcW w:w="1417" w:type="dxa"/>
            <w:tcBorders>
              <w:top w:val="nil"/>
              <w:left w:val="nil"/>
              <w:bottom w:val="single" w:sz="8" w:space="0" w:color="auto"/>
              <w:right w:val="single" w:sz="8" w:space="0" w:color="auto"/>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6</w:t>
            </w:r>
          </w:p>
        </w:tc>
        <w:tc>
          <w:tcPr>
            <w:tcW w:w="1398" w:type="dxa"/>
            <w:tcBorders>
              <w:top w:val="nil"/>
              <w:left w:val="nil"/>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6</w:t>
            </w:r>
          </w:p>
        </w:tc>
        <w:tc>
          <w:tcPr>
            <w:tcW w:w="1154"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398"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295"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26</w:t>
            </w:r>
          </w:p>
        </w:tc>
      </w:tr>
      <w:tr w:rsidR="00D2731B" w:rsidRPr="00CF4024" w:rsidTr="0089779C">
        <w:trPr>
          <w:trHeight w:val="780"/>
          <w:jc w:val="center"/>
        </w:trPr>
        <w:tc>
          <w:tcPr>
            <w:tcW w:w="557" w:type="dxa"/>
            <w:tcBorders>
              <w:top w:val="nil"/>
              <w:left w:val="single" w:sz="8" w:space="0" w:color="auto"/>
              <w:bottom w:val="single" w:sz="8" w:space="0" w:color="auto"/>
              <w:right w:val="single" w:sz="8" w:space="0" w:color="auto"/>
            </w:tcBorders>
            <w:shd w:val="clear" w:color="auto" w:fill="auto"/>
            <w:vAlign w:val="center"/>
          </w:tcPr>
          <w:p w:rsidR="00D2731B" w:rsidRPr="00CF4024" w:rsidRDefault="00D2731B" w:rsidP="00610547">
            <w:pPr>
              <w:jc w:val="center"/>
              <w:rPr>
                <w:rFonts w:ascii="Arial" w:hAnsi="Arial" w:cs="Arial"/>
                <w:color w:val="000000"/>
                <w:sz w:val="20"/>
                <w:szCs w:val="20"/>
                <w:lang w:val="es-ES" w:eastAsia="es-ES"/>
              </w:rPr>
            </w:pPr>
            <w:r>
              <w:rPr>
                <w:rFonts w:ascii="Arial" w:hAnsi="Arial" w:cs="Arial"/>
                <w:color w:val="000000"/>
                <w:sz w:val="20"/>
                <w:szCs w:val="20"/>
                <w:lang w:val="es-ES" w:eastAsia="es-ES"/>
              </w:rPr>
              <w:t>26</w:t>
            </w:r>
          </w:p>
        </w:tc>
        <w:tc>
          <w:tcPr>
            <w:tcW w:w="2552" w:type="dxa"/>
            <w:tcBorders>
              <w:top w:val="nil"/>
              <w:left w:val="nil"/>
              <w:bottom w:val="single" w:sz="8" w:space="0" w:color="auto"/>
              <w:right w:val="single" w:sz="8" w:space="0" w:color="auto"/>
            </w:tcBorders>
            <w:shd w:val="clear" w:color="auto" w:fill="auto"/>
            <w:vAlign w:val="center"/>
          </w:tcPr>
          <w:p w:rsidR="00D2731B" w:rsidRPr="008C4830" w:rsidRDefault="00146345"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No se</w:t>
            </w:r>
            <w:r w:rsidRPr="00546E68">
              <w:rPr>
                <w:rFonts w:ascii="Arial Narrow" w:hAnsi="Arial Narrow"/>
                <w:sz w:val="22"/>
                <w:szCs w:val="22"/>
                <w:lang w:val="es-ES" w:eastAsia="es-ES"/>
              </w:rPr>
              <w:t xml:space="preserve"> han instalado sistemas de alarma contra intrusiones</w:t>
            </w:r>
            <w:r>
              <w:rPr>
                <w:rFonts w:ascii="Arial Narrow" w:hAnsi="Arial Narrow"/>
                <w:sz w:val="22"/>
                <w:szCs w:val="22"/>
                <w:lang w:val="es-ES" w:eastAsia="es-ES"/>
              </w:rPr>
              <w:t xml:space="preserve"> y alarmas </w:t>
            </w:r>
            <w:r w:rsidRPr="00546E68">
              <w:rPr>
                <w:rFonts w:ascii="Arial Narrow" w:hAnsi="Arial Narrow"/>
                <w:sz w:val="22"/>
                <w:szCs w:val="22"/>
                <w:lang w:val="es-ES" w:eastAsia="es-ES"/>
              </w:rPr>
              <w:t>la detección de incendios</w:t>
            </w:r>
            <w:r>
              <w:rPr>
                <w:rFonts w:ascii="Arial Narrow" w:hAnsi="Arial Narrow"/>
                <w:sz w:val="22"/>
                <w:szCs w:val="22"/>
                <w:lang w:val="es-ES" w:eastAsia="es-ES"/>
              </w:rPr>
              <w:t>?</w:t>
            </w:r>
          </w:p>
        </w:tc>
        <w:tc>
          <w:tcPr>
            <w:tcW w:w="1417" w:type="dxa"/>
            <w:tcBorders>
              <w:top w:val="nil"/>
              <w:left w:val="nil"/>
              <w:bottom w:val="single" w:sz="8" w:space="0" w:color="auto"/>
              <w:right w:val="single" w:sz="8" w:space="0" w:color="auto"/>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8</w:t>
            </w:r>
          </w:p>
        </w:tc>
        <w:tc>
          <w:tcPr>
            <w:tcW w:w="1398" w:type="dxa"/>
            <w:tcBorders>
              <w:top w:val="nil"/>
              <w:left w:val="nil"/>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7</w:t>
            </w:r>
          </w:p>
        </w:tc>
        <w:tc>
          <w:tcPr>
            <w:tcW w:w="1154"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B554E">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8</w:t>
            </w:r>
          </w:p>
        </w:tc>
        <w:tc>
          <w:tcPr>
            <w:tcW w:w="1398" w:type="dxa"/>
            <w:tcBorders>
              <w:top w:val="nil"/>
              <w:left w:val="single" w:sz="8" w:space="0" w:color="auto"/>
              <w:bottom w:val="single" w:sz="8" w:space="0" w:color="auto"/>
              <w:right w:val="nil"/>
            </w:tcBorders>
            <w:shd w:val="clear" w:color="auto" w:fill="auto"/>
            <w:vAlign w:val="center"/>
            <w:hideMark/>
          </w:tcPr>
          <w:p w:rsidR="00D2731B" w:rsidRPr="008C4830" w:rsidRDefault="00D2731B"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w:t>
            </w:r>
          </w:p>
        </w:tc>
        <w:tc>
          <w:tcPr>
            <w:tcW w:w="1295" w:type="dxa"/>
            <w:tcBorders>
              <w:top w:val="nil"/>
              <w:left w:val="single" w:sz="8" w:space="0" w:color="auto"/>
              <w:bottom w:val="single" w:sz="8" w:space="0" w:color="auto"/>
              <w:right w:val="nil"/>
            </w:tcBorders>
            <w:shd w:val="clear" w:color="auto" w:fill="auto"/>
            <w:vAlign w:val="center"/>
            <w:hideMark/>
          </w:tcPr>
          <w:p w:rsidR="00D2731B" w:rsidRPr="008C4830" w:rsidRDefault="004C74A2" w:rsidP="004C74A2">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7</w:t>
            </w:r>
          </w:p>
        </w:tc>
        <w:tc>
          <w:tcPr>
            <w:tcW w:w="831" w:type="dxa"/>
            <w:tcBorders>
              <w:top w:val="nil"/>
              <w:left w:val="single" w:sz="8" w:space="0" w:color="auto"/>
              <w:bottom w:val="single" w:sz="8" w:space="0" w:color="auto"/>
              <w:right w:val="single" w:sz="8" w:space="0" w:color="auto"/>
            </w:tcBorders>
            <w:shd w:val="clear" w:color="auto" w:fill="auto"/>
            <w:vAlign w:val="center"/>
          </w:tcPr>
          <w:p w:rsidR="00D2731B" w:rsidRPr="008C4830" w:rsidRDefault="00E25E9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35</w:t>
            </w:r>
          </w:p>
        </w:tc>
      </w:tr>
      <w:tr w:rsidR="00D2731B" w:rsidRPr="00CF4024" w:rsidTr="00A22207">
        <w:trPr>
          <w:trHeight w:val="194"/>
          <w:jc w:val="center"/>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rsidR="00D2731B" w:rsidRDefault="00D2731B" w:rsidP="00610547">
            <w:pPr>
              <w:jc w:val="center"/>
              <w:rPr>
                <w:rFonts w:ascii="Arial" w:hAnsi="Arial" w:cs="Arial"/>
                <w:color w:val="000000"/>
                <w:sz w:val="20"/>
                <w:szCs w:val="20"/>
                <w:lang w:eastAsia="es-ES"/>
              </w:rPr>
            </w:pPr>
          </w:p>
        </w:tc>
        <w:tc>
          <w:tcPr>
            <w:tcW w:w="2552" w:type="dxa"/>
            <w:tcBorders>
              <w:top w:val="single" w:sz="4" w:space="0" w:color="auto"/>
              <w:left w:val="nil"/>
              <w:bottom w:val="single" w:sz="4" w:space="0" w:color="auto"/>
              <w:right w:val="single" w:sz="8" w:space="0" w:color="auto"/>
            </w:tcBorders>
            <w:shd w:val="clear" w:color="auto" w:fill="auto"/>
            <w:vAlign w:val="center"/>
          </w:tcPr>
          <w:p w:rsidR="00D2731B" w:rsidRPr="00D24273" w:rsidRDefault="00D2731B" w:rsidP="00610547">
            <w:pPr>
              <w:rPr>
                <w:rFonts w:ascii="Arial Narrow" w:hAnsi="Arial Narrow"/>
                <w:b/>
                <w:sz w:val="22"/>
                <w:szCs w:val="22"/>
                <w:lang w:val="es-ES" w:eastAsia="es-ES"/>
              </w:rPr>
            </w:pPr>
            <w:r>
              <w:rPr>
                <w:rFonts w:ascii="Arial Narrow" w:hAnsi="Arial Narrow"/>
                <w:sz w:val="22"/>
                <w:szCs w:val="22"/>
                <w:lang w:val="es-ES" w:eastAsia="es-ES"/>
              </w:rPr>
              <w:t xml:space="preserve">  </w:t>
            </w:r>
            <w:r w:rsidRPr="00D24273">
              <w:rPr>
                <w:rFonts w:ascii="Arial Narrow" w:hAnsi="Arial Narrow"/>
                <w:b/>
                <w:sz w:val="22"/>
                <w:szCs w:val="22"/>
                <w:lang w:val="es-ES" w:eastAsia="es-ES"/>
              </w:rPr>
              <w:t xml:space="preserve">TOTAL </w:t>
            </w:r>
          </w:p>
        </w:tc>
        <w:tc>
          <w:tcPr>
            <w:tcW w:w="1417" w:type="dxa"/>
            <w:tcBorders>
              <w:top w:val="single" w:sz="4" w:space="0" w:color="auto"/>
              <w:left w:val="nil"/>
              <w:bottom w:val="single" w:sz="4" w:space="0" w:color="auto"/>
              <w:right w:val="single" w:sz="8" w:space="0" w:color="auto"/>
            </w:tcBorders>
            <w:shd w:val="clear" w:color="auto" w:fill="auto"/>
            <w:vAlign w:val="center"/>
          </w:tcPr>
          <w:p w:rsidR="00D2731B" w:rsidRPr="001006AE" w:rsidRDefault="00E25E9D" w:rsidP="00FD2AFD">
            <w:pPr>
              <w:jc w:val="center"/>
              <w:rPr>
                <w:rFonts w:ascii="Arial Narrow" w:hAnsi="Arial Narrow" w:cs="Arial"/>
                <w:b/>
                <w:color w:val="000000"/>
                <w:sz w:val="22"/>
                <w:szCs w:val="22"/>
                <w:lang w:eastAsia="es-ES"/>
              </w:rPr>
            </w:pPr>
            <w:r>
              <w:rPr>
                <w:rFonts w:ascii="Arial Narrow" w:hAnsi="Arial Narrow" w:cs="Arial"/>
                <w:b/>
                <w:color w:val="000000"/>
                <w:sz w:val="22"/>
                <w:szCs w:val="22"/>
                <w:lang w:eastAsia="es-ES"/>
              </w:rPr>
              <w:t>1</w:t>
            </w:r>
            <w:r w:rsidR="00FD2AFD">
              <w:rPr>
                <w:rFonts w:ascii="Arial Narrow" w:hAnsi="Arial Narrow" w:cs="Arial"/>
                <w:b/>
                <w:color w:val="000000"/>
                <w:sz w:val="22"/>
                <w:szCs w:val="22"/>
                <w:lang w:eastAsia="es-ES"/>
              </w:rPr>
              <w:t>72</w:t>
            </w:r>
          </w:p>
        </w:tc>
        <w:tc>
          <w:tcPr>
            <w:tcW w:w="1398" w:type="dxa"/>
            <w:tcBorders>
              <w:top w:val="single" w:sz="4" w:space="0" w:color="auto"/>
              <w:left w:val="nil"/>
              <w:bottom w:val="single" w:sz="4" w:space="0" w:color="auto"/>
              <w:right w:val="nil"/>
            </w:tcBorders>
            <w:shd w:val="clear" w:color="auto" w:fill="auto"/>
            <w:vAlign w:val="center"/>
          </w:tcPr>
          <w:p w:rsidR="00D2731B" w:rsidRPr="001262F7" w:rsidRDefault="00E25E9D" w:rsidP="006F7F82">
            <w:pPr>
              <w:jc w:val="center"/>
              <w:rPr>
                <w:rFonts w:ascii="Arial Narrow" w:hAnsi="Arial Narrow" w:cs="Arial"/>
                <w:b/>
                <w:color w:val="000000"/>
                <w:sz w:val="22"/>
                <w:szCs w:val="22"/>
                <w:lang w:eastAsia="es-ES"/>
              </w:rPr>
            </w:pPr>
            <w:r>
              <w:rPr>
                <w:rFonts w:ascii="Arial Narrow" w:hAnsi="Arial Narrow" w:cs="Arial"/>
                <w:b/>
                <w:color w:val="000000"/>
                <w:sz w:val="22"/>
                <w:szCs w:val="22"/>
                <w:lang w:eastAsia="es-ES"/>
              </w:rPr>
              <w:t>16</w:t>
            </w:r>
            <w:r w:rsidR="006F7F82">
              <w:rPr>
                <w:rFonts w:ascii="Arial Narrow" w:hAnsi="Arial Narrow" w:cs="Arial"/>
                <w:b/>
                <w:color w:val="000000"/>
                <w:sz w:val="22"/>
                <w:szCs w:val="22"/>
                <w:lang w:eastAsia="es-ES"/>
              </w:rPr>
              <w:t>4</w:t>
            </w:r>
          </w:p>
        </w:tc>
        <w:tc>
          <w:tcPr>
            <w:tcW w:w="1154" w:type="dxa"/>
            <w:tcBorders>
              <w:top w:val="single" w:sz="4" w:space="0" w:color="auto"/>
              <w:left w:val="single" w:sz="8" w:space="0" w:color="auto"/>
              <w:bottom w:val="single" w:sz="4" w:space="0" w:color="auto"/>
              <w:right w:val="nil"/>
            </w:tcBorders>
            <w:shd w:val="clear" w:color="auto" w:fill="auto"/>
            <w:vAlign w:val="center"/>
          </w:tcPr>
          <w:p w:rsidR="00D2731B" w:rsidRPr="00A4070C" w:rsidRDefault="00E25E9D" w:rsidP="00043308">
            <w:pPr>
              <w:jc w:val="center"/>
              <w:rPr>
                <w:rFonts w:ascii="Arial Narrow" w:hAnsi="Arial Narrow" w:cs="Arial"/>
                <w:b/>
                <w:color w:val="000000"/>
                <w:sz w:val="22"/>
                <w:szCs w:val="22"/>
                <w:lang w:eastAsia="es-ES"/>
              </w:rPr>
            </w:pPr>
            <w:r>
              <w:rPr>
                <w:rFonts w:ascii="Arial Narrow" w:hAnsi="Arial Narrow" w:cs="Arial"/>
                <w:b/>
                <w:color w:val="000000"/>
                <w:sz w:val="22"/>
                <w:szCs w:val="22"/>
                <w:lang w:eastAsia="es-ES"/>
              </w:rPr>
              <w:t>1</w:t>
            </w:r>
            <w:r w:rsidR="00043308">
              <w:rPr>
                <w:rFonts w:ascii="Arial Narrow" w:hAnsi="Arial Narrow" w:cs="Arial"/>
                <w:b/>
                <w:color w:val="000000"/>
                <w:sz w:val="22"/>
                <w:szCs w:val="22"/>
                <w:lang w:eastAsia="es-ES"/>
              </w:rPr>
              <w:t>57</w:t>
            </w:r>
          </w:p>
        </w:tc>
        <w:tc>
          <w:tcPr>
            <w:tcW w:w="1398" w:type="dxa"/>
            <w:tcBorders>
              <w:top w:val="single" w:sz="4" w:space="0" w:color="auto"/>
              <w:left w:val="single" w:sz="8" w:space="0" w:color="auto"/>
              <w:bottom w:val="single" w:sz="4" w:space="0" w:color="auto"/>
              <w:right w:val="nil"/>
            </w:tcBorders>
            <w:shd w:val="clear" w:color="auto" w:fill="auto"/>
            <w:vAlign w:val="center"/>
          </w:tcPr>
          <w:p w:rsidR="00D2731B" w:rsidRPr="006C2688" w:rsidRDefault="00E25E9D" w:rsidP="00281975">
            <w:pPr>
              <w:jc w:val="center"/>
              <w:rPr>
                <w:rFonts w:ascii="Arial Narrow" w:hAnsi="Arial Narrow" w:cs="Arial"/>
                <w:b/>
                <w:color w:val="000000"/>
                <w:sz w:val="22"/>
                <w:szCs w:val="22"/>
                <w:lang w:eastAsia="es-ES"/>
              </w:rPr>
            </w:pPr>
            <w:r>
              <w:rPr>
                <w:rFonts w:ascii="Arial Narrow" w:hAnsi="Arial Narrow" w:cs="Arial"/>
                <w:b/>
                <w:color w:val="000000"/>
                <w:sz w:val="22"/>
                <w:szCs w:val="22"/>
                <w:lang w:eastAsia="es-ES"/>
              </w:rPr>
              <w:t>1</w:t>
            </w:r>
            <w:r w:rsidR="00281975">
              <w:rPr>
                <w:rFonts w:ascii="Arial Narrow" w:hAnsi="Arial Narrow" w:cs="Arial"/>
                <w:b/>
                <w:color w:val="000000"/>
                <w:sz w:val="22"/>
                <w:szCs w:val="22"/>
                <w:lang w:eastAsia="es-ES"/>
              </w:rPr>
              <w:t>5</w:t>
            </w:r>
            <w:r>
              <w:rPr>
                <w:rFonts w:ascii="Arial Narrow" w:hAnsi="Arial Narrow" w:cs="Arial"/>
                <w:b/>
                <w:color w:val="000000"/>
                <w:sz w:val="22"/>
                <w:szCs w:val="22"/>
                <w:lang w:eastAsia="es-ES"/>
              </w:rPr>
              <w:t>4</w:t>
            </w:r>
          </w:p>
        </w:tc>
        <w:tc>
          <w:tcPr>
            <w:tcW w:w="1295" w:type="dxa"/>
            <w:tcBorders>
              <w:top w:val="single" w:sz="4" w:space="0" w:color="auto"/>
              <w:left w:val="single" w:sz="8" w:space="0" w:color="auto"/>
              <w:bottom w:val="single" w:sz="4" w:space="0" w:color="auto"/>
              <w:right w:val="nil"/>
            </w:tcBorders>
            <w:shd w:val="clear" w:color="auto" w:fill="auto"/>
            <w:vAlign w:val="center"/>
          </w:tcPr>
          <w:p w:rsidR="00D2731B" w:rsidRPr="005C48AA" w:rsidRDefault="00E25E9D" w:rsidP="00E73099">
            <w:pPr>
              <w:jc w:val="center"/>
              <w:rPr>
                <w:rFonts w:ascii="Arial Narrow" w:hAnsi="Arial Narrow" w:cs="Arial"/>
                <w:b/>
                <w:color w:val="000000"/>
                <w:sz w:val="22"/>
                <w:szCs w:val="22"/>
                <w:lang w:eastAsia="es-ES"/>
              </w:rPr>
            </w:pPr>
            <w:r>
              <w:rPr>
                <w:rFonts w:ascii="Arial Narrow" w:hAnsi="Arial Narrow" w:cs="Arial"/>
                <w:b/>
                <w:color w:val="000000"/>
                <w:sz w:val="22"/>
                <w:szCs w:val="22"/>
                <w:lang w:eastAsia="es-ES"/>
              </w:rPr>
              <w:t>1</w:t>
            </w:r>
            <w:r w:rsidR="00E73099">
              <w:rPr>
                <w:rFonts w:ascii="Arial Narrow" w:hAnsi="Arial Narrow" w:cs="Arial"/>
                <w:b/>
                <w:color w:val="000000"/>
                <w:sz w:val="22"/>
                <w:szCs w:val="22"/>
                <w:lang w:eastAsia="es-ES"/>
              </w:rPr>
              <w:t>2</w:t>
            </w:r>
            <w:r w:rsidR="000C57E3">
              <w:rPr>
                <w:rFonts w:ascii="Arial Narrow" w:hAnsi="Arial Narrow" w:cs="Arial"/>
                <w:b/>
                <w:color w:val="000000"/>
                <w:sz w:val="22"/>
                <w:szCs w:val="22"/>
                <w:lang w:eastAsia="es-ES"/>
              </w:rPr>
              <w:t>2</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D2731B" w:rsidRPr="008C4830" w:rsidRDefault="00D2731B" w:rsidP="00610547">
            <w:pPr>
              <w:jc w:val="center"/>
              <w:rPr>
                <w:rFonts w:ascii="Arial Narrow" w:hAnsi="Arial Narrow" w:cs="Arial"/>
                <w:color w:val="000000"/>
                <w:sz w:val="22"/>
                <w:szCs w:val="22"/>
                <w:lang w:val="es-ES" w:eastAsia="es-ES"/>
              </w:rPr>
            </w:pPr>
          </w:p>
        </w:tc>
      </w:tr>
    </w:tbl>
    <w:p w:rsidR="00610547" w:rsidRPr="008C4830" w:rsidRDefault="00610547" w:rsidP="00610547">
      <w:pPr>
        <w:autoSpaceDE w:val="0"/>
        <w:autoSpaceDN w:val="0"/>
        <w:adjustRightInd w:val="0"/>
        <w:rPr>
          <w:rFonts w:ascii="Arial Narrow" w:hAnsi="Arial Narrow" w:cs="Arial"/>
          <w:sz w:val="22"/>
          <w:szCs w:val="22"/>
          <w:lang w:val="es-ES"/>
        </w:rPr>
      </w:pPr>
    </w:p>
    <w:p w:rsidR="00610547" w:rsidRPr="008C4830" w:rsidRDefault="00610547" w:rsidP="00610547">
      <w:pPr>
        <w:rPr>
          <w:rFonts w:ascii="Arial Narrow" w:eastAsia="SimSun" w:hAnsi="Arial Narrow" w:cs="Arial"/>
          <w:b/>
          <w:iCs/>
          <w:kern w:val="1"/>
          <w:sz w:val="20"/>
          <w:szCs w:val="20"/>
          <w:lang w:eastAsia="zh-CN" w:bidi="hi-IN"/>
        </w:rPr>
      </w:pPr>
    </w:p>
    <w:p w:rsidR="00610547" w:rsidRDefault="00074BC8" w:rsidP="00610547">
      <w:pPr>
        <w:rPr>
          <w:rFonts w:ascii="Arial Narrow" w:hAnsi="Arial Narrow" w:cs="Arial"/>
          <w:sz w:val="22"/>
          <w:szCs w:val="22"/>
        </w:rPr>
      </w:pPr>
      <w:r>
        <w:rPr>
          <w:rFonts w:ascii="Arial Narrow" w:eastAsia="SimSun" w:hAnsi="Arial Narrow" w:cs="Arial"/>
          <w:b/>
          <w:iCs/>
          <w:kern w:val="1"/>
          <w:sz w:val="22"/>
          <w:szCs w:val="22"/>
          <w:lang w:eastAsia="zh-CN" w:bidi="hi-IN"/>
        </w:rPr>
        <w:t>3.4</w:t>
      </w:r>
      <w:r w:rsidR="00610547" w:rsidRPr="008C4830">
        <w:rPr>
          <w:rFonts w:ascii="Arial Narrow" w:eastAsia="SimSun" w:hAnsi="Arial Narrow" w:cs="Arial"/>
          <w:b/>
          <w:iCs/>
          <w:kern w:val="1"/>
          <w:sz w:val="22"/>
          <w:szCs w:val="22"/>
          <w:lang w:eastAsia="zh-CN" w:bidi="hi-IN"/>
        </w:rPr>
        <w:t>. EJE  ARTICULADOR:</w:t>
      </w:r>
      <w:r w:rsidR="00610547" w:rsidRPr="008C4830">
        <w:rPr>
          <w:rFonts w:ascii="Arial Narrow" w:hAnsi="Arial Narrow" w:cs="Arial"/>
          <w:sz w:val="22"/>
          <w:szCs w:val="22"/>
        </w:rPr>
        <w:t xml:space="preserve">  se basa  en los principios  de la funciona  Archivística dados el  Articulo  4 de la  Ley  594 de 2000, este  es un  campo  fijo  y se  estructura de  la  siguiente  manera:</w:t>
      </w:r>
    </w:p>
    <w:p w:rsidR="00354B68" w:rsidRPr="008C4830" w:rsidRDefault="00354B68" w:rsidP="00610547">
      <w:pPr>
        <w:rPr>
          <w:rFonts w:ascii="Arial Narrow" w:hAnsi="Arial Narrow" w:cs="Arial"/>
          <w:sz w:val="22"/>
          <w:szCs w:val="22"/>
        </w:rPr>
      </w:pPr>
    </w:p>
    <w:p w:rsidR="00610547" w:rsidRDefault="00610547" w:rsidP="00610547">
      <w:pPr>
        <w:rPr>
          <w:rFonts w:ascii="Arial Narrow" w:hAnsi="Arial Narrow" w:cs="Arial"/>
          <w:sz w:val="22"/>
          <w:szCs w:val="22"/>
        </w:rPr>
      </w:pPr>
      <w:r w:rsidRPr="008C4830">
        <w:rPr>
          <w:rFonts w:ascii="Arial Narrow" w:hAnsi="Arial Narrow" w:cs="Arial"/>
          <w:b/>
          <w:sz w:val="22"/>
          <w:szCs w:val="22"/>
        </w:rPr>
        <w:t>a. Administración</w:t>
      </w:r>
      <w:r w:rsidRPr="008C4830">
        <w:rPr>
          <w:rFonts w:ascii="Arial Narrow" w:hAnsi="Arial Narrow" w:cs="Arial"/>
          <w:sz w:val="22"/>
          <w:szCs w:val="22"/>
        </w:rPr>
        <w:t xml:space="preserve"> </w:t>
      </w:r>
      <w:r w:rsidRPr="008C4830">
        <w:rPr>
          <w:rFonts w:ascii="Arial Narrow" w:hAnsi="Arial Narrow" w:cs="Arial"/>
          <w:b/>
          <w:sz w:val="22"/>
          <w:szCs w:val="22"/>
        </w:rPr>
        <w:t>de  Archivos:</w:t>
      </w:r>
      <w:r w:rsidRPr="008C4830">
        <w:rPr>
          <w:rFonts w:ascii="Arial Narrow" w:hAnsi="Arial Narrow" w:cs="Arial"/>
          <w:sz w:val="22"/>
          <w:szCs w:val="22"/>
        </w:rPr>
        <w:t xml:space="preserve"> Involucra  aspectos  de la infraestructura, en el presupuesto, la  Normatividad y  la política, los procesos  y los procedimientos y  el personal.</w:t>
      </w:r>
    </w:p>
    <w:p w:rsidR="00354B68" w:rsidRPr="008C4830" w:rsidRDefault="00354B68" w:rsidP="00610547">
      <w:pPr>
        <w:rPr>
          <w:rFonts w:ascii="Arial Narrow" w:hAnsi="Arial Narrow" w:cs="Arial"/>
          <w:sz w:val="22"/>
          <w:szCs w:val="22"/>
        </w:rPr>
      </w:pPr>
    </w:p>
    <w:p w:rsidR="00610547" w:rsidRDefault="00610547" w:rsidP="00610547">
      <w:pPr>
        <w:rPr>
          <w:rFonts w:ascii="Arial Narrow" w:hAnsi="Arial Narrow" w:cs="Arial"/>
          <w:sz w:val="22"/>
          <w:szCs w:val="22"/>
        </w:rPr>
      </w:pPr>
      <w:r w:rsidRPr="008C4830">
        <w:rPr>
          <w:rFonts w:ascii="Arial Narrow" w:hAnsi="Arial Narrow" w:cs="Arial"/>
          <w:b/>
          <w:sz w:val="22"/>
          <w:szCs w:val="22"/>
        </w:rPr>
        <w:t>b. Acceso a la  Información</w:t>
      </w:r>
      <w:r w:rsidRPr="008C4830">
        <w:rPr>
          <w:rFonts w:ascii="Arial Narrow" w:hAnsi="Arial Narrow" w:cs="Arial"/>
          <w:sz w:val="22"/>
          <w:szCs w:val="22"/>
        </w:rPr>
        <w:t>: Comprende  aspectos  como la  transparencia, la participación y el servicio  al ciudadano y la  organización  documental.</w:t>
      </w:r>
    </w:p>
    <w:p w:rsidR="00354B68" w:rsidRPr="008C4830" w:rsidRDefault="00354B68" w:rsidP="00610547">
      <w:pPr>
        <w:rPr>
          <w:rFonts w:ascii="Arial Narrow" w:hAnsi="Arial Narrow" w:cs="Arial"/>
          <w:sz w:val="22"/>
          <w:szCs w:val="22"/>
        </w:rPr>
      </w:pPr>
    </w:p>
    <w:p w:rsidR="00610547" w:rsidRPr="008C4830" w:rsidRDefault="00610547" w:rsidP="00610547">
      <w:pPr>
        <w:rPr>
          <w:rFonts w:ascii="Arial Narrow" w:hAnsi="Arial Narrow" w:cs="Arial"/>
          <w:sz w:val="22"/>
          <w:szCs w:val="22"/>
        </w:rPr>
      </w:pPr>
      <w:r w:rsidRPr="008C4830">
        <w:rPr>
          <w:rFonts w:ascii="Arial Narrow" w:hAnsi="Arial Narrow" w:cs="Arial"/>
          <w:b/>
          <w:sz w:val="22"/>
          <w:szCs w:val="22"/>
        </w:rPr>
        <w:t>c. Preservación de la Información</w:t>
      </w:r>
      <w:r w:rsidRPr="008C4830">
        <w:rPr>
          <w:rFonts w:ascii="Arial Narrow" w:hAnsi="Arial Narrow" w:cs="Arial"/>
          <w:sz w:val="22"/>
          <w:szCs w:val="22"/>
        </w:rPr>
        <w:t>: Incluye  aspectos  como la conservación  y el almacenamiento  de  información.</w:t>
      </w:r>
    </w:p>
    <w:p w:rsidR="00610547" w:rsidRPr="008C4830" w:rsidRDefault="00610547" w:rsidP="00610547">
      <w:pPr>
        <w:rPr>
          <w:rFonts w:ascii="Arial Narrow" w:hAnsi="Arial Narrow" w:cs="Arial"/>
          <w:sz w:val="22"/>
          <w:szCs w:val="22"/>
        </w:rPr>
      </w:pPr>
      <w:r w:rsidRPr="008C4830">
        <w:rPr>
          <w:rFonts w:ascii="Arial Narrow" w:hAnsi="Arial Narrow" w:cs="Arial"/>
          <w:b/>
          <w:sz w:val="22"/>
          <w:szCs w:val="22"/>
        </w:rPr>
        <w:t>c. Aspectos  Tecnológicos y de  Seguridad</w:t>
      </w:r>
      <w:r w:rsidRPr="008C4830">
        <w:rPr>
          <w:rFonts w:ascii="Arial Narrow" w:hAnsi="Arial Narrow" w:cs="Arial"/>
          <w:sz w:val="22"/>
          <w:szCs w:val="22"/>
        </w:rPr>
        <w:t>: Abarca  aspectos  como la  seguridad  de la información  y la  infraestructura  tecnológica.</w:t>
      </w:r>
    </w:p>
    <w:p w:rsidR="00610547" w:rsidRDefault="00610547" w:rsidP="00610547">
      <w:pPr>
        <w:rPr>
          <w:rFonts w:ascii="Arial Narrow" w:hAnsi="Arial Narrow" w:cs="Arial"/>
          <w:sz w:val="22"/>
          <w:szCs w:val="22"/>
        </w:rPr>
      </w:pPr>
      <w:r w:rsidRPr="008C4830">
        <w:rPr>
          <w:rFonts w:ascii="Arial Narrow" w:hAnsi="Arial Narrow" w:cs="Arial"/>
          <w:b/>
          <w:sz w:val="22"/>
          <w:szCs w:val="22"/>
        </w:rPr>
        <w:t>e. Fortalecimiento y  Articulación</w:t>
      </w:r>
      <w:r w:rsidRPr="008C4830">
        <w:rPr>
          <w:rFonts w:ascii="Arial Narrow" w:hAnsi="Arial Narrow" w:cs="Arial"/>
          <w:sz w:val="22"/>
          <w:szCs w:val="22"/>
        </w:rPr>
        <w:t>: Involucra aspectos  como la  armonización de la  gestión  documental  con otros  modelos  de  gestión.</w:t>
      </w:r>
    </w:p>
    <w:p w:rsidR="00C61156" w:rsidRPr="008C4830" w:rsidRDefault="00C61156" w:rsidP="00610547">
      <w:pPr>
        <w:rPr>
          <w:rFonts w:ascii="Arial Narrow" w:hAnsi="Arial Narrow" w:cs="Arial"/>
          <w:sz w:val="22"/>
          <w:szCs w:val="22"/>
        </w:rPr>
      </w:pPr>
    </w:p>
    <w:p w:rsidR="00610547" w:rsidRDefault="00610547" w:rsidP="00610547">
      <w:pPr>
        <w:rPr>
          <w:rFonts w:ascii="Arial Narrow" w:hAnsi="Arial Narrow" w:cs="Arial"/>
          <w:b/>
          <w:sz w:val="22"/>
          <w:szCs w:val="22"/>
        </w:rPr>
      </w:pPr>
      <w:r w:rsidRPr="008C4830">
        <w:rPr>
          <w:rFonts w:ascii="Arial Narrow" w:hAnsi="Arial Narrow" w:cs="Arial"/>
          <w:b/>
          <w:sz w:val="22"/>
          <w:szCs w:val="22"/>
        </w:rPr>
        <w:t>La priorización  de los aspectos  críticos  y ejes  articulares</w:t>
      </w:r>
      <w:r w:rsidRPr="008C4830">
        <w:rPr>
          <w:rFonts w:ascii="Arial Narrow" w:hAnsi="Arial Narrow" w:cs="Arial"/>
          <w:sz w:val="22"/>
          <w:szCs w:val="22"/>
        </w:rPr>
        <w:t xml:space="preserve">  se hará  con  base en la identificación de aquellos  con  mayor   valor de la  sumatoria, lo  que  indica  que  tienen un alto impacto  dentro de la </w:t>
      </w:r>
      <w:r w:rsidRPr="008C4830">
        <w:rPr>
          <w:rFonts w:ascii="Arial Narrow" w:hAnsi="Arial Narrow" w:cs="Arial"/>
          <w:b/>
          <w:sz w:val="22"/>
          <w:szCs w:val="22"/>
        </w:rPr>
        <w:t>entidad.</w:t>
      </w:r>
    </w:p>
    <w:p w:rsidR="00771902" w:rsidRDefault="00771902" w:rsidP="00610547">
      <w:pPr>
        <w:rPr>
          <w:rFonts w:ascii="Arial Narrow" w:hAnsi="Arial Narrow" w:cs="Arial"/>
          <w:b/>
          <w:sz w:val="22"/>
          <w:szCs w:val="22"/>
        </w:rPr>
      </w:pPr>
    </w:p>
    <w:p w:rsidR="006F5EF8" w:rsidRDefault="006F5EF8" w:rsidP="00610547">
      <w:pPr>
        <w:rPr>
          <w:rFonts w:ascii="Arial Narrow" w:hAnsi="Arial Narrow" w:cs="Arial"/>
          <w:b/>
          <w:sz w:val="22"/>
          <w:szCs w:val="22"/>
        </w:rPr>
      </w:pPr>
    </w:p>
    <w:p w:rsidR="004A384F" w:rsidRPr="008C4830" w:rsidRDefault="004A384F" w:rsidP="00610547">
      <w:pPr>
        <w:rPr>
          <w:rFonts w:ascii="Arial Narrow" w:hAnsi="Arial Narrow" w:cs="Arial"/>
          <w:b/>
          <w:sz w:val="22"/>
          <w:szCs w:val="22"/>
        </w:rPr>
      </w:pPr>
    </w:p>
    <w:tbl>
      <w:tblPr>
        <w:tblW w:w="8689" w:type="dxa"/>
        <w:jc w:val="center"/>
        <w:tblLayout w:type="fixed"/>
        <w:tblCellMar>
          <w:left w:w="70" w:type="dxa"/>
          <w:right w:w="70" w:type="dxa"/>
        </w:tblCellMar>
        <w:tblLook w:val="04A0" w:firstRow="1" w:lastRow="0" w:firstColumn="1" w:lastColumn="0" w:noHBand="0" w:noVBand="1"/>
      </w:tblPr>
      <w:tblGrid>
        <w:gridCol w:w="426"/>
        <w:gridCol w:w="4152"/>
        <w:gridCol w:w="992"/>
        <w:gridCol w:w="2126"/>
        <w:gridCol w:w="993"/>
      </w:tblGrid>
      <w:tr w:rsidR="00610547" w:rsidRPr="008C4830" w:rsidTr="00771902">
        <w:trPr>
          <w:trHeight w:val="795"/>
          <w:jc w:val="center"/>
        </w:trPr>
        <w:tc>
          <w:tcPr>
            <w:tcW w:w="4578" w:type="dxa"/>
            <w:gridSpan w:val="2"/>
            <w:tcBorders>
              <w:top w:val="single" w:sz="8" w:space="0" w:color="auto"/>
              <w:left w:val="single" w:sz="8" w:space="0" w:color="auto"/>
              <w:bottom w:val="single" w:sz="8" w:space="0" w:color="auto"/>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ASPECTOS CRÍTICOS</w:t>
            </w:r>
          </w:p>
        </w:tc>
        <w:tc>
          <w:tcPr>
            <w:tcW w:w="992" w:type="dxa"/>
            <w:tcBorders>
              <w:top w:val="single" w:sz="8" w:space="0" w:color="auto"/>
              <w:left w:val="nil"/>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VALOR</w:t>
            </w:r>
          </w:p>
        </w:tc>
        <w:tc>
          <w:tcPr>
            <w:tcW w:w="2126" w:type="dxa"/>
            <w:tcBorders>
              <w:top w:val="single" w:sz="8" w:space="0" w:color="auto"/>
              <w:left w:val="nil"/>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EJES ARTICULADORES</w:t>
            </w:r>
          </w:p>
        </w:tc>
        <w:tc>
          <w:tcPr>
            <w:tcW w:w="993" w:type="dxa"/>
            <w:tcBorders>
              <w:top w:val="single" w:sz="8" w:space="0" w:color="auto"/>
              <w:left w:val="nil"/>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VALOR</w:t>
            </w:r>
          </w:p>
        </w:tc>
      </w:tr>
      <w:tr w:rsidR="00DE7732" w:rsidRPr="008C4830" w:rsidTr="00771902">
        <w:trPr>
          <w:trHeight w:val="609"/>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w:t>
            </w:r>
          </w:p>
        </w:tc>
        <w:tc>
          <w:tcPr>
            <w:tcW w:w="4152" w:type="dxa"/>
            <w:tcBorders>
              <w:top w:val="nil"/>
              <w:left w:val="nil"/>
              <w:bottom w:val="single" w:sz="8" w:space="0" w:color="auto"/>
              <w:right w:val="single" w:sz="8" w:space="0" w:color="auto"/>
            </w:tcBorders>
            <w:shd w:val="clear" w:color="auto" w:fill="auto"/>
            <w:vAlign w:val="center"/>
          </w:tcPr>
          <w:p w:rsidR="00DE7732" w:rsidRPr="00552925" w:rsidRDefault="00DE7732" w:rsidP="00DE7732">
            <w:pPr>
              <w:rPr>
                <w:rFonts w:ascii="Arial Narrow" w:hAnsi="Arial Narrow" w:cs="Arial"/>
                <w:b/>
                <w:bCs/>
                <w:color w:val="000000"/>
                <w:sz w:val="22"/>
                <w:szCs w:val="22"/>
                <w:lang w:val="es-ES" w:eastAsia="es-ES"/>
              </w:rPr>
            </w:pPr>
            <w:r w:rsidRPr="00552925">
              <w:rPr>
                <w:rFonts w:ascii="Arial Narrow" w:hAnsi="Arial Narrow"/>
                <w:sz w:val="22"/>
                <w:szCs w:val="22"/>
                <w:lang w:val="es-ES" w:eastAsia="es-ES"/>
              </w:rPr>
              <w:t>La entidad cuenta con una unidad funcional Archivística específica para la gestión documental? Establecer acciones de mejora para el manejo documental.</w:t>
            </w:r>
          </w:p>
        </w:tc>
        <w:tc>
          <w:tcPr>
            <w:tcW w:w="99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30</w:t>
            </w:r>
          </w:p>
        </w:tc>
        <w:tc>
          <w:tcPr>
            <w:tcW w:w="2126"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A</w:t>
            </w:r>
            <w:r w:rsidRPr="008C4830">
              <w:rPr>
                <w:rFonts w:ascii="Arial Narrow" w:hAnsi="Arial Narrow" w:cs="Arial"/>
                <w:b/>
                <w:bCs/>
                <w:color w:val="000000"/>
                <w:sz w:val="22"/>
                <w:szCs w:val="22"/>
                <w:lang w:eastAsia="es-ES"/>
              </w:rPr>
              <w:t>dministración de archivos</w:t>
            </w:r>
          </w:p>
        </w:tc>
        <w:tc>
          <w:tcPr>
            <w:tcW w:w="993"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172</w:t>
            </w:r>
          </w:p>
        </w:tc>
      </w:tr>
      <w:tr w:rsidR="00DE7732" w:rsidRPr="008C4830" w:rsidTr="00874D01">
        <w:trPr>
          <w:trHeight w:val="1075"/>
          <w:jc w:val="center"/>
        </w:trPr>
        <w:tc>
          <w:tcPr>
            <w:tcW w:w="426" w:type="dxa"/>
            <w:tcBorders>
              <w:top w:val="nil"/>
              <w:left w:val="single" w:sz="8" w:space="0" w:color="auto"/>
              <w:bottom w:val="single" w:sz="4"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2</w:t>
            </w:r>
          </w:p>
        </w:tc>
        <w:tc>
          <w:tcPr>
            <w:tcW w:w="4152" w:type="dxa"/>
            <w:tcBorders>
              <w:top w:val="nil"/>
              <w:left w:val="nil"/>
              <w:bottom w:val="single" w:sz="4" w:space="0" w:color="auto"/>
              <w:right w:val="single" w:sz="8" w:space="0" w:color="auto"/>
            </w:tcBorders>
            <w:shd w:val="clear" w:color="auto" w:fill="auto"/>
            <w:vAlign w:val="center"/>
          </w:tcPr>
          <w:p w:rsidR="00DE7732" w:rsidRPr="008C4830" w:rsidRDefault="00DE7732" w:rsidP="00DE7732">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La</w:t>
            </w:r>
            <w:r>
              <w:rPr>
                <w:rFonts w:ascii="Arial Narrow" w:hAnsi="Arial Narrow"/>
                <w:sz w:val="22"/>
                <w:szCs w:val="22"/>
                <w:lang w:val="es-ES" w:eastAsia="es-ES"/>
              </w:rPr>
              <w:t xml:space="preserve"> entidad no cuenta con la unidad de correspondencia- de comunicaciones oficiales enviadas y recibidas internas   y externas.</w:t>
            </w:r>
          </w:p>
        </w:tc>
        <w:tc>
          <w:tcPr>
            <w:tcW w:w="992" w:type="dxa"/>
            <w:tcBorders>
              <w:top w:val="nil"/>
              <w:left w:val="nil"/>
              <w:bottom w:val="single" w:sz="4"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30</w:t>
            </w:r>
          </w:p>
        </w:tc>
        <w:tc>
          <w:tcPr>
            <w:tcW w:w="2126" w:type="dxa"/>
            <w:tcBorders>
              <w:top w:val="nil"/>
              <w:left w:val="nil"/>
              <w:bottom w:val="single" w:sz="4"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A</w:t>
            </w:r>
            <w:r w:rsidRPr="008C4830">
              <w:rPr>
                <w:rFonts w:ascii="Arial Narrow" w:hAnsi="Arial Narrow" w:cs="Arial"/>
                <w:b/>
                <w:bCs/>
                <w:color w:val="000000"/>
                <w:sz w:val="22"/>
                <w:szCs w:val="22"/>
                <w:lang w:eastAsia="es-ES"/>
              </w:rPr>
              <w:t>dministración de archivos</w:t>
            </w:r>
          </w:p>
        </w:tc>
        <w:tc>
          <w:tcPr>
            <w:tcW w:w="993" w:type="dxa"/>
            <w:tcBorders>
              <w:top w:val="nil"/>
              <w:left w:val="nil"/>
              <w:bottom w:val="single" w:sz="4"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172</w:t>
            </w:r>
          </w:p>
        </w:tc>
      </w:tr>
      <w:tr w:rsidR="00DE7732" w:rsidRPr="008C4830" w:rsidTr="00874D01">
        <w:trPr>
          <w:trHeight w:val="986"/>
          <w:jc w:val="center"/>
        </w:trPr>
        <w:tc>
          <w:tcPr>
            <w:tcW w:w="426" w:type="dxa"/>
            <w:tcBorders>
              <w:top w:val="single" w:sz="4" w:space="0" w:color="auto"/>
              <w:left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b/>
                <w:bCs/>
                <w:color w:val="000000"/>
                <w:sz w:val="22"/>
                <w:szCs w:val="22"/>
                <w:lang w:val="es-ES" w:eastAsia="es-ES"/>
              </w:rPr>
            </w:pPr>
            <w:r>
              <w:rPr>
                <w:rFonts w:ascii="Arial Narrow" w:hAnsi="Arial Narrow" w:cs="Arial"/>
                <w:b/>
                <w:bCs/>
                <w:color w:val="000000"/>
                <w:sz w:val="22"/>
                <w:szCs w:val="22"/>
                <w:lang w:eastAsia="es-ES"/>
              </w:rPr>
              <w:t>3</w:t>
            </w:r>
          </w:p>
        </w:tc>
        <w:tc>
          <w:tcPr>
            <w:tcW w:w="4152" w:type="dxa"/>
            <w:tcBorders>
              <w:top w:val="single" w:sz="4" w:space="0" w:color="auto"/>
              <w:left w:val="nil"/>
              <w:right w:val="single" w:sz="8" w:space="0" w:color="auto"/>
            </w:tcBorders>
            <w:shd w:val="clear" w:color="auto" w:fill="auto"/>
            <w:vAlign w:val="center"/>
          </w:tcPr>
          <w:p w:rsidR="00DE7732" w:rsidRDefault="00DE7732" w:rsidP="00DE7732">
            <w:pPr>
              <w:rPr>
                <w:rFonts w:ascii="Arial Narrow" w:hAnsi="Arial Narrow"/>
                <w:sz w:val="22"/>
                <w:szCs w:val="22"/>
                <w:lang w:val="es-ES" w:eastAsia="es-ES"/>
              </w:rPr>
            </w:pPr>
          </w:p>
          <w:p w:rsidR="00DE7732" w:rsidRPr="008C4830" w:rsidRDefault="0037640E" w:rsidP="00DE7732">
            <w:pPr>
              <w:rPr>
                <w:rFonts w:ascii="Arial Narrow" w:hAnsi="Arial Narrow" w:cs="Arial"/>
                <w:b/>
                <w:bCs/>
                <w:color w:val="000000"/>
                <w:sz w:val="22"/>
                <w:szCs w:val="22"/>
                <w:lang w:eastAsia="es-ES"/>
              </w:rPr>
            </w:pPr>
            <w:r w:rsidRPr="00552925">
              <w:rPr>
                <w:rFonts w:ascii="Arial Narrow" w:hAnsi="Arial Narrow"/>
                <w:sz w:val="22"/>
                <w:szCs w:val="22"/>
                <w:lang w:val="es-ES" w:eastAsia="es-ES"/>
              </w:rPr>
              <w:t xml:space="preserve">Se cuenta </w:t>
            </w:r>
            <w:r>
              <w:rPr>
                <w:rFonts w:ascii="Arial Narrow" w:hAnsi="Arial Narrow"/>
                <w:sz w:val="22"/>
                <w:szCs w:val="22"/>
                <w:lang w:val="es-ES" w:eastAsia="es-ES"/>
              </w:rPr>
              <w:t xml:space="preserve">con </w:t>
            </w:r>
            <w:r w:rsidRPr="00546E68">
              <w:rPr>
                <w:rFonts w:ascii="Arial Narrow" w:hAnsi="Arial Narrow"/>
                <w:sz w:val="22"/>
                <w:szCs w:val="22"/>
                <w:lang w:val="es-ES" w:eastAsia="es-ES"/>
              </w:rPr>
              <w:t>los mapas de procesos, flujos documentales, y la descripción de funciones de las unidades</w:t>
            </w:r>
            <w:r>
              <w:rPr>
                <w:rFonts w:ascii="Arial Narrow" w:hAnsi="Arial Narrow"/>
                <w:sz w:val="22"/>
                <w:szCs w:val="22"/>
                <w:lang w:val="es-ES" w:eastAsia="es-ES"/>
              </w:rPr>
              <w:t xml:space="preserve"> </w:t>
            </w:r>
            <w:r w:rsidRPr="00546E68">
              <w:rPr>
                <w:rFonts w:ascii="Arial Narrow" w:hAnsi="Arial Narrow"/>
                <w:sz w:val="22"/>
                <w:szCs w:val="22"/>
                <w:lang w:val="es-ES" w:eastAsia="es-ES"/>
              </w:rPr>
              <w:t>administrativas?</w:t>
            </w:r>
            <w:r>
              <w:rPr>
                <w:rFonts w:ascii="Arial Narrow" w:hAnsi="Arial Narrow"/>
                <w:sz w:val="22"/>
                <w:szCs w:val="22"/>
                <w:lang w:val="es-ES" w:eastAsia="es-ES"/>
              </w:rPr>
              <w:t xml:space="preserve"> Tener en cuenta la implementación del Sistema Integrado de conservación</w:t>
            </w:r>
          </w:p>
        </w:tc>
        <w:tc>
          <w:tcPr>
            <w:tcW w:w="992" w:type="dxa"/>
            <w:tcBorders>
              <w:top w:val="single" w:sz="4" w:space="0" w:color="auto"/>
              <w:left w:val="nil"/>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31</w:t>
            </w:r>
          </w:p>
        </w:tc>
        <w:tc>
          <w:tcPr>
            <w:tcW w:w="2126" w:type="dxa"/>
            <w:tcBorders>
              <w:top w:val="single" w:sz="4" w:space="0" w:color="auto"/>
              <w:left w:val="nil"/>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A</w:t>
            </w:r>
            <w:r w:rsidRPr="00C260F2">
              <w:rPr>
                <w:rFonts w:ascii="Arial Narrow" w:hAnsi="Arial Narrow" w:cs="Arial"/>
                <w:b/>
                <w:bCs/>
                <w:color w:val="000000"/>
                <w:sz w:val="22"/>
                <w:szCs w:val="22"/>
                <w:lang w:eastAsia="es-ES"/>
              </w:rPr>
              <w:t>cceso a la información</w:t>
            </w:r>
          </w:p>
        </w:tc>
        <w:tc>
          <w:tcPr>
            <w:tcW w:w="993" w:type="dxa"/>
            <w:tcBorders>
              <w:top w:val="single" w:sz="4" w:space="0" w:color="auto"/>
              <w:left w:val="nil"/>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164</w:t>
            </w:r>
          </w:p>
        </w:tc>
      </w:tr>
      <w:tr w:rsidR="00DE7732" w:rsidRPr="008C4830" w:rsidTr="00771902">
        <w:trPr>
          <w:trHeight w:val="194"/>
          <w:jc w:val="center"/>
        </w:trPr>
        <w:tc>
          <w:tcPr>
            <w:tcW w:w="426" w:type="dxa"/>
            <w:tcBorders>
              <w:top w:val="single" w:sz="4" w:space="0" w:color="auto"/>
              <w:left w:val="single" w:sz="8" w:space="0" w:color="auto"/>
              <w:right w:val="single" w:sz="8" w:space="0" w:color="auto"/>
            </w:tcBorders>
            <w:shd w:val="clear" w:color="auto" w:fill="auto"/>
            <w:vAlign w:val="center"/>
          </w:tcPr>
          <w:p w:rsidR="00DE7732" w:rsidRDefault="00DE7732" w:rsidP="00DE7732">
            <w:pPr>
              <w:jc w:val="center"/>
              <w:rPr>
                <w:rFonts w:ascii="Arial Narrow" w:hAnsi="Arial Narrow" w:cs="Arial"/>
                <w:b/>
                <w:bCs/>
                <w:color w:val="000000"/>
                <w:sz w:val="22"/>
                <w:szCs w:val="22"/>
                <w:lang w:eastAsia="es-ES"/>
              </w:rPr>
            </w:pPr>
          </w:p>
        </w:tc>
        <w:tc>
          <w:tcPr>
            <w:tcW w:w="4152" w:type="dxa"/>
            <w:tcBorders>
              <w:top w:val="single" w:sz="4" w:space="0" w:color="auto"/>
              <w:left w:val="nil"/>
              <w:right w:val="single" w:sz="8" w:space="0" w:color="auto"/>
            </w:tcBorders>
            <w:shd w:val="clear" w:color="auto" w:fill="auto"/>
            <w:vAlign w:val="center"/>
          </w:tcPr>
          <w:p w:rsidR="00DE7732" w:rsidRDefault="00DE7732" w:rsidP="00DE7732">
            <w:pPr>
              <w:rPr>
                <w:rFonts w:ascii="Arial Narrow" w:hAnsi="Arial Narrow"/>
                <w:sz w:val="22"/>
                <w:szCs w:val="22"/>
                <w:lang w:val="es-ES" w:eastAsia="es-ES"/>
              </w:rPr>
            </w:pPr>
          </w:p>
        </w:tc>
        <w:tc>
          <w:tcPr>
            <w:tcW w:w="992" w:type="dxa"/>
            <w:tcBorders>
              <w:top w:val="single" w:sz="4" w:space="0" w:color="auto"/>
              <w:left w:val="nil"/>
              <w:right w:val="single" w:sz="8" w:space="0" w:color="auto"/>
            </w:tcBorders>
            <w:shd w:val="clear" w:color="auto" w:fill="auto"/>
            <w:vAlign w:val="center"/>
          </w:tcPr>
          <w:p w:rsidR="00DE7732" w:rsidRDefault="00DE7732" w:rsidP="00DE7732">
            <w:pPr>
              <w:jc w:val="center"/>
              <w:rPr>
                <w:rFonts w:ascii="Arial Narrow" w:hAnsi="Arial Narrow" w:cs="Arial"/>
                <w:color w:val="000000"/>
                <w:sz w:val="22"/>
                <w:szCs w:val="22"/>
                <w:lang w:val="es-ES" w:eastAsia="es-ES"/>
              </w:rPr>
            </w:pPr>
          </w:p>
        </w:tc>
        <w:tc>
          <w:tcPr>
            <w:tcW w:w="2126" w:type="dxa"/>
            <w:tcBorders>
              <w:top w:val="single" w:sz="4" w:space="0" w:color="auto"/>
              <w:left w:val="nil"/>
              <w:right w:val="single" w:sz="8" w:space="0" w:color="auto"/>
            </w:tcBorders>
            <w:shd w:val="clear" w:color="auto" w:fill="auto"/>
            <w:vAlign w:val="center"/>
          </w:tcPr>
          <w:p w:rsidR="00DE7732" w:rsidRDefault="00DE7732" w:rsidP="00DE7732">
            <w:pPr>
              <w:jc w:val="center"/>
              <w:rPr>
                <w:rFonts w:ascii="Arial Narrow" w:hAnsi="Arial Narrow" w:cs="Arial"/>
                <w:b/>
                <w:bCs/>
                <w:color w:val="000000"/>
                <w:sz w:val="22"/>
                <w:szCs w:val="22"/>
                <w:lang w:eastAsia="es-ES"/>
              </w:rPr>
            </w:pPr>
          </w:p>
        </w:tc>
        <w:tc>
          <w:tcPr>
            <w:tcW w:w="993" w:type="dxa"/>
            <w:tcBorders>
              <w:top w:val="single" w:sz="4" w:space="0" w:color="auto"/>
              <w:left w:val="nil"/>
              <w:right w:val="single" w:sz="8" w:space="0" w:color="auto"/>
            </w:tcBorders>
            <w:shd w:val="clear" w:color="auto" w:fill="auto"/>
            <w:vAlign w:val="center"/>
          </w:tcPr>
          <w:p w:rsidR="00DE7732" w:rsidRDefault="00DE7732" w:rsidP="00DE7732">
            <w:pPr>
              <w:jc w:val="center"/>
              <w:rPr>
                <w:rFonts w:ascii="Arial Narrow" w:hAnsi="Arial Narrow" w:cs="Arial"/>
                <w:color w:val="000000"/>
                <w:sz w:val="22"/>
                <w:szCs w:val="22"/>
                <w:lang w:val="es-ES" w:eastAsia="es-ES"/>
              </w:rPr>
            </w:pPr>
          </w:p>
        </w:tc>
      </w:tr>
      <w:tr w:rsidR="00DE7732" w:rsidRPr="008C4830" w:rsidTr="00771902">
        <w:trPr>
          <w:trHeight w:val="73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b/>
                <w:bCs/>
                <w:color w:val="000000"/>
                <w:sz w:val="22"/>
                <w:szCs w:val="22"/>
                <w:lang w:val="es-ES" w:eastAsia="es-ES"/>
              </w:rPr>
            </w:pPr>
            <w:r>
              <w:rPr>
                <w:rFonts w:ascii="Arial Narrow" w:hAnsi="Arial Narrow" w:cs="Arial"/>
                <w:b/>
                <w:bCs/>
                <w:color w:val="000000"/>
                <w:sz w:val="22"/>
                <w:szCs w:val="22"/>
                <w:lang w:eastAsia="es-ES"/>
              </w:rPr>
              <w:t>4</w:t>
            </w:r>
          </w:p>
        </w:tc>
        <w:tc>
          <w:tcPr>
            <w:tcW w:w="4152" w:type="dxa"/>
            <w:tcBorders>
              <w:top w:val="nil"/>
              <w:left w:val="nil"/>
              <w:bottom w:val="single" w:sz="8" w:space="0" w:color="auto"/>
              <w:right w:val="single" w:sz="8" w:space="0" w:color="auto"/>
            </w:tcBorders>
            <w:shd w:val="clear" w:color="auto" w:fill="auto"/>
            <w:vAlign w:val="center"/>
          </w:tcPr>
          <w:p w:rsidR="00DE7732" w:rsidRPr="00BC1188" w:rsidRDefault="00DE7732" w:rsidP="00DE7732">
            <w:pPr>
              <w:rPr>
                <w:rFonts w:ascii="Arial Narrow" w:hAnsi="Arial Narrow" w:cs="Arial"/>
                <w:b/>
                <w:bCs/>
                <w:color w:val="00B0F0"/>
                <w:sz w:val="22"/>
                <w:szCs w:val="22"/>
                <w:lang w:eastAsia="es-ES"/>
              </w:rPr>
            </w:pPr>
            <w:r w:rsidRPr="00E23898">
              <w:rPr>
                <w:rFonts w:ascii="Arial Narrow" w:hAnsi="Arial Narrow"/>
                <w:color w:val="auto"/>
                <w:sz w:val="22"/>
                <w:szCs w:val="22"/>
                <w:lang w:val="es-ES" w:eastAsia="es-ES"/>
              </w:rPr>
              <w:t xml:space="preserve">La </w:t>
            </w:r>
            <w:r>
              <w:rPr>
                <w:rFonts w:ascii="Arial Narrow" w:hAnsi="Arial Narrow"/>
                <w:color w:val="auto"/>
                <w:sz w:val="22"/>
                <w:szCs w:val="22"/>
                <w:lang w:val="es-ES" w:eastAsia="es-ES"/>
              </w:rPr>
              <w:t>e</w:t>
            </w:r>
            <w:r w:rsidRPr="00E23898">
              <w:rPr>
                <w:rFonts w:ascii="Arial Narrow" w:hAnsi="Arial Narrow"/>
                <w:color w:val="auto"/>
                <w:sz w:val="22"/>
                <w:szCs w:val="22"/>
                <w:lang w:val="es-ES" w:eastAsia="es-ES"/>
              </w:rPr>
              <w:t xml:space="preserve">ntidad </w:t>
            </w:r>
            <w:r>
              <w:rPr>
                <w:rFonts w:ascii="Arial Narrow" w:hAnsi="Arial Narrow"/>
                <w:color w:val="auto"/>
                <w:sz w:val="22"/>
                <w:szCs w:val="22"/>
                <w:lang w:val="es-ES" w:eastAsia="es-ES"/>
              </w:rPr>
              <w:t xml:space="preserve">ha </w:t>
            </w:r>
            <w:r w:rsidRPr="00E23898">
              <w:rPr>
                <w:rFonts w:ascii="Arial Narrow" w:hAnsi="Arial Narrow"/>
                <w:color w:val="auto"/>
                <w:sz w:val="22"/>
                <w:szCs w:val="22"/>
                <w:lang w:val="es-ES" w:eastAsia="es-ES"/>
              </w:rPr>
              <w:t>realiza</w:t>
            </w:r>
            <w:r>
              <w:rPr>
                <w:rFonts w:ascii="Arial Narrow" w:hAnsi="Arial Narrow"/>
                <w:color w:val="auto"/>
                <w:sz w:val="22"/>
                <w:szCs w:val="22"/>
                <w:lang w:val="es-ES" w:eastAsia="es-ES"/>
              </w:rPr>
              <w:t xml:space="preserve">do parcialmente los </w:t>
            </w:r>
            <w:r w:rsidRPr="00E23898">
              <w:rPr>
                <w:rFonts w:ascii="Arial Narrow" w:hAnsi="Arial Narrow"/>
                <w:color w:val="auto"/>
                <w:sz w:val="22"/>
                <w:szCs w:val="22"/>
                <w:lang w:val="es-ES" w:eastAsia="es-ES"/>
              </w:rPr>
              <w:t>procesos de digitalización de los expedientes? Explique el motivo</w:t>
            </w:r>
          </w:p>
        </w:tc>
        <w:tc>
          <w:tcPr>
            <w:tcW w:w="99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37</w:t>
            </w:r>
          </w:p>
        </w:tc>
        <w:tc>
          <w:tcPr>
            <w:tcW w:w="2126"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sidRPr="004B4EEF">
              <w:rPr>
                <w:rFonts w:ascii="Arial Narrow" w:hAnsi="Arial Narrow" w:cs="Arial"/>
                <w:b/>
                <w:bCs/>
                <w:color w:val="000000"/>
                <w:sz w:val="22"/>
                <w:szCs w:val="22"/>
                <w:lang w:eastAsia="es-ES"/>
              </w:rPr>
              <w:t>Aspectos tecnológicos y de seguridad</w:t>
            </w:r>
          </w:p>
        </w:tc>
        <w:tc>
          <w:tcPr>
            <w:tcW w:w="993"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154</w:t>
            </w:r>
          </w:p>
        </w:tc>
      </w:tr>
      <w:tr w:rsidR="00DE7732" w:rsidRPr="008C4830" w:rsidTr="00771902">
        <w:trPr>
          <w:trHeight w:val="80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b/>
                <w:bCs/>
                <w:color w:val="000000"/>
                <w:sz w:val="22"/>
                <w:szCs w:val="22"/>
                <w:lang w:val="es-ES" w:eastAsia="es-ES"/>
              </w:rPr>
            </w:pPr>
            <w:r>
              <w:rPr>
                <w:rFonts w:ascii="Arial Narrow" w:hAnsi="Arial Narrow" w:cs="Arial"/>
                <w:b/>
                <w:bCs/>
                <w:color w:val="000000"/>
                <w:sz w:val="22"/>
                <w:szCs w:val="22"/>
                <w:lang w:eastAsia="es-ES"/>
              </w:rPr>
              <w:t>5</w:t>
            </w:r>
          </w:p>
        </w:tc>
        <w:tc>
          <w:tcPr>
            <w:tcW w:w="415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rPr>
                <w:rFonts w:ascii="Arial Narrow" w:hAnsi="Arial Narrow" w:cs="Arial"/>
                <w:b/>
                <w:bCs/>
                <w:color w:val="000000"/>
                <w:sz w:val="22"/>
                <w:szCs w:val="22"/>
                <w:lang w:val="es-ES" w:eastAsia="es-ES"/>
              </w:rPr>
            </w:pPr>
            <w:r>
              <w:rPr>
                <w:rFonts w:ascii="Arial Narrow" w:hAnsi="Arial Narrow"/>
                <w:sz w:val="22"/>
                <w:szCs w:val="22"/>
                <w:lang w:val="es-ES" w:eastAsia="es-ES"/>
              </w:rPr>
              <w:t xml:space="preserve">Se hace necesario contar con un </w:t>
            </w:r>
            <w:r w:rsidRPr="00546E68">
              <w:rPr>
                <w:rFonts w:ascii="Arial Narrow" w:hAnsi="Arial Narrow"/>
                <w:sz w:val="22"/>
                <w:szCs w:val="22"/>
                <w:lang w:val="es-ES" w:eastAsia="es-ES"/>
              </w:rPr>
              <w:t>criterio de organización</w:t>
            </w:r>
            <w:r>
              <w:rPr>
                <w:rFonts w:ascii="Arial Narrow" w:hAnsi="Arial Narrow"/>
                <w:sz w:val="22"/>
                <w:szCs w:val="22"/>
                <w:lang w:val="es-ES" w:eastAsia="es-ES"/>
              </w:rPr>
              <w:t xml:space="preserve"> de documentos </w:t>
            </w:r>
            <w:r w:rsidRPr="00546E68">
              <w:rPr>
                <w:rFonts w:ascii="Arial Narrow" w:hAnsi="Arial Narrow"/>
                <w:sz w:val="22"/>
                <w:szCs w:val="22"/>
                <w:lang w:val="es-ES" w:eastAsia="es-ES"/>
              </w:rPr>
              <w:t>archivísticos (Fondos Acumulados</w:t>
            </w:r>
          </w:p>
        </w:tc>
        <w:tc>
          <w:tcPr>
            <w:tcW w:w="99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34</w:t>
            </w:r>
          </w:p>
        </w:tc>
        <w:tc>
          <w:tcPr>
            <w:tcW w:w="2126" w:type="dxa"/>
            <w:tcBorders>
              <w:top w:val="nil"/>
              <w:left w:val="nil"/>
              <w:bottom w:val="single" w:sz="8" w:space="0" w:color="auto"/>
              <w:right w:val="single" w:sz="8" w:space="0" w:color="auto"/>
            </w:tcBorders>
            <w:shd w:val="clear" w:color="auto" w:fill="auto"/>
            <w:vAlign w:val="center"/>
          </w:tcPr>
          <w:p w:rsidR="00DE7732" w:rsidRPr="004B4EEF"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P</w:t>
            </w:r>
            <w:r w:rsidRPr="00FB03FA">
              <w:rPr>
                <w:rFonts w:ascii="Arial Narrow" w:hAnsi="Arial Narrow" w:cs="Arial"/>
                <w:b/>
                <w:bCs/>
                <w:color w:val="000000"/>
                <w:sz w:val="22"/>
                <w:szCs w:val="22"/>
                <w:lang w:eastAsia="es-ES"/>
              </w:rPr>
              <w:t>reservación de la información</w:t>
            </w:r>
          </w:p>
        </w:tc>
        <w:tc>
          <w:tcPr>
            <w:tcW w:w="993"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157</w:t>
            </w:r>
          </w:p>
        </w:tc>
      </w:tr>
      <w:tr w:rsidR="00DE7732" w:rsidRPr="008C4830" w:rsidTr="00771902">
        <w:trPr>
          <w:trHeight w:val="1378"/>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b/>
                <w:bCs/>
                <w:color w:val="000000"/>
                <w:sz w:val="22"/>
                <w:szCs w:val="22"/>
                <w:lang w:val="es-ES" w:eastAsia="es-ES"/>
              </w:rPr>
            </w:pPr>
            <w:r>
              <w:rPr>
                <w:rFonts w:ascii="Arial Narrow" w:hAnsi="Arial Narrow" w:cs="Arial"/>
                <w:b/>
                <w:bCs/>
                <w:color w:val="000000"/>
                <w:sz w:val="22"/>
                <w:szCs w:val="22"/>
                <w:lang w:eastAsia="es-ES"/>
              </w:rPr>
              <w:t>6</w:t>
            </w:r>
          </w:p>
        </w:tc>
        <w:tc>
          <w:tcPr>
            <w:tcW w:w="4152" w:type="dxa"/>
            <w:tcBorders>
              <w:top w:val="nil"/>
              <w:left w:val="nil"/>
              <w:bottom w:val="single" w:sz="8" w:space="0" w:color="auto"/>
              <w:right w:val="single" w:sz="8" w:space="0" w:color="auto"/>
            </w:tcBorders>
            <w:shd w:val="clear" w:color="auto" w:fill="auto"/>
            <w:vAlign w:val="center"/>
          </w:tcPr>
          <w:p w:rsidR="00DE7732" w:rsidRPr="00546E68" w:rsidRDefault="00DE7732" w:rsidP="00DE7732">
            <w:pPr>
              <w:ind w:left="55"/>
              <w:rPr>
                <w:rFonts w:ascii="Arial Narrow" w:hAnsi="Arial Narrow"/>
                <w:sz w:val="22"/>
                <w:szCs w:val="22"/>
                <w:lang w:val="es-ES" w:eastAsia="es-ES"/>
              </w:rPr>
            </w:pPr>
            <w:r w:rsidRPr="00546E68">
              <w:rPr>
                <w:rFonts w:ascii="Arial Narrow" w:hAnsi="Arial Narrow"/>
                <w:sz w:val="22"/>
                <w:szCs w:val="22"/>
                <w:lang w:val="es-ES" w:eastAsia="es-ES"/>
              </w:rPr>
              <w:t>Las Historias Laborales son organizadas de acuerdo a lo dispuesto en la Circular 04 de 2003?</w:t>
            </w:r>
          </w:p>
          <w:p w:rsidR="00DE7732" w:rsidRPr="008C4830" w:rsidRDefault="00DE7732" w:rsidP="00DE7732">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En los archivos de gestión se utilizan unidades como AZ o carpetas argolladas?</w:t>
            </w:r>
          </w:p>
        </w:tc>
        <w:tc>
          <w:tcPr>
            <w:tcW w:w="99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32</w:t>
            </w:r>
          </w:p>
        </w:tc>
        <w:tc>
          <w:tcPr>
            <w:tcW w:w="2126"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P</w:t>
            </w:r>
            <w:r w:rsidRPr="00FB03FA">
              <w:rPr>
                <w:rFonts w:ascii="Arial Narrow" w:hAnsi="Arial Narrow" w:cs="Arial"/>
                <w:b/>
                <w:bCs/>
                <w:color w:val="000000"/>
                <w:sz w:val="22"/>
                <w:szCs w:val="22"/>
                <w:lang w:eastAsia="es-ES"/>
              </w:rPr>
              <w:t>reservación de la información</w:t>
            </w:r>
          </w:p>
        </w:tc>
        <w:tc>
          <w:tcPr>
            <w:tcW w:w="993"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157</w:t>
            </w:r>
          </w:p>
        </w:tc>
      </w:tr>
      <w:tr w:rsidR="00DE7732" w:rsidRPr="008C4830" w:rsidTr="00771902">
        <w:trPr>
          <w:trHeight w:val="548"/>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b/>
                <w:bCs/>
                <w:color w:val="000000"/>
                <w:sz w:val="22"/>
                <w:szCs w:val="22"/>
                <w:lang w:val="es-ES" w:eastAsia="es-ES"/>
              </w:rPr>
            </w:pPr>
            <w:r>
              <w:rPr>
                <w:rFonts w:ascii="Arial Narrow" w:hAnsi="Arial Narrow" w:cs="Arial"/>
                <w:b/>
                <w:bCs/>
                <w:color w:val="000000"/>
                <w:sz w:val="22"/>
                <w:szCs w:val="22"/>
                <w:lang w:eastAsia="es-ES"/>
              </w:rPr>
              <w:t>7</w:t>
            </w:r>
          </w:p>
        </w:tc>
        <w:tc>
          <w:tcPr>
            <w:tcW w:w="415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rPr>
                <w:rFonts w:ascii="Arial Narrow" w:hAnsi="Arial Narrow" w:cs="Arial"/>
                <w:b/>
                <w:bCs/>
                <w:color w:val="000000"/>
                <w:sz w:val="22"/>
                <w:szCs w:val="22"/>
                <w:lang w:val="es-ES" w:eastAsia="es-ES"/>
              </w:rPr>
            </w:pPr>
            <w:r>
              <w:rPr>
                <w:rFonts w:ascii="Arial Narrow" w:hAnsi="Arial Narrow"/>
                <w:sz w:val="22"/>
                <w:szCs w:val="22"/>
                <w:lang w:val="es-ES" w:eastAsia="es-ES"/>
              </w:rPr>
              <w:t>El deposito no cuenta con</w:t>
            </w:r>
            <w:r w:rsidRPr="00546E68">
              <w:rPr>
                <w:rFonts w:ascii="Arial Narrow" w:hAnsi="Arial Narrow"/>
                <w:sz w:val="22"/>
                <w:szCs w:val="22"/>
                <w:lang w:val="es-ES" w:eastAsia="es-ES"/>
              </w:rPr>
              <w:t xml:space="preserve"> pisos, muros, techos y puertas</w:t>
            </w:r>
            <w:r>
              <w:rPr>
                <w:rFonts w:ascii="Arial Narrow" w:hAnsi="Arial Narrow"/>
                <w:sz w:val="22"/>
                <w:szCs w:val="22"/>
                <w:lang w:val="es-ES" w:eastAsia="es-ES"/>
              </w:rPr>
              <w:t>,</w:t>
            </w:r>
            <w:r w:rsidRPr="00546E68">
              <w:rPr>
                <w:rFonts w:ascii="Arial Narrow" w:hAnsi="Arial Narrow"/>
                <w:sz w:val="22"/>
                <w:szCs w:val="22"/>
                <w:lang w:val="es-ES" w:eastAsia="es-ES"/>
              </w:rPr>
              <w:t xml:space="preserve"> están construidos con materiales resistentes</w:t>
            </w:r>
            <w:r>
              <w:rPr>
                <w:rFonts w:ascii="Arial Narrow" w:hAnsi="Arial Narrow"/>
                <w:sz w:val="22"/>
                <w:szCs w:val="22"/>
                <w:lang w:val="es-ES" w:eastAsia="es-ES"/>
              </w:rPr>
              <w:t xml:space="preserve"> y no fue adecuado climáticamente</w:t>
            </w:r>
          </w:p>
        </w:tc>
        <w:tc>
          <w:tcPr>
            <w:tcW w:w="99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32</w:t>
            </w:r>
          </w:p>
        </w:tc>
        <w:tc>
          <w:tcPr>
            <w:tcW w:w="2126" w:type="dxa"/>
            <w:tcBorders>
              <w:top w:val="nil"/>
              <w:left w:val="nil"/>
              <w:bottom w:val="single" w:sz="8" w:space="0" w:color="auto"/>
              <w:right w:val="single" w:sz="8" w:space="0" w:color="auto"/>
            </w:tcBorders>
            <w:shd w:val="clear" w:color="auto" w:fill="auto"/>
            <w:vAlign w:val="center"/>
          </w:tcPr>
          <w:p w:rsidR="00DE7732" w:rsidRPr="00FB03FA"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P</w:t>
            </w:r>
            <w:r w:rsidRPr="00FB03FA">
              <w:rPr>
                <w:rFonts w:ascii="Arial Narrow" w:hAnsi="Arial Narrow" w:cs="Arial"/>
                <w:b/>
                <w:bCs/>
                <w:color w:val="000000"/>
                <w:sz w:val="22"/>
                <w:szCs w:val="22"/>
                <w:lang w:eastAsia="es-ES"/>
              </w:rPr>
              <w:t>reservación de la información</w:t>
            </w:r>
          </w:p>
        </w:tc>
        <w:tc>
          <w:tcPr>
            <w:tcW w:w="993"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157</w:t>
            </w:r>
          </w:p>
        </w:tc>
      </w:tr>
      <w:tr w:rsidR="00DE7732" w:rsidRPr="008C4830" w:rsidTr="00771902">
        <w:trPr>
          <w:trHeight w:val="542"/>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DE7732" w:rsidRPr="008C4830" w:rsidRDefault="00DE7732" w:rsidP="00DE7732">
            <w:pPr>
              <w:jc w:val="center"/>
              <w:rPr>
                <w:rFonts w:ascii="Arial Narrow" w:hAnsi="Arial Narrow" w:cs="Arial"/>
                <w:b/>
                <w:bCs/>
                <w:color w:val="000000"/>
                <w:sz w:val="22"/>
                <w:szCs w:val="22"/>
                <w:lang w:val="es-ES" w:eastAsia="es-ES"/>
              </w:rPr>
            </w:pPr>
            <w:r>
              <w:rPr>
                <w:rFonts w:ascii="Arial Narrow" w:hAnsi="Arial Narrow" w:cs="Arial"/>
                <w:noProof/>
                <w:color w:val="000000"/>
                <w:sz w:val="22"/>
                <w:szCs w:val="22"/>
                <w:lang w:eastAsia="es-CO"/>
              </w:rPr>
              <mc:AlternateContent>
                <mc:Choice Requires="wps">
                  <w:drawing>
                    <wp:anchor distT="0" distB="0" distL="114300" distR="114300" simplePos="0" relativeHeight="251671552" behindDoc="0" locked="0" layoutInCell="1" allowOverlap="1" wp14:anchorId="33540FC5" wp14:editId="3AEDB602">
                      <wp:simplePos x="0" y="0"/>
                      <wp:positionH relativeFrom="column">
                        <wp:posOffset>-41910</wp:posOffset>
                      </wp:positionH>
                      <wp:positionV relativeFrom="paragraph">
                        <wp:posOffset>-102870</wp:posOffset>
                      </wp:positionV>
                      <wp:extent cx="5526405" cy="0"/>
                      <wp:effectExtent l="0" t="0" r="17145" b="19050"/>
                      <wp:wrapNone/>
                      <wp:docPr id="6" name="6 Conector recto"/>
                      <wp:cNvGraphicFramePr/>
                      <a:graphic xmlns:a="http://schemas.openxmlformats.org/drawingml/2006/main">
                        <a:graphicData uri="http://schemas.microsoft.com/office/word/2010/wordprocessingShape">
                          <wps:wsp>
                            <wps:cNvCnPr/>
                            <wps:spPr>
                              <a:xfrm>
                                <a:off x="0" y="0"/>
                                <a:ext cx="5526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A42BD" id="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8.1pt" to="431.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" strokecolor="black [3040]"/>
                  </w:pict>
                </mc:Fallback>
              </mc:AlternateContent>
            </w:r>
            <w:r>
              <w:rPr>
                <w:rFonts w:ascii="Arial Narrow" w:hAnsi="Arial Narrow" w:cs="Arial"/>
                <w:b/>
                <w:bCs/>
                <w:color w:val="000000"/>
                <w:sz w:val="22"/>
                <w:szCs w:val="22"/>
                <w:lang w:eastAsia="es-ES"/>
              </w:rPr>
              <w:t>8</w:t>
            </w:r>
          </w:p>
        </w:tc>
        <w:tc>
          <w:tcPr>
            <w:tcW w:w="415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rPr>
                <w:rFonts w:ascii="Arial Narrow" w:hAnsi="Arial Narrow" w:cs="Arial"/>
                <w:b/>
                <w:bCs/>
                <w:color w:val="000000"/>
                <w:sz w:val="22"/>
                <w:szCs w:val="22"/>
                <w:lang w:val="es-ES" w:eastAsia="es-ES"/>
              </w:rPr>
            </w:pPr>
            <w:r>
              <w:rPr>
                <w:rFonts w:ascii="Arial Narrow" w:hAnsi="Arial Narrow"/>
                <w:sz w:val="22"/>
                <w:szCs w:val="22"/>
                <w:lang w:val="es-ES" w:eastAsia="es-ES"/>
              </w:rPr>
              <w:t>No se</w:t>
            </w:r>
            <w:r w:rsidRPr="00546E68">
              <w:rPr>
                <w:rFonts w:ascii="Arial Narrow" w:hAnsi="Arial Narrow"/>
                <w:sz w:val="22"/>
                <w:szCs w:val="22"/>
                <w:lang w:val="es-ES" w:eastAsia="es-ES"/>
              </w:rPr>
              <w:t xml:space="preserve"> han instalado sistemas de alarma contra intrusiones</w:t>
            </w:r>
            <w:r>
              <w:rPr>
                <w:rFonts w:ascii="Arial Narrow" w:hAnsi="Arial Narrow"/>
                <w:sz w:val="22"/>
                <w:szCs w:val="22"/>
                <w:lang w:val="es-ES" w:eastAsia="es-ES"/>
              </w:rPr>
              <w:t xml:space="preserve"> y alarmas </w:t>
            </w:r>
            <w:r w:rsidRPr="00546E68">
              <w:rPr>
                <w:rFonts w:ascii="Arial Narrow" w:hAnsi="Arial Narrow"/>
                <w:sz w:val="22"/>
                <w:szCs w:val="22"/>
                <w:lang w:val="es-ES" w:eastAsia="es-ES"/>
              </w:rPr>
              <w:t>la detección de incendios</w:t>
            </w:r>
            <w:r>
              <w:rPr>
                <w:rFonts w:ascii="Arial Narrow" w:hAnsi="Arial Narrow"/>
                <w:sz w:val="22"/>
                <w:szCs w:val="22"/>
                <w:lang w:val="es-ES" w:eastAsia="es-ES"/>
              </w:rPr>
              <w:t>?</w:t>
            </w:r>
          </w:p>
        </w:tc>
        <w:tc>
          <w:tcPr>
            <w:tcW w:w="992"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35</w:t>
            </w:r>
          </w:p>
        </w:tc>
        <w:tc>
          <w:tcPr>
            <w:tcW w:w="2126"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b/>
                <w:bCs/>
                <w:color w:val="000000"/>
                <w:sz w:val="22"/>
                <w:szCs w:val="22"/>
                <w:lang w:eastAsia="es-ES"/>
              </w:rPr>
              <w:t>P</w:t>
            </w:r>
            <w:r w:rsidRPr="00FB03FA">
              <w:rPr>
                <w:rFonts w:ascii="Arial Narrow" w:hAnsi="Arial Narrow" w:cs="Arial"/>
                <w:b/>
                <w:bCs/>
                <w:color w:val="000000"/>
                <w:sz w:val="22"/>
                <w:szCs w:val="22"/>
                <w:lang w:eastAsia="es-ES"/>
              </w:rPr>
              <w:t>reservación de la información</w:t>
            </w:r>
          </w:p>
        </w:tc>
        <w:tc>
          <w:tcPr>
            <w:tcW w:w="993" w:type="dxa"/>
            <w:tcBorders>
              <w:top w:val="nil"/>
              <w:left w:val="nil"/>
              <w:bottom w:val="single" w:sz="8" w:space="0" w:color="auto"/>
              <w:right w:val="single" w:sz="8" w:space="0" w:color="auto"/>
            </w:tcBorders>
            <w:shd w:val="clear" w:color="auto" w:fill="auto"/>
            <w:vAlign w:val="center"/>
          </w:tcPr>
          <w:p w:rsidR="00DE7732" w:rsidRPr="008C4830" w:rsidRDefault="00DE7732" w:rsidP="00DE7732">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157</w:t>
            </w:r>
          </w:p>
        </w:tc>
      </w:tr>
    </w:tbl>
    <w:p w:rsidR="00E70F7B" w:rsidRDefault="00E70F7B" w:rsidP="00610547">
      <w:pPr>
        <w:widowControl w:val="0"/>
        <w:suppressLineNumbers/>
        <w:spacing w:before="120" w:after="120"/>
        <w:rPr>
          <w:rFonts w:ascii="Arial Narrow" w:eastAsia="SimSun" w:hAnsi="Arial Narrow" w:cs="Arial"/>
          <w:b/>
          <w:iCs/>
          <w:kern w:val="1"/>
          <w:sz w:val="22"/>
          <w:szCs w:val="22"/>
          <w:lang w:eastAsia="zh-CN" w:bidi="hi-IN"/>
        </w:rPr>
      </w:pPr>
    </w:p>
    <w:p w:rsidR="00610547" w:rsidRPr="008C4830" w:rsidRDefault="00415565" w:rsidP="00610547">
      <w:pPr>
        <w:widowControl w:val="0"/>
        <w:suppressLineNumbers/>
        <w:spacing w:before="120" w:after="120"/>
        <w:rPr>
          <w:rFonts w:ascii="Arial Narrow" w:eastAsia="SimSun" w:hAnsi="Arial Narrow" w:cs="Arial"/>
          <w:b/>
          <w:iCs/>
          <w:kern w:val="1"/>
          <w:sz w:val="22"/>
          <w:szCs w:val="22"/>
          <w:lang w:eastAsia="zh-CN" w:bidi="hi-IN"/>
        </w:rPr>
      </w:pPr>
      <w:r>
        <w:rPr>
          <w:rFonts w:ascii="Arial Narrow" w:eastAsia="SimSun" w:hAnsi="Arial Narrow" w:cs="Arial"/>
          <w:b/>
          <w:iCs/>
          <w:kern w:val="1"/>
          <w:sz w:val="22"/>
          <w:szCs w:val="22"/>
          <w:lang w:eastAsia="zh-CN" w:bidi="hi-IN"/>
        </w:rPr>
        <w:t>3</w:t>
      </w:r>
      <w:r w:rsidR="00610547" w:rsidRPr="008C4830">
        <w:rPr>
          <w:rFonts w:ascii="Arial Narrow" w:eastAsia="SimSun" w:hAnsi="Arial Narrow" w:cs="Arial"/>
          <w:b/>
          <w:iCs/>
          <w:kern w:val="1"/>
          <w:sz w:val="22"/>
          <w:szCs w:val="22"/>
          <w:lang w:eastAsia="zh-CN" w:bidi="hi-IN"/>
        </w:rPr>
        <w:t>.</w:t>
      </w:r>
      <w:r>
        <w:rPr>
          <w:rFonts w:ascii="Arial Narrow" w:eastAsia="SimSun" w:hAnsi="Arial Narrow" w:cs="Arial"/>
          <w:b/>
          <w:iCs/>
          <w:kern w:val="1"/>
          <w:sz w:val="22"/>
          <w:szCs w:val="22"/>
          <w:lang w:eastAsia="zh-CN" w:bidi="hi-IN"/>
        </w:rPr>
        <w:t>5</w:t>
      </w:r>
      <w:r w:rsidR="00610547" w:rsidRPr="008C4830">
        <w:rPr>
          <w:rFonts w:ascii="Arial Narrow" w:eastAsia="SimSun" w:hAnsi="Arial Narrow" w:cs="Arial"/>
          <w:b/>
          <w:iCs/>
          <w:kern w:val="1"/>
          <w:sz w:val="22"/>
          <w:szCs w:val="22"/>
          <w:lang w:eastAsia="zh-CN" w:bidi="hi-IN"/>
        </w:rPr>
        <w:t>. CRITERIOS DE EVALUACIÓN</w:t>
      </w:r>
    </w:p>
    <w:p w:rsidR="00610547" w:rsidRDefault="00610547" w:rsidP="00610547">
      <w:pPr>
        <w:rPr>
          <w:rFonts w:ascii="Arial Narrow" w:hAnsi="Arial Narrow" w:cs="Arial"/>
          <w:color w:val="333333"/>
          <w:sz w:val="22"/>
          <w:szCs w:val="22"/>
          <w:shd w:val="clear" w:color="auto" w:fill="FFFFFF"/>
        </w:rPr>
      </w:pPr>
      <w:r w:rsidRPr="008C4830">
        <w:rPr>
          <w:rFonts w:ascii="Arial Narrow" w:hAnsi="Arial Narrow" w:cs="Arial"/>
          <w:color w:val="333333"/>
          <w:sz w:val="22"/>
          <w:szCs w:val="22"/>
          <w:shd w:val="clear" w:color="auto" w:fill="FFFFFF"/>
        </w:rPr>
        <w:t>El Archivo General de la Nación a través de unos criterios de evaluación y unos ejes articuladores se analizó como se encuentra el estado de la gestión documental con respecto a los mismos y se encontró lo siguiente:</w:t>
      </w:r>
    </w:p>
    <w:p w:rsidR="00823AF6" w:rsidRPr="008C4830" w:rsidRDefault="00823AF6" w:rsidP="00610547">
      <w:pPr>
        <w:rPr>
          <w:rFonts w:ascii="Arial Narrow" w:hAnsi="Arial Narrow" w:cs="Arial"/>
          <w:color w:val="333333"/>
          <w:sz w:val="22"/>
          <w:szCs w:val="22"/>
          <w:shd w:val="clear" w:color="auto" w:fill="FFFFFF"/>
        </w:rPr>
      </w:pPr>
    </w:p>
    <w:tbl>
      <w:tblPr>
        <w:tblW w:w="8637" w:type="dxa"/>
        <w:jc w:val="center"/>
        <w:tblLayout w:type="fixed"/>
        <w:tblCellMar>
          <w:left w:w="70" w:type="dxa"/>
          <w:right w:w="70" w:type="dxa"/>
        </w:tblCellMar>
        <w:tblLook w:val="04A0" w:firstRow="1" w:lastRow="0" w:firstColumn="1" w:lastColumn="0" w:noHBand="0" w:noVBand="1"/>
      </w:tblPr>
      <w:tblGrid>
        <w:gridCol w:w="567"/>
        <w:gridCol w:w="4952"/>
        <w:gridCol w:w="850"/>
        <w:gridCol w:w="1134"/>
        <w:gridCol w:w="1134"/>
      </w:tblGrid>
      <w:tr w:rsidR="00610547" w:rsidRPr="008C4830" w:rsidTr="003D638F">
        <w:trPr>
          <w:trHeight w:val="555"/>
          <w:jc w:val="center"/>
        </w:trPr>
        <w:tc>
          <w:tcPr>
            <w:tcW w:w="8637" w:type="dxa"/>
            <w:gridSpan w:val="5"/>
            <w:tcBorders>
              <w:top w:val="single" w:sz="8" w:space="0" w:color="auto"/>
              <w:left w:val="single" w:sz="8" w:space="0" w:color="auto"/>
              <w:bottom w:val="single" w:sz="8" w:space="0" w:color="auto"/>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val="es-ES" w:eastAsia="es-ES"/>
              </w:rPr>
              <w:t>CRITERIOS DE EVALUACIÓN</w:t>
            </w:r>
          </w:p>
        </w:tc>
      </w:tr>
      <w:tr w:rsidR="00610547" w:rsidRPr="008C4830" w:rsidTr="003D638F">
        <w:trPr>
          <w:trHeight w:val="330"/>
          <w:jc w:val="center"/>
        </w:trPr>
        <w:tc>
          <w:tcPr>
            <w:tcW w:w="567" w:type="dxa"/>
            <w:tcBorders>
              <w:top w:val="nil"/>
              <w:left w:val="single" w:sz="8" w:space="0" w:color="auto"/>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1</w:t>
            </w:r>
          </w:p>
        </w:tc>
        <w:tc>
          <w:tcPr>
            <w:tcW w:w="4952" w:type="dxa"/>
            <w:tcBorders>
              <w:top w:val="nil"/>
              <w:left w:val="single" w:sz="8" w:space="0" w:color="000000"/>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Administración de archivos</w:t>
            </w:r>
          </w:p>
        </w:tc>
        <w:tc>
          <w:tcPr>
            <w:tcW w:w="850" w:type="dxa"/>
            <w:tcBorders>
              <w:top w:val="nil"/>
              <w:left w:val="single" w:sz="8" w:space="0" w:color="000000"/>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Existe</w:t>
            </w:r>
          </w:p>
        </w:tc>
        <w:tc>
          <w:tcPr>
            <w:tcW w:w="1134" w:type="dxa"/>
            <w:tcBorders>
              <w:top w:val="nil"/>
              <w:left w:val="single" w:sz="8" w:space="0" w:color="000000"/>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No existe</w:t>
            </w:r>
          </w:p>
        </w:tc>
        <w:tc>
          <w:tcPr>
            <w:tcW w:w="1134" w:type="dxa"/>
            <w:tcBorders>
              <w:top w:val="nil"/>
              <w:left w:val="single" w:sz="8" w:space="0" w:color="000000"/>
              <w:bottom w:val="single" w:sz="8" w:space="0" w:color="000000"/>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Por qué?</w:t>
            </w:r>
          </w:p>
        </w:tc>
      </w:tr>
      <w:tr w:rsidR="00610547" w:rsidRPr="008C4830" w:rsidTr="00610547">
        <w:trPr>
          <w:trHeight w:val="72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1.1</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considera el ciclo vital de los documentos integrando aspectos Archivísticos, legales, funcionales y teóricos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56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1.2</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todos los instrumentos Archivísticos socializados e implementados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683"/>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1.3</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procesos de seguimiento, evaluación y mejora para la gestión de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846304"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2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1.4</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tiene establecida la política de gestión documental</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73"/>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1.5</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Los instrumentos Archivísticos involucran  la documentación electrónica</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r w:rsidR="00486C81">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397"/>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1.6</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procesos y flujos documentales normalizados y  medibles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823AF6">
        <w:trPr>
          <w:trHeight w:val="594"/>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1.7</w:t>
            </w:r>
          </w:p>
        </w:tc>
        <w:tc>
          <w:tcPr>
            <w:tcW w:w="4952" w:type="dxa"/>
            <w:tcBorders>
              <w:top w:val="nil"/>
              <w:left w:val="single" w:sz="8" w:space="0" w:color="000000"/>
              <w:bottom w:val="single" w:sz="8" w:space="0" w:color="000000"/>
              <w:right w:val="nil"/>
            </w:tcBorders>
            <w:shd w:val="clear" w:color="auto" w:fill="auto"/>
            <w:vAlign w:val="center"/>
            <w:hideMark/>
          </w:tcPr>
          <w:p w:rsidR="00486C81" w:rsidRDefault="00610547" w:rsidP="00610547">
            <w:pPr>
              <w:rPr>
                <w:rFonts w:ascii="Arial Narrow" w:hAnsi="Arial Narrow" w:cs="Arial"/>
                <w:color w:val="000000"/>
                <w:sz w:val="22"/>
                <w:szCs w:val="22"/>
                <w:lang w:eastAsia="es-ES"/>
              </w:rPr>
            </w:pPr>
            <w:r w:rsidRPr="008C4830">
              <w:rPr>
                <w:rFonts w:ascii="Arial Narrow" w:hAnsi="Arial Narrow" w:cs="Arial"/>
                <w:color w:val="000000"/>
                <w:sz w:val="22"/>
                <w:szCs w:val="22"/>
                <w:lang w:eastAsia="es-ES"/>
              </w:rPr>
              <w:t>Se documentan procesos o actividades de gestión de documentos</w:t>
            </w:r>
          </w:p>
          <w:p w:rsidR="00486C81" w:rsidRPr="008C4830" w:rsidRDefault="00486C81" w:rsidP="00610547">
            <w:pPr>
              <w:rPr>
                <w:rFonts w:ascii="Arial Narrow" w:hAnsi="Arial Narrow" w:cs="Arial"/>
                <w:color w:val="000000"/>
                <w:sz w:val="22"/>
                <w:szCs w:val="22"/>
                <w:lang w:val="es-ES" w:eastAsia="es-ES"/>
              </w:rPr>
            </w:pP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r w:rsidR="00486C81">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486C8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En proceso </w:t>
            </w:r>
          </w:p>
        </w:tc>
      </w:tr>
      <w:tr w:rsidR="00610547" w:rsidRPr="008C4830" w:rsidTr="00486C81">
        <w:trPr>
          <w:trHeight w:val="64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1.8</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la infraestructura  adecuada para resolver las necesidades documentales y de archivo</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486C8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777"/>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1.9</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El personal de la entidad conoce la importancia de los documentos e interioriza las políticas y directrices concernientes a la gestión de los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562"/>
          <w:jc w:val="center"/>
        </w:trPr>
        <w:tc>
          <w:tcPr>
            <w:tcW w:w="567" w:type="dxa"/>
            <w:tcBorders>
              <w:top w:val="nil"/>
              <w:left w:val="single" w:sz="8" w:space="0" w:color="auto"/>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1.10</w:t>
            </w:r>
          </w:p>
        </w:tc>
        <w:tc>
          <w:tcPr>
            <w:tcW w:w="4952" w:type="dxa"/>
            <w:tcBorders>
              <w:top w:val="nil"/>
              <w:left w:val="nil"/>
              <w:bottom w:val="nil"/>
              <w:right w:val="single" w:sz="8" w:space="0" w:color="000000"/>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el presupuesto adecuado para atender las necesidades documentales y de archivo</w:t>
            </w:r>
          </w:p>
        </w:tc>
        <w:tc>
          <w:tcPr>
            <w:tcW w:w="850" w:type="dxa"/>
            <w:tcBorders>
              <w:top w:val="nil"/>
              <w:left w:val="nil"/>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nil"/>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nil"/>
              <w:bottom w:val="nil"/>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486C81">
        <w:trPr>
          <w:trHeight w:val="315"/>
          <w:jc w:val="center"/>
        </w:trPr>
        <w:tc>
          <w:tcPr>
            <w:tcW w:w="567" w:type="dxa"/>
            <w:tcBorders>
              <w:top w:val="single" w:sz="8" w:space="0" w:color="auto"/>
              <w:left w:val="single" w:sz="8" w:space="0" w:color="auto"/>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2</w:t>
            </w:r>
          </w:p>
        </w:tc>
        <w:tc>
          <w:tcPr>
            <w:tcW w:w="4952"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Acceso a la Información</w:t>
            </w:r>
          </w:p>
        </w:tc>
        <w:tc>
          <w:tcPr>
            <w:tcW w:w="850"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Existe</w:t>
            </w:r>
          </w:p>
        </w:tc>
        <w:tc>
          <w:tcPr>
            <w:tcW w:w="1134"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No Existe</w:t>
            </w:r>
          </w:p>
        </w:tc>
        <w:tc>
          <w:tcPr>
            <w:tcW w:w="1134" w:type="dxa"/>
            <w:tcBorders>
              <w:top w:val="single" w:sz="8" w:space="0" w:color="auto"/>
              <w:left w:val="single" w:sz="8" w:space="0" w:color="000000"/>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Por qué?</w:t>
            </w:r>
          </w:p>
        </w:tc>
      </w:tr>
      <w:tr w:rsidR="00610547" w:rsidRPr="008C4830" w:rsidTr="00610547">
        <w:trPr>
          <w:trHeight w:val="578"/>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2.1</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políticas que garanticen la disponibilidad y accesibilidad de la Información</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771902">
        <w:trPr>
          <w:trHeight w:val="976"/>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771902" w:rsidP="00610547">
            <w:pPr>
              <w:jc w:val="center"/>
              <w:rPr>
                <w:rFonts w:ascii="Arial Narrow" w:hAnsi="Arial Narrow" w:cs="Arial"/>
                <w:color w:val="000000"/>
                <w:sz w:val="22"/>
                <w:szCs w:val="22"/>
                <w:lang w:val="es-ES" w:eastAsia="es-ES"/>
              </w:rPr>
            </w:pPr>
            <w:r>
              <w:rPr>
                <w:rFonts w:ascii="Arial Narrow" w:hAnsi="Arial Narrow" w:cs="Arial"/>
                <w:noProof/>
                <w:color w:val="000000"/>
                <w:sz w:val="22"/>
                <w:szCs w:val="22"/>
                <w:lang w:eastAsia="es-CO"/>
              </w:rPr>
              <mc:AlternateContent>
                <mc:Choice Requires="wps">
                  <w:drawing>
                    <wp:anchor distT="0" distB="0" distL="114300" distR="114300" simplePos="0" relativeHeight="251665408" behindDoc="0" locked="0" layoutInCell="1" allowOverlap="1" wp14:anchorId="1DCD12C4" wp14:editId="5F559868">
                      <wp:simplePos x="0" y="0"/>
                      <wp:positionH relativeFrom="column">
                        <wp:posOffset>-45720</wp:posOffset>
                      </wp:positionH>
                      <wp:positionV relativeFrom="paragraph">
                        <wp:posOffset>-236855</wp:posOffset>
                      </wp:positionV>
                      <wp:extent cx="5510530" cy="0"/>
                      <wp:effectExtent l="0" t="0" r="13970" b="19050"/>
                      <wp:wrapNone/>
                      <wp:docPr id="7" name="7 Conector recto"/>
                      <wp:cNvGraphicFramePr/>
                      <a:graphic xmlns:a="http://schemas.openxmlformats.org/drawingml/2006/main">
                        <a:graphicData uri="http://schemas.microsoft.com/office/word/2010/wordprocessingShape">
                          <wps:wsp>
                            <wps:cNvCnPr/>
                            <wps:spPr>
                              <a:xfrm>
                                <a:off x="0" y="0"/>
                                <a:ext cx="551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78D27" id="7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65pt" to="43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" strokecolor="black [3040]"/>
                  </w:pict>
                </mc:Fallback>
              </mc:AlternateContent>
            </w:r>
            <w:r w:rsidR="00610547" w:rsidRPr="008C4830">
              <w:rPr>
                <w:rFonts w:ascii="Arial Narrow" w:hAnsi="Arial Narrow" w:cs="Arial"/>
                <w:color w:val="000000"/>
                <w:sz w:val="22"/>
                <w:szCs w:val="22"/>
                <w:lang w:eastAsia="es-ES"/>
              </w:rPr>
              <w:t>2.2</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personal idóneo  y suficiente para atender las necesidades documentales y de archivo de los ciudadanos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846304"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69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2.3</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esquemas de comunicación en la entidad para difundir la importancia de la gestión de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846304">
        <w:trPr>
          <w:trHeight w:val="677"/>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2.4</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el esquema de capacitación y formación internos para la gestión de documentos, articulados con el Plan Institucional de Capacitación</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846304"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0D5A0E">
        <w:trPr>
          <w:trHeight w:val="54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2.5</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instrumentos Archivísticos de descripción y clasificación para sus archivos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0D5A0E"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68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2.6</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El personal hace buen uso de las herramientas tecnológicas destinadas a la administración de la información de la entidad</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573F7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573F7D">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573F7D">
        <w:trPr>
          <w:trHeight w:val="550"/>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2.7</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ha establecido la caracterización de usuarios de acuerdo a sus necesidades de información.</w:t>
            </w:r>
          </w:p>
        </w:tc>
        <w:tc>
          <w:tcPr>
            <w:tcW w:w="850" w:type="dxa"/>
            <w:tcBorders>
              <w:top w:val="nil"/>
              <w:left w:val="single" w:sz="8" w:space="0" w:color="000000"/>
              <w:bottom w:val="single" w:sz="8" w:space="0" w:color="000000"/>
              <w:right w:val="nil"/>
            </w:tcBorders>
            <w:shd w:val="clear" w:color="auto" w:fill="auto"/>
            <w:vAlign w:val="center"/>
          </w:tcPr>
          <w:p w:rsidR="00610547" w:rsidRPr="008C4830" w:rsidRDefault="00573F7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573F7D">
        <w:trPr>
          <w:trHeight w:val="544"/>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2.8</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iniciativas para fomentar el uso de nuevas tecnologías para optimizar el uso del papel</w:t>
            </w:r>
          </w:p>
        </w:tc>
        <w:tc>
          <w:tcPr>
            <w:tcW w:w="850" w:type="dxa"/>
            <w:tcBorders>
              <w:top w:val="nil"/>
              <w:left w:val="single" w:sz="8" w:space="0" w:color="000000"/>
              <w:bottom w:val="single" w:sz="8" w:space="0" w:color="000000"/>
              <w:right w:val="nil"/>
            </w:tcBorders>
            <w:shd w:val="clear" w:color="auto" w:fill="auto"/>
            <w:vAlign w:val="center"/>
          </w:tcPr>
          <w:p w:rsidR="00610547" w:rsidRPr="008C4830" w:rsidRDefault="00573F7D"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573F7D">
        <w:trPr>
          <w:trHeight w:val="52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2.9</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tiene implementada la estrategia de Gobierno en Línea GEL</w:t>
            </w:r>
          </w:p>
        </w:tc>
        <w:tc>
          <w:tcPr>
            <w:tcW w:w="850"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574"/>
          <w:jc w:val="center"/>
        </w:trPr>
        <w:tc>
          <w:tcPr>
            <w:tcW w:w="567" w:type="dxa"/>
            <w:tcBorders>
              <w:top w:val="nil"/>
              <w:left w:val="single" w:sz="8" w:space="0" w:color="auto"/>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2.10</w:t>
            </w:r>
          </w:p>
        </w:tc>
        <w:tc>
          <w:tcPr>
            <w:tcW w:w="4952" w:type="dxa"/>
            <w:tcBorders>
              <w:top w:val="nil"/>
              <w:left w:val="nil"/>
              <w:bottom w:val="nil"/>
              <w:right w:val="single" w:sz="8" w:space="0" w:color="000000"/>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canales (locales y en línea) de servicio, atención y orientación al ciudadano</w:t>
            </w:r>
          </w:p>
        </w:tc>
        <w:tc>
          <w:tcPr>
            <w:tcW w:w="850" w:type="dxa"/>
            <w:tcBorders>
              <w:top w:val="nil"/>
              <w:left w:val="nil"/>
              <w:bottom w:val="nil"/>
              <w:right w:val="single" w:sz="8" w:space="0" w:color="000000"/>
            </w:tcBorders>
            <w:shd w:val="clear" w:color="auto" w:fill="auto"/>
            <w:vAlign w:val="center"/>
            <w:hideMark/>
          </w:tcPr>
          <w:p w:rsidR="00610547" w:rsidRPr="008C4830" w:rsidRDefault="00804F55"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nil"/>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nil"/>
              <w:bottom w:val="nil"/>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486C81">
        <w:trPr>
          <w:trHeight w:val="315"/>
          <w:jc w:val="center"/>
        </w:trPr>
        <w:tc>
          <w:tcPr>
            <w:tcW w:w="567" w:type="dxa"/>
            <w:tcBorders>
              <w:top w:val="single" w:sz="8" w:space="0" w:color="auto"/>
              <w:left w:val="single" w:sz="8" w:space="0" w:color="auto"/>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3</w:t>
            </w:r>
          </w:p>
        </w:tc>
        <w:tc>
          <w:tcPr>
            <w:tcW w:w="4952"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Preservación De La Información</w:t>
            </w:r>
          </w:p>
        </w:tc>
        <w:tc>
          <w:tcPr>
            <w:tcW w:w="850"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Existe</w:t>
            </w:r>
          </w:p>
        </w:tc>
        <w:tc>
          <w:tcPr>
            <w:tcW w:w="1134"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No Existe</w:t>
            </w:r>
          </w:p>
        </w:tc>
        <w:tc>
          <w:tcPr>
            <w:tcW w:w="1134" w:type="dxa"/>
            <w:tcBorders>
              <w:top w:val="single" w:sz="8" w:space="0" w:color="auto"/>
              <w:left w:val="single" w:sz="8" w:space="0" w:color="000000"/>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Por qué?</w:t>
            </w:r>
          </w:p>
        </w:tc>
      </w:tr>
      <w:tr w:rsidR="00610547" w:rsidRPr="008C4830" w:rsidTr="00610547">
        <w:trPr>
          <w:trHeight w:val="73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3.1</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procesos y herramientas normalizados  para la preservación y conservación a largo plazo de los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29"/>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3.2</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un esquema de metadatos, integrado a otros sistemas de gestión</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424"/>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3.3</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archivos centrales e históricos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486C8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El histórico en Proceso</w:t>
            </w:r>
          </w:p>
        </w:tc>
      </w:tr>
      <w:tr w:rsidR="00610547" w:rsidRPr="008C4830" w:rsidTr="00610547">
        <w:trPr>
          <w:trHeight w:val="703"/>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3.4</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La conservación y preservación se basa en la normativa requisitos legales, administrativos y técnicos que le aplican a la entidad</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2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3.5</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un Sistema Integrado de Conservación SIC</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r w:rsidR="00C10467">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777"/>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3.6</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una Infraestructura  adecuada para el almacenamiento, conservación y preservación de la documentación  física y electrónica</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62"/>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3.7</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procesos documentados de valoración y disposición final</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r w:rsidR="00486C81">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01918">
        <w:trPr>
          <w:trHeight w:val="692"/>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01918" w:rsidP="00610547">
            <w:pPr>
              <w:jc w:val="center"/>
              <w:rPr>
                <w:rFonts w:ascii="Arial Narrow" w:hAnsi="Arial Narrow" w:cs="Arial"/>
                <w:color w:val="000000"/>
                <w:sz w:val="22"/>
                <w:szCs w:val="22"/>
                <w:lang w:val="es-ES" w:eastAsia="es-ES"/>
              </w:rPr>
            </w:pPr>
            <w:r>
              <w:rPr>
                <w:rFonts w:ascii="Arial Narrow" w:hAnsi="Arial Narrow" w:cs="Arial"/>
                <w:noProof/>
                <w:color w:val="000000"/>
                <w:sz w:val="22"/>
                <w:szCs w:val="22"/>
                <w:lang w:eastAsia="es-CO"/>
              </w:rPr>
              <mc:AlternateContent>
                <mc:Choice Requires="wps">
                  <w:drawing>
                    <wp:anchor distT="0" distB="0" distL="114300" distR="114300" simplePos="0" relativeHeight="251667456" behindDoc="0" locked="0" layoutInCell="1" allowOverlap="1" wp14:anchorId="71C4B840" wp14:editId="22DD73BA">
                      <wp:simplePos x="0" y="0"/>
                      <wp:positionH relativeFrom="column">
                        <wp:posOffset>-40005</wp:posOffset>
                      </wp:positionH>
                      <wp:positionV relativeFrom="paragraph">
                        <wp:posOffset>-135255</wp:posOffset>
                      </wp:positionV>
                      <wp:extent cx="5510530" cy="0"/>
                      <wp:effectExtent l="0" t="0" r="13970" b="19050"/>
                      <wp:wrapNone/>
                      <wp:docPr id="8" name="8 Conector recto"/>
                      <wp:cNvGraphicFramePr/>
                      <a:graphic xmlns:a="http://schemas.openxmlformats.org/drawingml/2006/main">
                        <a:graphicData uri="http://schemas.microsoft.com/office/word/2010/wordprocessingShape">
                          <wps:wsp>
                            <wps:cNvCnPr/>
                            <wps:spPr>
                              <a:xfrm>
                                <a:off x="0" y="0"/>
                                <a:ext cx="551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795DE"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65pt" to="430.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" strokecolor="black [3040]"/>
                  </w:pict>
                </mc:Fallback>
              </mc:AlternateContent>
            </w:r>
            <w:r w:rsidR="00610547" w:rsidRPr="008C4830">
              <w:rPr>
                <w:rFonts w:ascii="Arial Narrow" w:hAnsi="Arial Narrow" w:cs="Arial"/>
                <w:color w:val="000000"/>
                <w:sz w:val="22"/>
                <w:szCs w:val="22"/>
                <w:lang w:eastAsia="es-ES"/>
              </w:rPr>
              <w:t>3.8</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tienen Implementados estándares que garanticen la preservación y conservación de los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50"/>
          <w:jc w:val="center"/>
        </w:trPr>
        <w:tc>
          <w:tcPr>
            <w:tcW w:w="567" w:type="dxa"/>
            <w:tcBorders>
              <w:top w:val="nil"/>
              <w:left w:val="single" w:sz="8" w:space="0" w:color="auto"/>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3.9</w:t>
            </w:r>
          </w:p>
        </w:tc>
        <w:tc>
          <w:tcPr>
            <w:tcW w:w="4952" w:type="dxa"/>
            <w:tcBorders>
              <w:top w:val="nil"/>
              <w:left w:val="nil"/>
              <w:bottom w:val="nil"/>
              <w:right w:val="single" w:sz="8" w:space="0" w:color="000000"/>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esquemas de migración y conversión normalizados</w:t>
            </w:r>
          </w:p>
        </w:tc>
        <w:tc>
          <w:tcPr>
            <w:tcW w:w="850" w:type="dxa"/>
            <w:tcBorders>
              <w:top w:val="nil"/>
              <w:left w:val="nil"/>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nil"/>
              <w:bottom w:val="nil"/>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nil"/>
              <w:bottom w:val="nil"/>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E60BE7">
        <w:trPr>
          <w:trHeight w:val="525"/>
          <w:jc w:val="center"/>
        </w:trPr>
        <w:tc>
          <w:tcPr>
            <w:tcW w:w="567" w:type="dxa"/>
            <w:tcBorders>
              <w:top w:val="single" w:sz="8" w:space="0" w:color="auto"/>
              <w:left w:val="single" w:sz="8" w:space="0" w:color="auto"/>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4</w:t>
            </w:r>
          </w:p>
        </w:tc>
        <w:tc>
          <w:tcPr>
            <w:tcW w:w="4952"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Aspectos Tecnológicos y de Seguridad</w:t>
            </w:r>
          </w:p>
        </w:tc>
        <w:tc>
          <w:tcPr>
            <w:tcW w:w="850"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Existe</w:t>
            </w:r>
          </w:p>
        </w:tc>
        <w:tc>
          <w:tcPr>
            <w:tcW w:w="1134" w:type="dxa"/>
            <w:tcBorders>
              <w:top w:val="single" w:sz="8" w:space="0" w:color="auto"/>
              <w:left w:val="single" w:sz="8" w:space="0" w:color="000000"/>
              <w:bottom w:val="single" w:sz="8" w:space="0" w:color="auto"/>
              <w:right w:val="nil"/>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No Existe</w:t>
            </w:r>
          </w:p>
        </w:tc>
        <w:tc>
          <w:tcPr>
            <w:tcW w:w="1134" w:type="dxa"/>
            <w:tcBorders>
              <w:top w:val="single" w:sz="8" w:space="0" w:color="auto"/>
              <w:left w:val="single" w:sz="8" w:space="0" w:color="000000"/>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Por qué?</w:t>
            </w:r>
          </w:p>
        </w:tc>
      </w:tr>
      <w:tr w:rsidR="00610547" w:rsidRPr="008C4830" w:rsidTr="00610547">
        <w:trPr>
          <w:trHeight w:val="863"/>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4.1</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BC1188">
              <w:rPr>
                <w:rFonts w:ascii="Arial Narrow" w:hAnsi="Arial Narrow" w:cs="Arial"/>
                <w:color w:val="auto"/>
                <w:sz w:val="22"/>
                <w:szCs w:val="22"/>
                <w:lang w:eastAsia="es-ES"/>
              </w:rPr>
              <w:t>Se cuenta con políticas asociadas a las herramientas tecnológicas que respaldan la seguridad, usabilidad, accesibilidad, integridad y autenticidad de la información</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C7564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763"/>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4.2</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herramientas tecnológicas acordes a las necesidades de la entidad, las cuales permiten hacer buen uso de los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486C8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48"/>
          <w:jc w:val="center"/>
        </w:trPr>
        <w:tc>
          <w:tcPr>
            <w:tcW w:w="567" w:type="dxa"/>
            <w:tcBorders>
              <w:top w:val="nil"/>
              <w:left w:val="single" w:sz="8" w:space="0" w:color="auto"/>
              <w:bottom w:val="nil"/>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4.3</w:t>
            </w:r>
          </w:p>
        </w:tc>
        <w:tc>
          <w:tcPr>
            <w:tcW w:w="4952" w:type="dxa"/>
            <w:tcBorders>
              <w:top w:val="nil"/>
              <w:left w:val="single" w:sz="8" w:space="0" w:color="000000"/>
              <w:bottom w:val="nil"/>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acuerdos de confidencialidad y políticas de protección de datos a nivel interno y con terceros</w:t>
            </w:r>
          </w:p>
        </w:tc>
        <w:tc>
          <w:tcPr>
            <w:tcW w:w="850" w:type="dxa"/>
            <w:tcBorders>
              <w:top w:val="nil"/>
              <w:left w:val="single" w:sz="8" w:space="0" w:color="000000"/>
              <w:bottom w:val="nil"/>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nil"/>
              <w:right w:val="nil"/>
            </w:tcBorders>
            <w:shd w:val="clear" w:color="auto" w:fill="auto"/>
            <w:vAlign w:val="center"/>
            <w:hideMark/>
          </w:tcPr>
          <w:p w:rsidR="00610547" w:rsidRPr="008C4830" w:rsidRDefault="00486C8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nil"/>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698"/>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4.4</w:t>
            </w:r>
          </w:p>
        </w:tc>
        <w:tc>
          <w:tcPr>
            <w:tcW w:w="4952"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Se cuenta con políticas que permitan adoptar tecnologías que contemplen  servicios y contenidos orientados a gestión de los documentos </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single" w:sz="8" w:space="0" w:color="auto"/>
              <w:left w:val="nil"/>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single" w:sz="8" w:space="0" w:color="auto"/>
              <w:left w:val="single" w:sz="8" w:space="0" w:color="000000"/>
              <w:bottom w:val="single" w:sz="8" w:space="0" w:color="auto"/>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679"/>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4.5</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Las aplicaciones son capaces de generar y gestionar documentos de valor archivísticos cumpliendo con los procesos establecidos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972"/>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4.6</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encuentra estandarizada la administración y gestión de la información y los datos en herramientas tecnológicas articuladas con el Sistema de Gestión de Seguridad de la Información y los procesos archivísticos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649"/>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4.7</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mecanismos técnicos que permitan mejorar la adquisición, uso y mantenimiento  de las herramientas tecnológicas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486C81"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8D1CDC">
        <w:trPr>
          <w:trHeight w:val="63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4.8</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tecnología asociada al servicio al ciudadano, que le permita la participación e interacción</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8D1CDC"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8D1CDC">
        <w:trPr>
          <w:trHeight w:val="556"/>
          <w:jc w:val="center"/>
        </w:trPr>
        <w:tc>
          <w:tcPr>
            <w:tcW w:w="567" w:type="dxa"/>
            <w:tcBorders>
              <w:top w:val="nil"/>
              <w:left w:val="single" w:sz="8" w:space="0" w:color="auto"/>
              <w:bottom w:val="single" w:sz="4"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4.9</w:t>
            </w:r>
          </w:p>
        </w:tc>
        <w:tc>
          <w:tcPr>
            <w:tcW w:w="4952" w:type="dxa"/>
            <w:tcBorders>
              <w:top w:val="nil"/>
              <w:left w:val="single" w:sz="8" w:space="0" w:color="000000"/>
              <w:bottom w:val="single" w:sz="4" w:space="0" w:color="auto"/>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modelos para identificación, evaluación y análisis de riesgos</w:t>
            </w:r>
          </w:p>
        </w:tc>
        <w:tc>
          <w:tcPr>
            <w:tcW w:w="850" w:type="dxa"/>
            <w:tcBorders>
              <w:top w:val="nil"/>
              <w:left w:val="single" w:sz="8" w:space="0" w:color="000000"/>
              <w:bottom w:val="single" w:sz="4" w:space="0" w:color="auto"/>
              <w:right w:val="nil"/>
            </w:tcBorders>
            <w:shd w:val="clear" w:color="auto" w:fill="auto"/>
            <w:vAlign w:val="center"/>
            <w:hideMark/>
          </w:tcPr>
          <w:p w:rsidR="00610547" w:rsidRPr="008C4830" w:rsidRDefault="008D1CDC"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nil"/>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4" w:space="0" w:color="auto"/>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804F55">
        <w:trPr>
          <w:trHeight w:val="901"/>
          <w:jc w:val="center"/>
        </w:trPr>
        <w:tc>
          <w:tcPr>
            <w:tcW w:w="56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4.10</w:t>
            </w:r>
          </w:p>
        </w:tc>
        <w:tc>
          <w:tcPr>
            <w:tcW w:w="4952" w:type="dxa"/>
            <w:tcBorders>
              <w:top w:val="single" w:sz="4" w:space="0" w:color="auto"/>
              <w:left w:val="nil"/>
              <w:bottom w:val="single" w:sz="4" w:space="0" w:color="auto"/>
              <w:right w:val="single" w:sz="8" w:space="0" w:color="000000"/>
            </w:tcBorders>
            <w:shd w:val="clear" w:color="auto" w:fill="auto"/>
            <w:vAlign w:val="center"/>
            <w:hideMark/>
          </w:tcPr>
          <w:p w:rsidR="00610547" w:rsidRDefault="00610547" w:rsidP="00610547">
            <w:pPr>
              <w:rPr>
                <w:rFonts w:ascii="Arial Narrow" w:hAnsi="Arial Narrow" w:cs="Arial"/>
                <w:color w:val="000000"/>
                <w:sz w:val="22"/>
                <w:szCs w:val="22"/>
                <w:lang w:eastAsia="es-ES"/>
              </w:rPr>
            </w:pPr>
            <w:r w:rsidRPr="008C4830">
              <w:rPr>
                <w:rFonts w:ascii="Arial Narrow" w:hAnsi="Arial Narrow" w:cs="Arial"/>
                <w:color w:val="000000"/>
                <w:sz w:val="22"/>
                <w:szCs w:val="22"/>
                <w:lang w:eastAsia="es-ES"/>
              </w:rPr>
              <w:t>Se cuenta con directrices de seguridad de información con relación al recurso humano, al entorno físico  y electrónico, el acceso y los sistemas de información</w:t>
            </w:r>
          </w:p>
          <w:p w:rsidR="00F60CCC" w:rsidRPr="008C4830" w:rsidRDefault="00F60CCC" w:rsidP="00610547">
            <w:pPr>
              <w:rPr>
                <w:rFonts w:ascii="Arial Narrow" w:hAnsi="Arial Narrow" w:cs="Arial"/>
                <w:color w:val="000000"/>
                <w:sz w:val="22"/>
                <w:szCs w:val="22"/>
                <w:lang w:val="es-ES" w:eastAsia="es-ES"/>
              </w:rPr>
            </w:pPr>
          </w:p>
        </w:tc>
        <w:tc>
          <w:tcPr>
            <w:tcW w:w="850" w:type="dxa"/>
            <w:tcBorders>
              <w:top w:val="single" w:sz="4" w:space="0" w:color="auto"/>
              <w:left w:val="nil"/>
              <w:bottom w:val="single" w:sz="4" w:space="0" w:color="auto"/>
              <w:right w:val="single" w:sz="8" w:space="0" w:color="000000"/>
            </w:tcBorders>
            <w:shd w:val="clear" w:color="auto" w:fill="auto"/>
            <w:vAlign w:val="center"/>
            <w:hideMark/>
          </w:tcPr>
          <w:p w:rsidR="00610547" w:rsidRPr="008C4830" w:rsidRDefault="008D1CDC"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x</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CD2411" w:rsidRPr="008C4830" w:rsidTr="00E60BE7">
        <w:trPr>
          <w:trHeight w:val="671"/>
          <w:jc w:val="center"/>
        </w:trPr>
        <w:tc>
          <w:tcPr>
            <w:tcW w:w="567" w:type="dxa"/>
            <w:tcBorders>
              <w:top w:val="single" w:sz="4" w:space="0" w:color="auto"/>
              <w:left w:val="single" w:sz="8" w:space="0" w:color="auto"/>
              <w:bottom w:val="single" w:sz="4" w:space="0" w:color="auto"/>
              <w:right w:val="single" w:sz="8" w:space="0" w:color="000000"/>
            </w:tcBorders>
            <w:shd w:val="clear" w:color="auto" w:fill="0070C0"/>
            <w:vAlign w:val="center"/>
          </w:tcPr>
          <w:p w:rsidR="00CD2411" w:rsidRPr="008C4830" w:rsidRDefault="00CD2411" w:rsidP="00610547">
            <w:pPr>
              <w:jc w:val="center"/>
              <w:rPr>
                <w:rFonts w:ascii="Arial Narrow" w:hAnsi="Arial Narrow" w:cs="Arial"/>
                <w:color w:val="000000"/>
                <w:sz w:val="22"/>
                <w:szCs w:val="22"/>
                <w:lang w:eastAsia="es-ES"/>
              </w:rPr>
            </w:pPr>
            <w:r w:rsidRPr="008C4830">
              <w:rPr>
                <w:rFonts w:ascii="Arial Narrow" w:hAnsi="Arial Narrow" w:cs="Arial"/>
                <w:b/>
                <w:color w:val="000000"/>
                <w:sz w:val="22"/>
                <w:szCs w:val="22"/>
                <w:lang w:eastAsia="es-ES"/>
              </w:rPr>
              <w:t>5</w:t>
            </w:r>
          </w:p>
        </w:tc>
        <w:tc>
          <w:tcPr>
            <w:tcW w:w="4952" w:type="dxa"/>
            <w:tcBorders>
              <w:top w:val="single" w:sz="4" w:space="0" w:color="auto"/>
              <w:left w:val="nil"/>
              <w:bottom w:val="single" w:sz="4" w:space="0" w:color="auto"/>
              <w:right w:val="single" w:sz="8" w:space="0" w:color="000000"/>
            </w:tcBorders>
            <w:shd w:val="clear" w:color="auto" w:fill="0070C0"/>
            <w:vAlign w:val="center"/>
          </w:tcPr>
          <w:p w:rsidR="00CD2411" w:rsidRDefault="00CD2411" w:rsidP="00610547">
            <w:pPr>
              <w:rPr>
                <w:rFonts w:ascii="Arial Narrow" w:hAnsi="Arial Narrow" w:cs="Arial"/>
                <w:color w:val="000000"/>
                <w:sz w:val="22"/>
                <w:szCs w:val="22"/>
                <w:lang w:eastAsia="es-ES"/>
              </w:rPr>
            </w:pPr>
          </w:p>
          <w:p w:rsidR="00CD2411" w:rsidRPr="008C4830" w:rsidRDefault="00CD2411" w:rsidP="00610547">
            <w:pPr>
              <w:rPr>
                <w:rFonts w:ascii="Arial Narrow" w:hAnsi="Arial Narrow" w:cs="Arial"/>
                <w:color w:val="000000"/>
                <w:sz w:val="22"/>
                <w:szCs w:val="22"/>
                <w:lang w:eastAsia="es-ES"/>
              </w:rPr>
            </w:pPr>
            <w:r w:rsidRPr="008C4830">
              <w:rPr>
                <w:rFonts w:ascii="Arial Narrow" w:hAnsi="Arial Narrow" w:cs="Arial"/>
                <w:b/>
                <w:color w:val="000000"/>
                <w:sz w:val="22"/>
                <w:szCs w:val="22"/>
                <w:lang w:eastAsia="es-ES"/>
              </w:rPr>
              <w:t>Fortalecimiento Y  Articulación</w:t>
            </w:r>
          </w:p>
        </w:tc>
        <w:tc>
          <w:tcPr>
            <w:tcW w:w="850" w:type="dxa"/>
            <w:tcBorders>
              <w:top w:val="single" w:sz="4" w:space="0" w:color="auto"/>
              <w:left w:val="nil"/>
              <w:bottom w:val="single" w:sz="4" w:space="0" w:color="auto"/>
              <w:right w:val="single" w:sz="8" w:space="0" w:color="000000"/>
            </w:tcBorders>
            <w:shd w:val="clear" w:color="auto" w:fill="0070C0"/>
            <w:vAlign w:val="center"/>
          </w:tcPr>
          <w:p w:rsidR="00CD2411" w:rsidRPr="008C4830" w:rsidRDefault="00CD2411" w:rsidP="00610547">
            <w:pPr>
              <w:jc w:val="center"/>
              <w:rPr>
                <w:rFonts w:ascii="Arial Narrow" w:hAnsi="Arial Narrow" w:cs="Arial"/>
                <w:color w:val="000000"/>
                <w:sz w:val="22"/>
                <w:szCs w:val="22"/>
                <w:lang w:val="es-ES" w:eastAsia="es-ES"/>
              </w:rPr>
            </w:pPr>
            <w:r w:rsidRPr="008C4830">
              <w:rPr>
                <w:rFonts w:ascii="Arial Narrow" w:hAnsi="Arial Narrow" w:cs="Arial"/>
                <w:b/>
                <w:color w:val="000000"/>
                <w:sz w:val="22"/>
                <w:szCs w:val="22"/>
                <w:lang w:eastAsia="es-ES"/>
              </w:rPr>
              <w:t>Existe</w:t>
            </w:r>
          </w:p>
        </w:tc>
        <w:tc>
          <w:tcPr>
            <w:tcW w:w="1134" w:type="dxa"/>
            <w:tcBorders>
              <w:top w:val="single" w:sz="4" w:space="0" w:color="auto"/>
              <w:left w:val="nil"/>
              <w:bottom w:val="single" w:sz="4" w:space="0" w:color="auto"/>
              <w:right w:val="single" w:sz="8" w:space="0" w:color="000000"/>
            </w:tcBorders>
            <w:shd w:val="clear" w:color="auto" w:fill="0070C0"/>
            <w:vAlign w:val="center"/>
          </w:tcPr>
          <w:p w:rsidR="00CD2411" w:rsidRPr="008C4830" w:rsidRDefault="00CD2411" w:rsidP="00610547">
            <w:pPr>
              <w:jc w:val="center"/>
              <w:rPr>
                <w:rFonts w:ascii="Arial Narrow" w:hAnsi="Arial Narrow" w:cs="Arial"/>
                <w:color w:val="000000"/>
                <w:sz w:val="22"/>
                <w:szCs w:val="22"/>
                <w:lang w:eastAsia="es-ES"/>
              </w:rPr>
            </w:pPr>
            <w:r w:rsidRPr="008C4830">
              <w:rPr>
                <w:rFonts w:ascii="Arial Narrow" w:hAnsi="Arial Narrow" w:cs="Arial"/>
                <w:b/>
                <w:color w:val="000000"/>
                <w:sz w:val="22"/>
                <w:szCs w:val="22"/>
                <w:lang w:eastAsia="es-ES"/>
              </w:rPr>
              <w:t>No Existe</w:t>
            </w:r>
          </w:p>
        </w:tc>
        <w:tc>
          <w:tcPr>
            <w:tcW w:w="1134" w:type="dxa"/>
            <w:tcBorders>
              <w:top w:val="single" w:sz="4" w:space="0" w:color="auto"/>
              <w:left w:val="nil"/>
              <w:bottom w:val="single" w:sz="4" w:space="0" w:color="auto"/>
              <w:right w:val="single" w:sz="8" w:space="0" w:color="auto"/>
            </w:tcBorders>
            <w:shd w:val="clear" w:color="auto" w:fill="0070C0"/>
            <w:vAlign w:val="center"/>
          </w:tcPr>
          <w:p w:rsidR="00CD2411" w:rsidRPr="008C4830" w:rsidRDefault="00CD2411" w:rsidP="00610547">
            <w:pPr>
              <w:jc w:val="center"/>
              <w:rPr>
                <w:rFonts w:ascii="Arial Narrow" w:hAnsi="Arial Narrow" w:cs="Arial"/>
                <w:color w:val="000000"/>
                <w:sz w:val="22"/>
                <w:szCs w:val="22"/>
                <w:lang w:val="es-ES" w:eastAsia="es-ES"/>
              </w:rPr>
            </w:pPr>
            <w:r w:rsidRPr="008C4830">
              <w:rPr>
                <w:rFonts w:ascii="Arial Narrow" w:hAnsi="Arial Narrow" w:cs="Arial"/>
                <w:b/>
                <w:color w:val="000000"/>
                <w:sz w:val="22"/>
                <w:szCs w:val="22"/>
                <w:lang w:eastAsia="es-ES"/>
              </w:rPr>
              <w:t>Por qué?</w:t>
            </w:r>
          </w:p>
        </w:tc>
      </w:tr>
      <w:tr w:rsidR="00610547" w:rsidRPr="008C4830" w:rsidTr="00ED6B3C">
        <w:trPr>
          <w:trHeight w:val="344"/>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5.1</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01918">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La gestión documental se encuentra implementada acorde con el modelo integrado de planeación y gestión </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01918">
        <w:trPr>
          <w:trHeight w:val="550"/>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01918" w:rsidP="00610547">
            <w:pPr>
              <w:jc w:val="center"/>
              <w:rPr>
                <w:rFonts w:ascii="Arial Narrow" w:hAnsi="Arial Narrow" w:cs="Arial"/>
                <w:color w:val="000000"/>
                <w:sz w:val="22"/>
                <w:szCs w:val="22"/>
                <w:lang w:val="es-ES" w:eastAsia="es-ES"/>
              </w:rPr>
            </w:pPr>
            <w:r>
              <w:rPr>
                <w:rFonts w:ascii="Arial Narrow" w:hAnsi="Arial Narrow" w:cs="Arial"/>
                <w:noProof/>
                <w:color w:val="000000"/>
                <w:sz w:val="22"/>
                <w:szCs w:val="22"/>
                <w:lang w:eastAsia="es-CO"/>
              </w:rPr>
              <mc:AlternateContent>
                <mc:Choice Requires="wps">
                  <w:drawing>
                    <wp:anchor distT="0" distB="0" distL="114300" distR="114300" simplePos="0" relativeHeight="251669504" behindDoc="0" locked="0" layoutInCell="1" allowOverlap="1" wp14:anchorId="4D3D0F40" wp14:editId="3A7EDFAC">
                      <wp:simplePos x="0" y="0"/>
                      <wp:positionH relativeFrom="column">
                        <wp:posOffset>-74930</wp:posOffset>
                      </wp:positionH>
                      <wp:positionV relativeFrom="paragraph">
                        <wp:posOffset>-99060</wp:posOffset>
                      </wp:positionV>
                      <wp:extent cx="5526405" cy="0"/>
                      <wp:effectExtent l="0" t="0" r="17145" b="19050"/>
                      <wp:wrapNone/>
                      <wp:docPr id="9" name="9 Conector recto"/>
                      <wp:cNvGraphicFramePr/>
                      <a:graphic xmlns:a="http://schemas.openxmlformats.org/drawingml/2006/main">
                        <a:graphicData uri="http://schemas.microsoft.com/office/word/2010/wordprocessingShape">
                          <wps:wsp>
                            <wps:cNvCnPr/>
                            <wps:spPr>
                              <a:xfrm>
                                <a:off x="0" y="0"/>
                                <a:ext cx="5526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51B60" id="9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7.8pt" to="429.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" strokecolor="black [3040]"/>
                  </w:pict>
                </mc:Fallback>
              </mc:AlternateContent>
            </w:r>
            <w:r w:rsidR="00610547" w:rsidRPr="008C4830">
              <w:rPr>
                <w:rFonts w:ascii="Arial Narrow" w:hAnsi="Arial Narrow" w:cs="Arial"/>
                <w:color w:val="000000"/>
                <w:sz w:val="22"/>
                <w:szCs w:val="22"/>
                <w:lang w:eastAsia="es-ES"/>
              </w:rPr>
              <w:t>5.2</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Se tienen articulada la política de gestión documental con los sistemas y modelos de gestión de la entidad </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En proceso</w:t>
            </w:r>
          </w:p>
        </w:tc>
      </w:tr>
      <w:tr w:rsidR="00610547" w:rsidRPr="008C4830" w:rsidTr="00610547">
        <w:trPr>
          <w:trHeight w:val="573"/>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5.3</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alianzas estratégicas que permitan mejorar e innovar la función archivística de la entidad</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52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5.4</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Se aplica el marco legal y normativo concerniente a la función archivística </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ED6B3C"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56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5.5</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un Sistema de Gestión Documental basado en estándares nacionales e internacionales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r w:rsidR="00ED6B3C">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525"/>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5.6</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tienen implementadas acciones para la gestión del cambio</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421"/>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5.7</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procesos de mejora continua</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ED6B3C"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x</w:t>
            </w:r>
            <w:r w:rsidR="00610547"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A62E60"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Proceso</w:t>
            </w:r>
          </w:p>
        </w:tc>
      </w:tr>
      <w:tr w:rsidR="00610547" w:rsidRPr="008C4830" w:rsidTr="00610547">
        <w:trPr>
          <w:trHeight w:val="780"/>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5.8</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cuenta con instancias asesoras que formulen lineamientos para aplicación de la función archivística de la entidad</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639"/>
          <w:jc w:val="center"/>
        </w:trPr>
        <w:tc>
          <w:tcPr>
            <w:tcW w:w="567" w:type="dxa"/>
            <w:tcBorders>
              <w:top w:val="nil"/>
              <w:left w:val="single" w:sz="8" w:space="0" w:color="auto"/>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5.9</w:t>
            </w:r>
          </w:p>
        </w:tc>
        <w:tc>
          <w:tcPr>
            <w:tcW w:w="4952"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Se tienen identificados los roles y responsabilidades del personal y las áreas frente a los documentos</w:t>
            </w:r>
          </w:p>
        </w:tc>
        <w:tc>
          <w:tcPr>
            <w:tcW w:w="850"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r w:rsidR="00610547" w:rsidRPr="008C4830" w:rsidTr="00610547">
        <w:trPr>
          <w:trHeight w:val="549"/>
          <w:jc w:val="center"/>
        </w:trPr>
        <w:tc>
          <w:tcPr>
            <w:tcW w:w="567" w:type="dxa"/>
            <w:tcBorders>
              <w:top w:val="nil"/>
              <w:left w:val="single" w:sz="8" w:space="0" w:color="auto"/>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5.10</w:t>
            </w:r>
          </w:p>
        </w:tc>
        <w:tc>
          <w:tcPr>
            <w:tcW w:w="4952" w:type="dxa"/>
            <w:tcBorders>
              <w:top w:val="nil"/>
              <w:left w:val="single" w:sz="8" w:space="0" w:color="000000"/>
              <w:bottom w:val="single" w:sz="8" w:space="0" w:color="auto"/>
              <w:right w:val="nil"/>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La alta dirección está comprometida con el desarrollo de la función archivística de la entidad.</w:t>
            </w:r>
          </w:p>
        </w:tc>
        <w:tc>
          <w:tcPr>
            <w:tcW w:w="850" w:type="dxa"/>
            <w:tcBorders>
              <w:top w:val="nil"/>
              <w:left w:val="single" w:sz="8" w:space="0" w:color="000000"/>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X</w:t>
            </w:r>
          </w:p>
        </w:tc>
        <w:tc>
          <w:tcPr>
            <w:tcW w:w="1134" w:type="dxa"/>
            <w:tcBorders>
              <w:top w:val="nil"/>
              <w:left w:val="single" w:sz="8" w:space="0" w:color="000000"/>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w:t>
            </w:r>
          </w:p>
        </w:tc>
        <w:tc>
          <w:tcPr>
            <w:tcW w:w="1134" w:type="dxa"/>
            <w:tcBorders>
              <w:top w:val="nil"/>
              <w:left w:val="single" w:sz="8" w:space="0" w:color="000000"/>
              <w:bottom w:val="single" w:sz="8" w:space="0" w:color="auto"/>
              <w:right w:val="single" w:sz="8" w:space="0" w:color="auto"/>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p>
        </w:tc>
      </w:tr>
    </w:tbl>
    <w:p w:rsidR="00610547" w:rsidRPr="008C4830" w:rsidRDefault="00823AF6" w:rsidP="00610547">
      <w:pPr>
        <w:pStyle w:val="Ttulo1"/>
        <w:widowControl w:val="0"/>
        <w:tabs>
          <w:tab w:val="num" w:pos="0"/>
        </w:tabs>
        <w:suppressAutoHyphens/>
        <w:spacing w:after="120"/>
        <w:ind w:left="432" w:hanging="432"/>
        <w:rPr>
          <w:rFonts w:ascii="Arial Narrow" w:hAnsi="Arial Narrow" w:cs="Arial"/>
          <w:b/>
          <w:sz w:val="22"/>
          <w:szCs w:val="22"/>
        </w:rPr>
      </w:pPr>
      <w:bookmarkStart w:id="1" w:name="_Toc437444947"/>
      <w:r>
        <w:rPr>
          <w:rFonts w:ascii="Arial Narrow" w:eastAsia="SimSun" w:hAnsi="Arial Narrow" w:cs="Arial"/>
          <w:b/>
          <w:iCs/>
          <w:kern w:val="1"/>
          <w:sz w:val="22"/>
          <w:szCs w:val="22"/>
          <w:lang w:eastAsia="zh-CN" w:bidi="hi-IN"/>
        </w:rPr>
        <w:t>4</w:t>
      </w:r>
      <w:r w:rsidR="00610547" w:rsidRPr="008C4830">
        <w:rPr>
          <w:rFonts w:ascii="Arial Narrow" w:eastAsia="SimSun" w:hAnsi="Arial Narrow" w:cs="Arial"/>
          <w:b/>
          <w:iCs/>
          <w:kern w:val="1"/>
          <w:sz w:val="22"/>
          <w:szCs w:val="22"/>
          <w:lang w:eastAsia="zh-CN" w:bidi="hi-IN"/>
        </w:rPr>
        <w:t xml:space="preserve">. </w:t>
      </w:r>
      <w:bookmarkEnd w:id="1"/>
      <w:r w:rsidR="00610547" w:rsidRPr="008C4830">
        <w:rPr>
          <w:rFonts w:ascii="Arial Narrow" w:eastAsia="SimSun" w:hAnsi="Arial Narrow" w:cs="Arial"/>
          <w:b/>
          <w:iCs/>
          <w:kern w:val="1"/>
          <w:sz w:val="22"/>
          <w:szCs w:val="22"/>
          <w:lang w:eastAsia="zh-CN" w:bidi="hi-IN"/>
        </w:rPr>
        <w:t>FORMULACIÓN DE LA VISIÓN ESTRATÉGICA DEL PLAN  INSTITUCIONAL DE ARCHIVOS - PINAR</w:t>
      </w:r>
    </w:p>
    <w:p w:rsidR="00610547" w:rsidRDefault="00610547" w:rsidP="000B505C">
      <w:pPr>
        <w:autoSpaceDE w:val="0"/>
        <w:autoSpaceDN w:val="0"/>
        <w:adjustRightInd w:val="0"/>
        <w:rPr>
          <w:rFonts w:ascii="Arial Narrow" w:hAnsi="Arial Narrow" w:cs="Arial"/>
          <w:sz w:val="22"/>
          <w:szCs w:val="22"/>
        </w:rPr>
      </w:pPr>
      <w:r w:rsidRPr="008C4830">
        <w:rPr>
          <w:rFonts w:ascii="Arial Narrow" w:hAnsi="Arial Narrow" w:cs="Arial"/>
          <w:sz w:val="22"/>
          <w:szCs w:val="22"/>
        </w:rPr>
        <w:t xml:space="preserve">Para la formulación de la Visión Estratégica, de </w:t>
      </w:r>
      <w:r w:rsidR="000B505C" w:rsidRPr="000B505C">
        <w:rPr>
          <w:rFonts w:ascii="Arial Narrow" w:hAnsi="Arial Narrow" w:cstheme="minorHAnsi"/>
          <w:b/>
          <w:sz w:val="22"/>
          <w:szCs w:val="22"/>
        </w:rPr>
        <w:t xml:space="preserve"> </w:t>
      </w:r>
      <w:r w:rsidR="000B505C" w:rsidRPr="00884971">
        <w:rPr>
          <w:rFonts w:ascii="Arial Narrow" w:hAnsi="Arial Narrow" w:cstheme="minorHAnsi"/>
          <w:b/>
          <w:sz w:val="22"/>
          <w:szCs w:val="22"/>
        </w:rPr>
        <w:t>Empresa Social del Estado  Hospital Departamental  San Vicente de Paul Garzón -Huila</w:t>
      </w:r>
      <w:r w:rsidRPr="008C4830">
        <w:rPr>
          <w:rFonts w:ascii="Arial Narrow" w:hAnsi="Arial Narrow" w:cs="Arial"/>
          <w:sz w:val="22"/>
          <w:szCs w:val="22"/>
        </w:rPr>
        <w:t xml:space="preserve"> Tomó como base los Aspectos Críticos y Ejes Articuladores</w:t>
      </w:r>
      <w:r w:rsidR="00C1468C">
        <w:rPr>
          <w:rFonts w:ascii="Arial Narrow" w:hAnsi="Arial Narrow" w:cs="Arial"/>
          <w:sz w:val="22"/>
          <w:szCs w:val="22"/>
        </w:rPr>
        <w:t xml:space="preserve"> con mayor sumatoria de Impacto.</w:t>
      </w:r>
    </w:p>
    <w:p w:rsidR="00CF24E2" w:rsidRPr="008C4830" w:rsidRDefault="00CF24E2" w:rsidP="000B505C">
      <w:pPr>
        <w:autoSpaceDE w:val="0"/>
        <w:autoSpaceDN w:val="0"/>
        <w:adjustRightInd w:val="0"/>
        <w:rPr>
          <w:rFonts w:ascii="Arial Narrow" w:hAnsi="Arial Narrow" w:cs="Arial"/>
          <w:sz w:val="22"/>
          <w:szCs w:val="22"/>
        </w:rPr>
      </w:pPr>
    </w:p>
    <w:p w:rsidR="00610547" w:rsidRDefault="00610547" w:rsidP="00610547">
      <w:pPr>
        <w:rPr>
          <w:rFonts w:ascii="Arial Narrow" w:hAnsi="Arial Narrow" w:cs="Arial"/>
          <w:sz w:val="22"/>
          <w:szCs w:val="22"/>
        </w:rPr>
      </w:pPr>
      <w:r w:rsidRPr="008C4830">
        <w:rPr>
          <w:rFonts w:ascii="Arial Narrow" w:hAnsi="Arial Narrow" w:cs="Arial"/>
          <w:sz w:val="22"/>
          <w:szCs w:val="22"/>
        </w:rPr>
        <w:t xml:space="preserve">La </w:t>
      </w:r>
      <w:r w:rsidR="000B505C" w:rsidRPr="00884971">
        <w:rPr>
          <w:rFonts w:ascii="Arial Narrow" w:hAnsi="Arial Narrow" w:cstheme="minorHAnsi"/>
          <w:b/>
          <w:sz w:val="22"/>
          <w:szCs w:val="22"/>
        </w:rPr>
        <w:t>Empresa Social del Estado  Hospital Departamental  San Vicente de Paul Garzón -Huila</w:t>
      </w:r>
      <w:r w:rsidR="000B505C">
        <w:rPr>
          <w:rFonts w:ascii="Arial Narrow" w:hAnsi="Arial Narrow" w:cs="Arial"/>
          <w:sz w:val="22"/>
          <w:szCs w:val="22"/>
        </w:rPr>
        <w:t xml:space="preserve"> </w:t>
      </w:r>
      <w:r w:rsidRPr="008C4830">
        <w:rPr>
          <w:rFonts w:ascii="Arial Narrow" w:hAnsi="Arial Narrow" w:cs="Arial"/>
          <w:sz w:val="22"/>
          <w:szCs w:val="22"/>
        </w:rPr>
        <w:t>a través de su Visión Estratégica mejorará las áreas de las instalaciones locativas depósitos en regular estado, elaborara  las Tablas de Valoración Documental, con el fin de garantizar la preservación  de la Información e implementará nuevas políticas de administración documental, para proteger la Memoria Institucional.</w:t>
      </w:r>
    </w:p>
    <w:p w:rsidR="009710D8" w:rsidRPr="008C4830" w:rsidRDefault="009710D8" w:rsidP="00610547">
      <w:pPr>
        <w:rPr>
          <w:rFonts w:ascii="Arial Narrow" w:hAnsi="Arial Narrow" w:cs="Arial"/>
          <w:sz w:val="22"/>
          <w:szCs w:val="22"/>
        </w:rPr>
      </w:pPr>
    </w:p>
    <w:p w:rsidR="00610547" w:rsidRPr="008C4830" w:rsidRDefault="00823AF6" w:rsidP="00610547">
      <w:pPr>
        <w:pStyle w:val="Ttulo1"/>
        <w:rPr>
          <w:rFonts w:ascii="Arial Narrow" w:eastAsia="SimSun" w:hAnsi="Arial Narrow" w:cs="Arial"/>
          <w:b/>
          <w:iCs/>
          <w:kern w:val="1"/>
          <w:sz w:val="22"/>
          <w:szCs w:val="22"/>
          <w:lang w:eastAsia="zh-CN" w:bidi="hi-IN"/>
        </w:rPr>
      </w:pPr>
      <w:r>
        <w:rPr>
          <w:rFonts w:ascii="Arial Narrow" w:eastAsia="SimSun" w:hAnsi="Arial Narrow" w:cs="Arial"/>
          <w:b/>
          <w:iCs/>
          <w:kern w:val="1"/>
          <w:sz w:val="22"/>
          <w:szCs w:val="22"/>
          <w:lang w:eastAsia="zh-CN" w:bidi="hi-IN"/>
        </w:rPr>
        <w:t>5</w:t>
      </w:r>
      <w:r w:rsidR="00610547" w:rsidRPr="008C4830">
        <w:rPr>
          <w:rFonts w:ascii="Arial Narrow" w:eastAsia="SimSun" w:hAnsi="Arial Narrow" w:cs="Arial"/>
          <w:b/>
          <w:iCs/>
          <w:kern w:val="1"/>
          <w:sz w:val="22"/>
          <w:szCs w:val="22"/>
          <w:lang w:eastAsia="zh-CN" w:bidi="hi-IN"/>
        </w:rPr>
        <w:t>.</w:t>
      </w:r>
      <w:bookmarkStart w:id="2" w:name="_Toc437444948"/>
      <w:r w:rsidR="00610547" w:rsidRPr="008C4830">
        <w:rPr>
          <w:rFonts w:ascii="Arial Narrow" w:eastAsia="SimSun" w:hAnsi="Arial Narrow" w:cs="Arial"/>
          <w:b/>
          <w:iCs/>
          <w:kern w:val="1"/>
          <w:sz w:val="22"/>
          <w:szCs w:val="22"/>
          <w:lang w:eastAsia="zh-CN" w:bidi="hi-IN"/>
        </w:rPr>
        <w:t xml:space="preserve"> FORMULACIÓN DE OBJETIVOS</w:t>
      </w:r>
      <w:bookmarkEnd w:id="2"/>
    </w:p>
    <w:p w:rsidR="00610547" w:rsidRDefault="00610547" w:rsidP="00610547">
      <w:pPr>
        <w:rPr>
          <w:rFonts w:ascii="Arial Narrow" w:hAnsi="Arial Narrow" w:cs="Arial"/>
          <w:sz w:val="22"/>
          <w:szCs w:val="22"/>
        </w:rPr>
      </w:pPr>
      <w:r w:rsidRPr="008C4830">
        <w:rPr>
          <w:rFonts w:ascii="Arial Narrow" w:hAnsi="Arial Narrow" w:cs="Arial"/>
          <w:sz w:val="22"/>
          <w:szCs w:val="22"/>
        </w:rPr>
        <w:t>Para la formulación de objetivos, se tomaron como base los aspectos críticos y ejes articuladores incluidos en la Visión Estratégica con los siguientes resultados.</w:t>
      </w:r>
    </w:p>
    <w:p w:rsidR="00286547" w:rsidRPr="008C4830" w:rsidRDefault="00286547" w:rsidP="00610547">
      <w:pPr>
        <w:rPr>
          <w:rFonts w:ascii="Arial Narrow" w:hAnsi="Arial Narrow" w:cs="Arial"/>
          <w:sz w:val="22"/>
          <w:szCs w:val="22"/>
        </w:rPr>
      </w:pPr>
    </w:p>
    <w:p w:rsidR="00610547" w:rsidRDefault="00610547" w:rsidP="00610547">
      <w:pPr>
        <w:pStyle w:val="Descripcin"/>
        <w:rPr>
          <w:rFonts w:ascii="Arial Narrow" w:hAnsi="Arial Narrow" w:cs="Arial"/>
          <w:b/>
          <w:i w:val="0"/>
          <w:color w:val="auto"/>
          <w:sz w:val="22"/>
          <w:szCs w:val="22"/>
        </w:rPr>
      </w:pPr>
      <w:r w:rsidRPr="008C4830">
        <w:rPr>
          <w:rFonts w:ascii="Arial Narrow" w:hAnsi="Arial Narrow" w:cs="Arial"/>
          <w:b/>
          <w:i w:val="0"/>
          <w:color w:val="auto"/>
          <w:sz w:val="22"/>
          <w:szCs w:val="22"/>
        </w:rPr>
        <w:t>Tabla 3. Formulación de objetivos</w:t>
      </w:r>
    </w:p>
    <w:tbl>
      <w:tblPr>
        <w:tblW w:w="9072" w:type="dxa"/>
        <w:tblCellMar>
          <w:left w:w="70" w:type="dxa"/>
          <w:right w:w="70" w:type="dxa"/>
        </w:tblCellMar>
        <w:tblLook w:val="04A0" w:firstRow="1" w:lastRow="0" w:firstColumn="1" w:lastColumn="0" w:noHBand="0" w:noVBand="1"/>
      </w:tblPr>
      <w:tblGrid>
        <w:gridCol w:w="426"/>
        <w:gridCol w:w="4394"/>
        <w:gridCol w:w="4252"/>
      </w:tblGrid>
      <w:tr w:rsidR="00610547" w:rsidRPr="008C4830" w:rsidTr="000B505C">
        <w:trPr>
          <w:trHeight w:val="810"/>
        </w:trPr>
        <w:tc>
          <w:tcPr>
            <w:tcW w:w="4820" w:type="dxa"/>
            <w:gridSpan w:val="2"/>
            <w:tcBorders>
              <w:top w:val="single" w:sz="8" w:space="0" w:color="auto"/>
              <w:left w:val="single" w:sz="8" w:space="0" w:color="auto"/>
              <w:bottom w:val="single" w:sz="8" w:space="0" w:color="auto"/>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ASPECTOS CRITICOS/EJES ARTICULADORES</w:t>
            </w:r>
          </w:p>
        </w:tc>
        <w:tc>
          <w:tcPr>
            <w:tcW w:w="4252" w:type="dxa"/>
            <w:tcBorders>
              <w:top w:val="single" w:sz="8" w:space="0" w:color="auto"/>
              <w:left w:val="nil"/>
              <w:bottom w:val="single" w:sz="8" w:space="0" w:color="auto"/>
              <w:right w:val="single" w:sz="8" w:space="0" w:color="auto"/>
            </w:tcBorders>
            <w:shd w:val="clear" w:color="auto" w:fill="0070C0"/>
            <w:vAlign w:val="center"/>
            <w:hideMark/>
          </w:tcPr>
          <w:p w:rsidR="00610547" w:rsidRPr="008C4830" w:rsidRDefault="00610547" w:rsidP="00610547">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OBJETIVOS</w:t>
            </w:r>
          </w:p>
        </w:tc>
      </w:tr>
      <w:tr w:rsidR="00985BEF" w:rsidRPr="008C4830" w:rsidTr="00610547">
        <w:trPr>
          <w:trHeight w:val="803"/>
        </w:trPr>
        <w:tc>
          <w:tcPr>
            <w:tcW w:w="426" w:type="dxa"/>
            <w:tcBorders>
              <w:top w:val="nil"/>
              <w:left w:val="single" w:sz="8" w:space="0" w:color="000000"/>
              <w:bottom w:val="single" w:sz="8" w:space="0" w:color="000000"/>
              <w:right w:val="single" w:sz="8" w:space="0" w:color="auto"/>
            </w:tcBorders>
            <w:shd w:val="clear" w:color="auto" w:fill="auto"/>
            <w:vAlign w:val="center"/>
            <w:hideMark/>
          </w:tcPr>
          <w:p w:rsidR="00985BEF" w:rsidRPr="008C4830" w:rsidRDefault="00985BEF"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w:t>
            </w:r>
          </w:p>
        </w:tc>
        <w:tc>
          <w:tcPr>
            <w:tcW w:w="4394" w:type="dxa"/>
            <w:tcBorders>
              <w:top w:val="nil"/>
              <w:left w:val="nil"/>
              <w:bottom w:val="single" w:sz="8" w:space="0" w:color="000000"/>
              <w:right w:val="nil"/>
            </w:tcBorders>
            <w:shd w:val="clear" w:color="auto" w:fill="auto"/>
            <w:vAlign w:val="center"/>
          </w:tcPr>
          <w:p w:rsidR="00985BEF" w:rsidRPr="008C4830" w:rsidRDefault="00EF6C88" w:rsidP="00771902">
            <w:pPr>
              <w:rPr>
                <w:rFonts w:ascii="Arial Narrow" w:hAnsi="Arial Narrow" w:cs="Arial"/>
                <w:b/>
                <w:bCs/>
                <w:color w:val="000000"/>
                <w:sz w:val="22"/>
                <w:szCs w:val="22"/>
                <w:lang w:val="es-ES" w:eastAsia="es-ES"/>
              </w:rPr>
            </w:pPr>
            <w:r w:rsidRPr="00682293">
              <w:rPr>
                <w:rFonts w:ascii="Arial Narrow" w:hAnsi="Arial Narrow"/>
                <w:sz w:val="22"/>
                <w:szCs w:val="22"/>
                <w:lang w:val="es-ES" w:eastAsia="es-ES"/>
              </w:rPr>
              <w:t>La entidad cuenta con una unidad funcional Archivística específica para la gestión documental? Establecer acciones de mejora para el manejo documental.</w:t>
            </w:r>
          </w:p>
        </w:tc>
        <w:tc>
          <w:tcPr>
            <w:tcW w:w="4252" w:type="dxa"/>
            <w:tcBorders>
              <w:top w:val="nil"/>
              <w:left w:val="single" w:sz="8" w:space="0" w:color="000000"/>
              <w:bottom w:val="single" w:sz="8" w:space="0" w:color="000000"/>
              <w:right w:val="single" w:sz="8" w:space="0" w:color="000000"/>
            </w:tcBorders>
            <w:shd w:val="clear" w:color="auto" w:fill="auto"/>
            <w:vAlign w:val="center"/>
          </w:tcPr>
          <w:p w:rsidR="00985BEF" w:rsidRPr="008C4830" w:rsidRDefault="00E2417E" w:rsidP="00DD37FB">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E</w:t>
            </w:r>
            <w:r w:rsidRPr="00AC05EB">
              <w:rPr>
                <w:rFonts w:ascii="Arial Narrow" w:hAnsi="Arial Narrow" w:cs="Arial"/>
                <w:color w:val="000000"/>
                <w:sz w:val="22"/>
                <w:szCs w:val="22"/>
                <w:lang w:val="es-ES" w:eastAsia="es-ES"/>
              </w:rPr>
              <w:t>jecutar acciones por parte de la gerencia</w:t>
            </w:r>
            <w:r w:rsidR="00764750" w:rsidRPr="00AC05EB">
              <w:rPr>
                <w:rFonts w:ascii="Arial Narrow" w:hAnsi="Arial Narrow" w:cs="Arial"/>
                <w:color w:val="000000"/>
                <w:sz w:val="22"/>
                <w:szCs w:val="22"/>
                <w:lang w:val="es-ES" w:eastAsia="es-ES"/>
              </w:rPr>
              <w:t>, necesarios</w:t>
            </w:r>
            <w:r w:rsidRPr="00AC05EB">
              <w:rPr>
                <w:rFonts w:ascii="Arial Narrow" w:hAnsi="Arial Narrow" w:cs="Arial"/>
                <w:color w:val="000000"/>
                <w:sz w:val="22"/>
                <w:szCs w:val="22"/>
                <w:lang w:val="es-ES" w:eastAsia="es-ES"/>
              </w:rPr>
              <w:t xml:space="preserve">   con el fin de una</w:t>
            </w:r>
            <w:r w:rsidRPr="00AC05EB">
              <w:rPr>
                <w:rFonts w:ascii="Arial Narrow" w:hAnsi="Arial Narrow"/>
              </w:rPr>
              <w:t xml:space="preserve"> </w:t>
            </w:r>
            <w:r w:rsidRPr="00764750">
              <w:rPr>
                <w:rFonts w:ascii="Arial Narrow" w:hAnsi="Arial Narrow"/>
                <w:sz w:val="22"/>
                <w:szCs w:val="22"/>
              </w:rPr>
              <w:t>adecuada organización de los archivos</w:t>
            </w:r>
            <w:r w:rsidR="00EF6C88" w:rsidRPr="00764750">
              <w:rPr>
                <w:rFonts w:ascii="Arial Narrow" w:hAnsi="Arial Narrow"/>
                <w:sz w:val="22"/>
                <w:szCs w:val="22"/>
              </w:rPr>
              <w:t xml:space="preserve"> de Gestión y central.</w:t>
            </w:r>
          </w:p>
        </w:tc>
      </w:tr>
      <w:tr w:rsidR="004B555D" w:rsidRPr="008C4830" w:rsidTr="004B555D">
        <w:trPr>
          <w:trHeight w:val="1155"/>
        </w:trPr>
        <w:tc>
          <w:tcPr>
            <w:tcW w:w="426" w:type="dxa"/>
            <w:tcBorders>
              <w:top w:val="nil"/>
              <w:left w:val="single" w:sz="8" w:space="0" w:color="000000"/>
              <w:bottom w:val="single" w:sz="4" w:space="0" w:color="auto"/>
              <w:right w:val="single" w:sz="8" w:space="0" w:color="auto"/>
            </w:tcBorders>
            <w:shd w:val="clear" w:color="auto" w:fill="auto"/>
            <w:vAlign w:val="center"/>
            <w:hideMark/>
          </w:tcPr>
          <w:p w:rsidR="004B555D" w:rsidRPr="005974CB" w:rsidRDefault="004B555D" w:rsidP="002C1DB5">
            <w:pPr>
              <w:jc w:val="center"/>
              <w:rPr>
                <w:rFonts w:ascii="Arial Narrow" w:hAnsi="Arial Narrow" w:cs="Arial"/>
                <w:color w:val="FF0000"/>
                <w:sz w:val="22"/>
                <w:szCs w:val="22"/>
                <w:lang w:val="es-ES" w:eastAsia="es-ES"/>
              </w:rPr>
            </w:pPr>
            <w:r>
              <w:rPr>
                <w:rFonts w:ascii="Arial Narrow" w:hAnsi="Arial Narrow" w:cs="Arial"/>
                <w:color w:val="000000"/>
                <w:sz w:val="22"/>
                <w:szCs w:val="22"/>
                <w:lang w:eastAsia="es-ES"/>
              </w:rPr>
              <w:t>2</w:t>
            </w:r>
          </w:p>
        </w:tc>
        <w:tc>
          <w:tcPr>
            <w:tcW w:w="4394" w:type="dxa"/>
            <w:tcBorders>
              <w:top w:val="nil"/>
              <w:left w:val="nil"/>
              <w:bottom w:val="single" w:sz="4" w:space="0" w:color="auto"/>
              <w:right w:val="nil"/>
            </w:tcBorders>
            <w:shd w:val="clear" w:color="auto" w:fill="auto"/>
            <w:vAlign w:val="center"/>
          </w:tcPr>
          <w:p w:rsidR="004B555D" w:rsidRPr="005974CB" w:rsidRDefault="00117D3F" w:rsidP="00D5027A">
            <w:pPr>
              <w:rPr>
                <w:rFonts w:ascii="Arial Narrow" w:hAnsi="Arial Narrow" w:cs="Arial"/>
                <w:b/>
                <w:bCs/>
                <w:color w:val="FF0000"/>
                <w:sz w:val="22"/>
                <w:szCs w:val="22"/>
                <w:lang w:val="es-ES" w:eastAsia="es-ES"/>
              </w:rPr>
            </w:pPr>
            <w:r w:rsidRPr="00546E68">
              <w:rPr>
                <w:rFonts w:ascii="Arial Narrow" w:hAnsi="Arial Narrow"/>
                <w:sz w:val="22"/>
                <w:szCs w:val="22"/>
                <w:lang w:val="es-ES" w:eastAsia="es-ES"/>
              </w:rPr>
              <w:t>La</w:t>
            </w:r>
            <w:r>
              <w:rPr>
                <w:rFonts w:ascii="Arial Narrow" w:hAnsi="Arial Narrow"/>
                <w:sz w:val="22"/>
                <w:szCs w:val="22"/>
                <w:lang w:val="es-ES" w:eastAsia="es-ES"/>
              </w:rPr>
              <w:t xml:space="preserve"> entidad no cuenta con la unidad de correspondencia- de comunicaciones oficiales enviadas y recibidas internas   y externas.</w:t>
            </w:r>
          </w:p>
        </w:tc>
        <w:tc>
          <w:tcPr>
            <w:tcW w:w="4252" w:type="dxa"/>
            <w:tcBorders>
              <w:top w:val="nil"/>
              <w:left w:val="single" w:sz="8" w:space="0" w:color="000000"/>
              <w:bottom w:val="single" w:sz="4" w:space="0" w:color="auto"/>
              <w:right w:val="single" w:sz="8" w:space="0" w:color="000000"/>
            </w:tcBorders>
            <w:shd w:val="clear" w:color="auto" w:fill="auto"/>
            <w:vAlign w:val="center"/>
          </w:tcPr>
          <w:p w:rsidR="004B555D" w:rsidRPr="005974CB" w:rsidRDefault="004B555D" w:rsidP="008B0C6E">
            <w:pPr>
              <w:rPr>
                <w:rFonts w:ascii="Arial Narrow" w:hAnsi="Arial Narrow" w:cs="Arial"/>
                <w:color w:val="FF0000"/>
                <w:sz w:val="22"/>
                <w:szCs w:val="22"/>
                <w:lang w:val="es-ES" w:eastAsia="es-ES"/>
              </w:rPr>
            </w:pPr>
            <w:r>
              <w:rPr>
                <w:rFonts w:ascii="Arial Narrow" w:hAnsi="Arial Narrow" w:cs="Arial"/>
                <w:color w:val="000000"/>
                <w:sz w:val="22"/>
                <w:szCs w:val="22"/>
                <w:lang w:val="es-ES" w:eastAsia="es-ES"/>
              </w:rPr>
              <w:t xml:space="preserve">Establecer la conformación de la unidad de correspondencia  </w:t>
            </w:r>
          </w:p>
        </w:tc>
      </w:tr>
      <w:tr w:rsidR="004B555D" w:rsidRPr="008C4830" w:rsidTr="004B555D">
        <w:trPr>
          <w:trHeight w:val="983"/>
        </w:trPr>
        <w:tc>
          <w:tcPr>
            <w:tcW w:w="426" w:type="dxa"/>
            <w:tcBorders>
              <w:top w:val="single" w:sz="4" w:space="0" w:color="auto"/>
              <w:left w:val="single" w:sz="8" w:space="0" w:color="000000"/>
              <w:right w:val="single" w:sz="8" w:space="0" w:color="auto"/>
            </w:tcBorders>
            <w:shd w:val="clear" w:color="auto" w:fill="auto"/>
            <w:vAlign w:val="center"/>
            <w:hideMark/>
          </w:tcPr>
          <w:p w:rsidR="004B555D" w:rsidRPr="008C4830" w:rsidRDefault="004B555D" w:rsidP="002C1DB5">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3</w:t>
            </w:r>
          </w:p>
        </w:tc>
        <w:tc>
          <w:tcPr>
            <w:tcW w:w="4394" w:type="dxa"/>
            <w:tcBorders>
              <w:top w:val="single" w:sz="4" w:space="0" w:color="auto"/>
              <w:left w:val="nil"/>
              <w:right w:val="nil"/>
            </w:tcBorders>
            <w:shd w:val="clear" w:color="auto" w:fill="auto"/>
            <w:vAlign w:val="center"/>
          </w:tcPr>
          <w:p w:rsidR="004B555D" w:rsidRPr="008C4830" w:rsidRDefault="00576242" w:rsidP="004B555D">
            <w:pPr>
              <w:rPr>
                <w:rFonts w:ascii="Arial Narrow" w:hAnsi="Arial Narrow" w:cs="Arial"/>
                <w:b/>
                <w:bCs/>
                <w:color w:val="000000"/>
                <w:sz w:val="22"/>
                <w:szCs w:val="22"/>
                <w:lang w:eastAsia="es-ES"/>
              </w:rPr>
            </w:pPr>
            <w:r w:rsidRPr="00552925">
              <w:rPr>
                <w:rFonts w:ascii="Arial Narrow" w:hAnsi="Arial Narrow"/>
                <w:sz w:val="22"/>
                <w:szCs w:val="22"/>
                <w:lang w:val="es-ES" w:eastAsia="es-ES"/>
              </w:rPr>
              <w:t xml:space="preserve">Se cuenta </w:t>
            </w:r>
            <w:r>
              <w:rPr>
                <w:rFonts w:ascii="Arial Narrow" w:hAnsi="Arial Narrow"/>
                <w:sz w:val="22"/>
                <w:szCs w:val="22"/>
                <w:lang w:val="es-ES" w:eastAsia="es-ES"/>
              </w:rPr>
              <w:t xml:space="preserve">con </w:t>
            </w:r>
            <w:r w:rsidRPr="00546E68">
              <w:rPr>
                <w:rFonts w:ascii="Arial Narrow" w:hAnsi="Arial Narrow"/>
                <w:sz w:val="22"/>
                <w:szCs w:val="22"/>
                <w:lang w:val="es-ES" w:eastAsia="es-ES"/>
              </w:rPr>
              <w:t>los mapas de procesos, flujos documentales, y la descripción de funciones de las unidades</w:t>
            </w:r>
            <w:r>
              <w:rPr>
                <w:rFonts w:ascii="Arial Narrow" w:hAnsi="Arial Narrow"/>
                <w:sz w:val="22"/>
                <w:szCs w:val="22"/>
                <w:lang w:val="es-ES" w:eastAsia="es-ES"/>
              </w:rPr>
              <w:t xml:space="preserve"> </w:t>
            </w:r>
            <w:r w:rsidRPr="00546E68">
              <w:rPr>
                <w:rFonts w:ascii="Arial Narrow" w:hAnsi="Arial Narrow"/>
                <w:sz w:val="22"/>
                <w:szCs w:val="22"/>
                <w:lang w:val="es-ES" w:eastAsia="es-ES"/>
              </w:rPr>
              <w:t>administrativas?</w:t>
            </w:r>
            <w:r>
              <w:rPr>
                <w:rFonts w:ascii="Arial Narrow" w:hAnsi="Arial Narrow"/>
                <w:sz w:val="22"/>
                <w:szCs w:val="22"/>
                <w:lang w:val="es-ES" w:eastAsia="es-ES"/>
              </w:rPr>
              <w:t xml:space="preserve"> Tener en cuenta la implementación del Sistema Integrado de conservación</w:t>
            </w:r>
          </w:p>
        </w:tc>
        <w:tc>
          <w:tcPr>
            <w:tcW w:w="4252" w:type="dxa"/>
            <w:tcBorders>
              <w:top w:val="single" w:sz="4" w:space="0" w:color="auto"/>
              <w:left w:val="single" w:sz="8" w:space="0" w:color="000000"/>
              <w:right w:val="single" w:sz="8" w:space="0" w:color="000000"/>
            </w:tcBorders>
            <w:shd w:val="clear" w:color="auto" w:fill="auto"/>
            <w:vAlign w:val="center"/>
          </w:tcPr>
          <w:p w:rsidR="004B555D" w:rsidRDefault="00A452BD" w:rsidP="00610547">
            <w:pPr>
              <w:rPr>
                <w:rFonts w:ascii="Arial Narrow" w:hAnsi="Arial Narrow" w:cs="Arial"/>
                <w:color w:val="000000"/>
                <w:sz w:val="22"/>
                <w:szCs w:val="22"/>
                <w:lang w:eastAsia="es-ES"/>
              </w:rPr>
            </w:pPr>
            <w:r w:rsidRPr="000377D1">
              <w:rPr>
                <w:rFonts w:ascii="Arial Narrow" w:hAnsi="Arial Narrow" w:cs="Arial"/>
                <w:color w:val="000000"/>
                <w:sz w:val="22"/>
                <w:szCs w:val="22"/>
                <w:lang w:eastAsia="es-ES"/>
              </w:rPr>
              <w:t>E</w:t>
            </w:r>
            <w:r w:rsidR="004B555D" w:rsidRPr="000377D1">
              <w:rPr>
                <w:rFonts w:ascii="Arial Narrow" w:hAnsi="Arial Narrow" w:cs="Arial"/>
                <w:color w:val="000000"/>
                <w:sz w:val="22"/>
                <w:szCs w:val="22"/>
                <w:lang w:eastAsia="es-ES"/>
              </w:rPr>
              <w:t>stablecer</w:t>
            </w:r>
            <w:r w:rsidRPr="000377D1">
              <w:rPr>
                <w:rFonts w:ascii="Arial Narrow" w:hAnsi="Arial Narrow" w:cs="Arial"/>
                <w:color w:val="000000"/>
                <w:sz w:val="22"/>
                <w:szCs w:val="22"/>
                <w:lang w:eastAsia="es-ES"/>
              </w:rPr>
              <w:t xml:space="preserve"> y </w:t>
            </w:r>
            <w:r w:rsidR="004B555D" w:rsidRPr="000377D1">
              <w:rPr>
                <w:rFonts w:ascii="Arial Narrow" w:hAnsi="Arial Narrow" w:cs="Arial"/>
                <w:color w:val="000000"/>
                <w:sz w:val="22"/>
                <w:szCs w:val="22"/>
                <w:lang w:eastAsia="es-ES"/>
              </w:rPr>
              <w:t xml:space="preserve">adoptar </w:t>
            </w:r>
            <w:r w:rsidRPr="000377D1">
              <w:rPr>
                <w:rFonts w:ascii="Arial Narrow" w:hAnsi="Arial Narrow" w:cs="Arial"/>
                <w:color w:val="000000"/>
                <w:sz w:val="22"/>
                <w:szCs w:val="22"/>
                <w:lang w:eastAsia="es-ES"/>
              </w:rPr>
              <w:t xml:space="preserve">acciones </w:t>
            </w:r>
            <w:r w:rsidR="004B555D" w:rsidRPr="000377D1">
              <w:rPr>
                <w:rFonts w:ascii="Arial Narrow" w:hAnsi="Arial Narrow" w:cs="Arial"/>
                <w:color w:val="000000"/>
                <w:sz w:val="22"/>
                <w:szCs w:val="22"/>
                <w:lang w:eastAsia="es-ES"/>
              </w:rPr>
              <w:t xml:space="preserve"> necesarios  </w:t>
            </w:r>
            <w:r w:rsidRPr="000377D1">
              <w:rPr>
                <w:rFonts w:ascii="Arial Narrow" w:hAnsi="Arial Narrow"/>
                <w:color w:val="auto"/>
                <w:sz w:val="22"/>
                <w:szCs w:val="22"/>
                <w:lang w:val="es-ES" w:eastAsia="es-ES"/>
              </w:rPr>
              <w:t>para  desarrollar y adoptar  los procesos</w:t>
            </w:r>
          </w:p>
          <w:p w:rsidR="004B555D" w:rsidRPr="008C4830" w:rsidRDefault="004B555D" w:rsidP="00610547">
            <w:pPr>
              <w:rPr>
                <w:rFonts w:ascii="Arial Narrow" w:hAnsi="Arial Narrow" w:cs="Arial"/>
                <w:color w:val="000000"/>
                <w:sz w:val="22"/>
                <w:szCs w:val="22"/>
                <w:lang w:val="es-ES" w:eastAsia="es-ES"/>
              </w:rPr>
            </w:pPr>
          </w:p>
        </w:tc>
      </w:tr>
      <w:tr w:rsidR="00985BEF" w:rsidRPr="008C4830" w:rsidTr="00610547">
        <w:trPr>
          <w:trHeight w:val="115"/>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985BEF" w:rsidRPr="008C4830" w:rsidRDefault="002C1DB5" w:rsidP="002C1DB5">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4</w:t>
            </w:r>
          </w:p>
        </w:tc>
        <w:tc>
          <w:tcPr>
            <w:tcW w:w="4394" w:type="dxa"/>
            <w:tcBorders>
              <w:top w:val="single" w:sz="4" w:space="0" w:color="auto"/>
              <w:left w:val="nil"/>
              <w:bottom w:val="single" w:sz="4" w:space="0" w:color="auto"/>
              <w:right w:val="nil"/>
            </w:tcBorders>
            <w:shd w:val="clear" w:color="auto" w:fill="auto"/>
            <w:vAlign w:val="center"/>
          </w:tcPr>
          <w:p w:rsidR="00985BEF" w:rsidRPr="008C4830" w:rsidRDefault="0027450B" w:rsidP="007E3CD5">
            <w:pPr>
              <w:rPr>
                <w:rFonts w:ascii="Arial Narrow" w:hAnsi="Arial Narrow" w:cs="Arial"/>
                <w:b/>
                <w:bCs/>
                <w:color w:val="000000"/>
                <w:sz w:val="22"/>
                <w:szCs w:val="22"/>
                <w:lang w:eastAsia="es-ES"/>
              </w:rPr>
            </w:pPr>
            <w:r w:rsidRPr="00E23898">
              <w:rPr>
                <w:rFonts w:ascii="Arial Narrow" w:hAnsi="Arial Narrow"/>
                <w:color w:val="auto"/>
                <w:sz w:val="22"/>
                <w:szCs w:val="22"/>
                <w:lang w:val="es-ES" w:eastAsia="es-ES"/>
              </w:rPr>
              <w:t xml:space="preserve">La </w:t>
            </w:r>
            <w:r>
              <w:rPr>
                <w:rFonts w:ascii="Arial Narrow" w:hAnsi="Arial Narrow"/>
                <w:color w:val="auto"/>
                <w:sz w:val="22"/>
                <w:szCs w:val="22"/>
                <w:lang w:val="es-ES" w:eastAsia="es-ES"/>
              </w:rPr>
              <w:t>e</w:t>
            </w:r>
            <w:r w:rsidRPr="00E23898">
              <w:rPr>
                <w:rFonts w:ascii="Arial Narrow" w:hAnsi="Arial Narrow"/>
                <w:color w:val="auto"/>
                <w:sz w:val="22"/>
                <w:szCs w:val="22"/>
                <w:lang w:val="es-ES" w:eastAsia="es-ES"/>
              </w:rPr>
              <w:t xml:space="preserve">ntidad </w:t>
            </w:r>
            <w:r>
              <w:rPr>
                <w:rFonts w:ascii="Arial Narrow" w:hAnsi="Arial Narrow"/>
                <w:color w:val="auto"/>
                <w:sz w:val="22"/>
                <w:szCs w:val="22"/>
                <w:lang w:val="es-ES" w:eastAsia="es-ES"/>
              </w:rPr>
              <w:t xml:space="preserve">ha </w:t>
            </w:r>
            <w:r w:rsidRPr="00E23898">
              <w:rPr>
                <w:rFonts w:ascii="Arial Narrow" w:hAnsi="Arial Narrow"/>
                <w:color w:val="auto"/>
                <w:sz w:val="22"/>
                <w:szCs w:val="22"/>
                <w:lang w:val="es-ES" w:eastAsia="es-ES"/>
              </w:rPr>
              <w:t>realiza</w:t>
            </w:r>
            <w:r>
              <w:rPr>
                <w:rFonts w:ascii="Arial Narrow" w:hAnsi="Arial Narrow"/>
                <w:color w:val="auto"/>
                <w:sz w:val="22"/>
                <w:szCs w:val="22"/>
                <w:lang w:val="es-ES" w:eastAsia="es-ES"/>
              </w:rPr>
              <w:t xml:space="preserve">do parcialmente los </w:t>
            </w:r>
            <w:r w:rsidRPr="00E23898">
              <w:rPr>
                <w:rFonts w:ascii="Arial Narrow" w:hAnsi="Arial Narrow"/>
                <w:color w:val="auto"/>
                <w:sz w:val="22"/>
                <w:szCs w:val="22"/>
                <w:lang w:val="es-ES" w:eastAsia="es-ES"/>
              </w:rPr>
              <w:t>procesos de digitalización de los expedientes? Explique el motivo</w:t>
            </w:r>
          </w:p>
        </w:tc>
        <w:tc>
          <w:tcPr>
            <w:tcW w:w="4252" w:type="dxa"/>
            <w:tcBorders>
              <w:top w:val="single" w:sz="4" w:space="0" w:color="auto"/>
              <w:left w:val="single" w:sz="8" w:space="0" w:color="000000"/>
              <w:bottom w:val="single" w:sz="4" w:space="0" w:color="auto"/>
              <w:right w:val="single" w:sz="8" w:space="0" w:color="000000"/>
            </w:tcBorders>
            <w:shd w:val="clear" w:color="auto" w:fill="auto"/>
            <w:vAlign w:val="center"/>
          </w:tcPr>
          <w:p w:rsidR="00985BEF" w:rsidRPr="007732DA" w:rsidRDefault="008D3E2F" w:rsidP="004C38F6">
            <w:pPr>
              <w:rPr>
                <w:rFonts w:ascii="Arial Narrow" w:hAnsi="Arial Narrow" w:cs="Arial"/>
                <w:color w:val="000000"/>
                <w:sz w:val="22"/>
                <w:szCs w:val="22"/>
                <w:lang w:eastAsia="es-ES"/>
              </w:rPr>
            </w:pPr>
            <w:r w:rsidRPr="007732DA">
              <w:rPr>
                <w:rFonts w:ascii="Arial Narrow" w:hAnsi="Arial Narrow" w:cs="Arial"/>
                <w:color w:val="000000"/>
                <w:sz w:val="22"/>
                <w:szCs w:val="22"/>
                <w:lang w:eastAsia="es-ES"/>
              </w:rPr>
              <w:t>Determinar herramientas tecnológicas para la gestión Documental de la  entidad</w:t>
            </w:r>
          </w:p>
        </w:tc>
      </w:tr>
      <w:tr w:rsidR="00985BEF" w:rsidRPr="008C4830" w:rsidTr="00610547">
        <w:trPr>
          <w:trHeight w:val="161"/>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985BEF" w:rsidRPr="008C4830" w:rsidRDefault="002C1DB5" w:rsidP="002C1DB5">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5</w:t>
            </w:r>
          </w:p>
        </w:tc>
        <w:tc>
          <w:tcPr>
            <w:tcW w:w="4394" w:type="dxa"/>
            <w:tcBorders>
              <w:top w:val="single" w:sz="4" w:space="0" w:color="auto"/>
              <w:left w:val="nil"/>
              <w:bottom w:val="single" w:sz="4" w:space="0" w:color="auto"/>
              <w:right w:val="nil"/>
            </w:tcBorders>
            <w:shd w:val="clear" w:color="auto" w:fill="auto"/>
            <w:vAlign w:val="center"/>
          </w:tcPr>
          <w:p w:rsidR="00985BEF" w:rsidRPr="008C4830" w:rsidRDefault="00E2417E" w:rsidP="00610547">
            <w:pPr>
              <w:rPr>
                <w:rFonts w:ascii="Arial Narrow" w:hAnsi="Arial Narrow" w:cs="Arial"/>
                <w:b/>
                <w:bCs/>
                <w:color w:val="000000"/>
                <w:sz w:val="22"/>
                <w:szCs w:val="22"/>
                <w:lang w:eastAsia="es-ES"/>
              </w:rPr>
            </w:pPr>
            <w:r>
              <w:rPr>
                <w:rFonts w:ascii="Arial Narrow" w:hAnsi="Arial Narrow"/>
                <w:sz w:val="22"/>
                <w:szCs w:val="22"/>
                <w:lang w:val="es-ES" w:eastAsia="es-ES"/>
              </w:rPr>
              <w:t xml:space="preserve">Se hace necesario contar con un </w:t>
            </w:r>
            <w:r w:rsidRPr="00546E68">
              <w:rPr>
                <w:rFonts w:ascii="Arial Narrow" w:hAnsi="Arial Narrow"/>
                <w:sz w:val="22"/>
                <w:szCs w:val="22"/>
                <w:lang w:val="es-ES" w:eastAsia="es-ES"/>
              </w:rPr>
              <w:t>criterio de organización</w:t>
            </w:r>
            <w:r>
              <w:rPr>
                <w:rFonts w:ascii="Arial Narrow" w:hAnsi="Arial Narrow"/>
                <w:sz w:val="22"/>
                <w:szCs w:val="22"/>
                <w:lang w:val="es-ES" w:eastAsia="es-ES"/>
              </w:rPr>
              <w:t xml:space="preserve"> de documentos </w:t>
            </w:r>
            <w:r w:rsidRPr="00546E68">
              <w:rPr>
                <w:rFonts w:ascii="Arial Narrow" w:hAnsi="Arial Narrow"/>
                <w:sz w:val="22"/>
                <w:szCs w:val="22"/>
                <w:lang w:val="es-ES" w:eastAsia="es-ES"/>
              </w:rPr>
              <w:t>archivísticos (Fondos Acumulados</w:t>
            </w:r>
          </w:p>
        </w:tc>
        <w:tc>
          <w:tcPr>
            <w:tcW w:w="4252" w:type="dxa"/>
            <w:tcBorders>
              <w:top w:val="single" w:sz="4" w:space="0" w:color="auto"/>
              <w:left w:val="single" w:sz="8" w:space="0" w:color="000000"/>
              <w:bottom w:val="single" w:sz="4" w:space="0" w:color="auto"/>
              <w:right w:val="single" w:sz="8" w:space="0" w:color="000000"/>
            </w:tcBorders>
            <w:shd w:val="clear" w:color="auto" w:fill="auto"/>
            <w:vAlign w:val="center"/>
          </w:tcPr>
          <w:p w:rsidR="00985BEF" w:rsidRPr="007732DA" w:rsidRDefault="008D3E2F" w:rsidP="008D3E2F">
            <w:pPr>
              <w:rPr>
                <w:rFonts w:ascii="Arial Narrow" w:hAnsi="Arial Narrow" w:cs="Arial"/>
                <w:color w:val="000000"/>
                <w:sz w:val="22"/>
                <w:szCs w:val="22"/>
                <w:lang w:eastAsia="es-ES"/>
              </w:rPr>
            </w:pPr>
            <w:r>
              <w:rPr>
                <w:rFonts w:ascii="Arial Narrow" w:hAnsi="Arial Narrow" w:cs="Arial"/>
                <w:color w:val="000000"/>
                <w:sz w:val="22"/>
                <w:szCs w:val="22"/>
                <w:lang w:eastAsia="es-ES"/>
              </w:rPr>
              <w:t>Establecer proyectos  relacionaos con la preservación  y conservación  del  acervo documental</w:t>
            </w:r>
          </w:p>
        </w:tc>
      </w:tr>
      <w:tr w:rsidR="00985BEF" w:rsidRPr="008C4830" w:rsidTr="00610547">
        <w:trPr>
          <w:trHeight w:val="80"/>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985BEF" w:rsidRPr="008C4830" w:rsidRDefault="002C1DB5" w:rsidP="002C1DB5">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6</w:t>
            </w:r>
          </w:p>
        </w:tc>
        <w:tc>
          <w:tcPr>
            <w:tcW w:w="4394" w:type="dxa"/>
            <w:tcBorders>
              <w:top w:val="single" w:sz="4" w:space="0" w:color="auto"/>
              <w:left w:val="nil"/>
              <w:bottom w:val="single" w:sz="4" w:space="0" w:color="auto"/>
              <w:right w:val="nil"/>
            </w:tcBorders>
            <w:shd w:val="clear" w:color="auto" w:fill="auto"/>
            <w:vAlign w:val="center"/>
          </w:tcPr>
          <w:p w:rsidR="00E2417E" w:rsidRPr="00546E68" w:rsidRDefault="00E2417E" w:rsidP="00E2417E">
            <w:pPr>
              <w:ind w:left="55"/>
              <w:rPr>
                <w:rFonts w:ascii="Arial Narrow" w:hAnsi="Arial Narrow"/>
                <w:sz w:val="22"/>
                <w:szCs w:val="22"/>
                <w:lang w:val="es-ES" w:eastAsia="es-ES"/>
              </w:rPr>
            </w:pPr>
            <w:r w:rsidRPr="00546E68">
              <w:rPr>
                <w:rFonts w:ascii="Arial Narrow" w:hAnsi="Arial Narrow"/>
                <w:sz w:val="22"/>
                <w:szCs w:val="22"/>
                <w:lang w:val="es-ES" w:eastAsia="es-ES"/>
              </w:rPr>
              <w:t>Las Historias Laborales son organizadas de acuerdo a lo dispuesto en la Circular 04 de 2003?</w:t>
            </w:r>
          </w:p>
          <w:p w:rsidR="00985BEF" w:rsidRPr="008C4830" w:rsidRDefault="00E2417E" w:rsidP="00E2417E">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En los archivos de gestión se utilizan unidades como AZ o carpetas argolladas?</w:t>
            </w:r>
          </w:p>
        </w:tc>
        <w:tc>
          <w:tcPr>
            <w:tcW w:w="4252" w:type="dxa"/>
            <w:tcBorders>
              <w:top w:val="single" w:sz="4" w:space="0" w:color="auto"/>
              <w:left w:val="single" w:sz="8" w:space="0" w:color="000000"/>
              <w:bottom w:val="single" w:sz="4" w:space="0" w:color="auto"/>
              <w:right w:val="single" w:sz="8" w:space="0" w:color="000000"/>
            </w:tcBorders>
            <w:shd w:val="clear" w:color="auto" w:fill="auto"/>
            <w:vAlign w:val="center"/>
          </w:tcPr>
          <w:p w:rsidR="00985BEF" w:rsidRPr="007732DA" w:rsidRDefault="00FC1D40" w:rsidP="00610547">
            <w:pPr>
              <w:rPr>
                <w:rFonts w:ascii="Arial Narrow" w:hAnsi="Arial Narrow" w:cs="Arial"/>
                <w:color w:val="000000"/>
                <w:sz w:val="22"/>
                <w:szCs w:val="22"/>
                <w:lang w:eastAsia="es-ES"/>
              </w:rPr>
            </w:pPr>
            <w:r>
              <w:rPr>
                <w:rFonts w:ascii="Arial Narrow" w:hAnsi="Arial Narrow" w:cs="Arial"/>
                <w:color w:val="000000"/>
                <w:sz w:val="22"/>
                <w:szCs w:val="22"/>
                <w:lang w:eastAsia="es-ES"/>
              </w:rPr>
              <w:t>Preservación de la información como patrimonio documental de la entidad.</w:t>
            </w:r>
          </w:p>
        </w:tc>
      </w:tr>
      <w:tr w:rsidR="00985BEF" w:rsidRPr="008C4830" w:rsidTr="00610547">
        <w:trPr>
          <w:trHeight w:val="138"/>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985BEF" w:rsidRPr="008C4830" w:rsidRDefault="002C1DB5" w:rsidP="002C1DB5">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7</w:t>
            </w:r>
          </w:p>
        </w:tc>
        <w:tc>
          <w:tcPr>
            <w:tcW w:w="4394" w:type="dxa"/>
            <w:tcBorders>
              <w:top w:val="single" w:sz="4" w:space="0" w:color="auto"/>
              <w:left w:val="nil"/>
              <w:bottom w:val="single" w:sz="4" w:space="0" w:color="auto"/>
              <w:right w:val="nil"/>
            </w:tcBorders>
            <w:shd w:val="clear" w:color="auto" w:fill="auto"/>
            <w:vAlign w:val="center"/>
          </w:tcPr>
          <w:p w:rsidR="00985BEF" w:rsidRPr="008C4830" w:rsidRDefault="00E2417E"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El deposito no cuenta con</w:t>
            </w:r>
            <w:r w:rsidRPr="00546E68">
              <w:rPr>
                <w:rFonts w:ascii="Arial Narrow" w:hAnsi="Arial Narrow"/>
                <w:sz w:val="22"/>
                <w:szCs w:val="22"/>
                <w:lang w:val="es-ES" w:eastAsia="es-ES"/>
              </w:rPr>
              <w:t xml:space="preserve"> pisos, muros, techos y puertas</w:t>
            </w:r>
            <w:r>
              <w:rPr>
                <w:rFonts w:ascii="Arial Narrow" w:hAnsi="Arial Narrow"/>
                <w:sz w:val="22"/>
                <w:szCs w:val="22"/>
                <w:lang w:val="es-ES" w:eastAsia="es-ES"/>
              </w:rPr>
              <w:t>,</w:t>
            </w:r>
            <w:r w:rsidRPr="00546E68">
              <w:rPr>
                <w:rFonts w:ascii="Arial Narrow" w:hAnsi="Arial Narrow"/>
                <w:sz w:val="22"/>
                <w:szCs w:val="22"/>
                <w:lang w:val="es-ES" w:eastAsia="es-ES"/>
              </w:rPr>
              <w:t xml:space="preserve"> están construidos con materiales resistentes</w:t>
            </w:r>
            <w:r>
              <w:rPr>
                <w:rFonts w:ascii="Arial Narrow" w:hAnsi="Arial Narrow"/>
                <w:sz w:val="22"/>
                <w:szCs w:val="22"/>
                <w:lang w:val="es-ES" w:eastAsia="es-ES"/>
              </w:rPr>
              <w:t xml:space="preserve"> y no fue adecuado climáticamente</w:t>
            </w:r>
          </w:p>
        </w:tc>
        <w:tc>
          <w:tcPr>
            <w:tcW w:w="4252" w:type="dxa"/>
            <w:tcBorders>
              <w:top w:val="single" w:sz="4" w:space="0" w:color="auto"/>
              <w:left w:val="single" w:sz="8" w:space="0" w:color="000000"/>
              <w:bottom w:val="single" w:sz="4" w:space="0" w:color="auto"/>
              <w:right w:val="single" w:sz="8" w:space="0" w:color="000000"/>
            </w:tcBorders>
            <w:shd w:val="clear" w:color="auto" w:fill="auto"/>
            <w:vAlign w:val="center"/>
          </w:tcPr>
          <w:p w:rsidR="00985BEF" w:rsidRPr="007732DA" w:rsidRDefault="00D54164" w:rsidP="00D54164">
            <w:pPr>
              <w:rPr>
                <w:rFonts w:ascii="Arial Narrow" w:hAnsi="Arial Narrow" w:cs="Arial"/>
                <w:color w:val="000000"/>
                <w:sz w:val="22"/>
                <w:szCs w:val="22"/>
                <w:lang w:eastAsia="es-ES"/>
              </w:rPr>
            </w:pPr>
            <w:r>
              <w:rPr>
                <w:rFonts w:ascii="Arial Narrow" w:hAnsi="Arial Narrow" w:cs="Arial"/>
                <w:color w:val="000000"/>
                <w:sz w:val="22"/>
                <w:szCs w:val="22"/>
                <w:lang w:eastAsia="es-ES"/>
              </w:rPr>
              <w:t xml:space="preserve">Establecer proyectos  de remodelación y/o adecuación o construcción del  Archivo central </w:t>
            </w:r>
          </w:p>
        </w:tc>
      </w:tr>
      <w:tr w:rsidR="004B555D" w:rsidRPr="008C4830" w:rsidTr="004B555D">
        <w:trPr>
          <w:trHeight w:val="515"/>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4B555D" w:rsidRPr="008C4830" w:rsidRDefault="004B555D" w:rsidP="00C75CEF">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8</w:t>
            </w:r>
          </w:p>
        </w:tc>
        <w:tc>
          <w:tcPr>
            <w:tcW w:w="4394" w:type="dxa"/>
            <w:tcBorders>
              <w:top w:val="single" w:sz="4" w:space="0" w:color="auto"/>
              <w:left w:val="nil"/>
              <w:bottom w:val="single" w:sz="4" w:space="0" w:color="auto"/>
              <w:right w:val="nil"/>
            </w:tcBorders>
            <w:shd w:val="clear" w:color="auto" w:fill="auto"/>
            <w:vAlign w:val="center"/>
          </w:tcPr>
          <w:p w:rsidR="004B555D" w:rsidRPr="008C4830" w:rsidRDefault="004B555D" w:rsidP="00610547">
            <w:pPr>
              <w:rPr>
                <w:rFonts w:ascii="Arial Narrow" w:hAnsi="Arial Narrow" w:cs="Arial"/>
                <w:b/>
                <w:bCs/>
                <w:color w:val="000000"/>
                <w:sz w:val="22"/>
                <w:szCs w:val="22"/>
                <w:lang w:val="es-ES" w:eastAsia="es-ES"/>
              </w:rPr>
            </w:pPr>
            <w:r>
              <w:rPr>
                <w:rFonts w:ascii="Arial Narrow" w:hAnsi="Arial Narrow"/>
                <w:sz w:val="22"/>
                <w:szCs w:val="22"/>
                <w:lang w:val="es-ES" w:eastAsia="es-ES"/>
              </w:rPr>
              <w:t>No se</w:t>
            </w:r>
            <w:r w:rsidRPr="00546E68">
              <w:rPr>
                <w:rFonts w:ascii="Arial Narrow" w:hAnsi="Arial Narrow"/>
                <w:sz w:val="22"/>
                <w:szCs w:val="22"/>
                <w:lang w:val="es-ES" w:eastAsia="es-ES"/>
              </w:rPr>
              <w:t xml:space="preserve"> han instalado sistemas de alarma contra intrusiones</w:t>
            </w:r>
            <w:r>
              <w:rPr>
                <w:rFonts w:ascii="Arial Narrow" w:hAnsi="Arial Narrow"/>
                <w:sz w:val="22"/>
                <w:szCs w:val="22"/>
                <w:lang w:val="es-ES" w:eastAsia="es-ES"/>
              </w:rPr>
              <w:t xml:space="preserve"> y alarmas </w:t>
            </w:r>
            <w:r w:rsidRPr="00546E68">
              <w:rPr>
                <w:rFonts w:ascii="Arial Narrow" w:hAnsi="Arial Narrow"/>
                <w:sz w:val="22"/>
                <w:szCs w:val="22"/>
                <w:lang w:val="es-ES" w:eastAsia="es-ES"/>
              </w:rPr>
              <w:t>la detección de incendios</w:t>
            </w:r>
            <w:r>
              <w:rPr>
                <w:rFonts w:ascii="Arial Narrow" w:hAnsi="Arial Narrow"/>
                <w:sz w:val="22"/>
                <w:szCs w:val="22"/>
                <w:lang w:val="es-ES" w:eastAsia="es-ES"/>
              </w:rPr>
              <w:t>?</w:t>
            </w:r>
          </w:p>
        </w:tc>
        <w:tc>
          <w:tcPr>
            <w:tcW w:w="4252" w:type="dxa"/>
            <w:tcBorders>
              <w:top w:val="single" w:sz="4" w:space="0" w:color="auto"/>
              <w:left w:val="single" w:sz="8" w:space="0" w:color="000000"/>
              <w:bottom w:val="single" w:sz="4" w:space="0" w:color="auto"/>
              <w:right w:val="single" w:sz="8" w:space="0" w:color="000000"/>
            </w:tcBorders>
            <w:shd w:val="clear" w:color="auto" w:fill="auto"/>
            <w:vAlign w:val="center"/>
          </w:tcPr>
          <w:p w:rsidR="004B555D" w:rsidRPr="00FE0F19" w:rsidRDefault="004B555D" w:rsidP="00610547">
            <w:pPr>
              <w:rPr>
                <w:rFonts w:ascii="Arial Narrow" w:hAnsi="Arial Narrow" w:cs="Arial"/>
                <w:color w:val="000000"/>
                <w:sz w:val="22"/>
                <w:szCs w:val="22"/>
                <w:lang w:eastAsia="es-ES"/>
              </w:rPr>
            </w:pPr>
            <w:r w:rsidRPr="00932848">
              <w:rPr>
                <w:rFonts w:ascii="Arial Narrow" w:hAnsi="Arial Narrow" w:cs="Arial"/>
                <w:sz w:val="22"/>
                <w:szCs w:val="22"/>
              </w:rPr>
              <w:t>Adquisición de Alarmas</w:t>
            </w:r>
          </w:p>
        </w:tc>
      </w:tr>
    </w:tbl>
    <w:p w:rsidR="00610547" w:rsidRPr="008C4830" w:rsidRDefault="00610547" w:rsidP="00610547">
      <w:pPr>
        <w:rPr>
          <w:rFonts w:ascii="Arial Narrow" w:eastAsia="SimSun" w:hAnsi="Arial Narrow" w:cs="Arial"/>
          <w:b/>
          <w:iCs/>
          <w:kern w:val="1"/>
          <w:sz w:val="22"/>
          <w:szCs w:val="22"/>
          <w:lang w:eastAsia="zh-CN" w:bidi="hi-IN"/>
        </w:rPr>
      </w:pPr>
    </w:p>
    <w:p w:rsidR="00610547" w:rsidRDefault="00C03984" w:rsidP="00610547">
      <w:pPr>
        <w:rPr>
          <w:rFonts w:ascii="Arial Narrow" w:hAnsi="Arial Narrow" w:cs="Arial"/>
          <w:sz w:val="22"/>
          <w:szCs w:val="22"/>
        </w:rPr>
      </w:pPr>
      <w:r>
        <w:rPr>
          <w:rFonts w:ascii="Arial Narrow" w:eastAsia="SimSun" w:hAnsi="Arial Narrow" w:cs="Arial"/>
          <w:b/>
          <w:iCs/>
          <w:kern w:val="1"/>
          <w:sz w:val="22"/>
          <w:szCs w:val="22"/>
          <w:lang w:eastAsia="zh-CN" w:bidi="hi-IN"/>
        </w:rPr>
        <w:t>6</w:t>
      </w:r>
      <w:r w:rsidR="00610547" w:rsidRPr="008C4830">
        <w:rPr>
          <w:rFonts w:ascii="Arial Narrow" w:eastAsia="SimSun" w:hAnsi="Arial Narrow" w:cs="Arial"/>
          <w:b/>
          <w:iCs/>
          <w:kern w:val="1"/>
          <w:sz w:val="22"/>
          <w:szCs w:val="22"/>
          <w:lang w:eastAsia="zh-CN" w:bidi="hi-IN"/>
        </w:rPr>
        <w:t xml:space="preserve">. FORMULACIÓN DE PLANES Y </w:t>
      </w:r>
      <w:r w:rsidR="00A61636" w:rsidRPr="008C4830">
        <w:rPr>
          <w:rFonts w:ascii="Arial Narrow" w:eastAsia="SimSun" w:hAnsi="Arial Narrow" w:cs="Arial"/>
          <w:b/>
          <w:iCs/>
          <w:kern w:val="1"/>
          <w:sz w:val="22"/>
          <w:szCs w:val="22"/>
          <w:lang w:eastAsia="zh-CN" w:bidi="hi-IN"/>
        </w:rPr>
        <w:t>PROYECTOS</w:t>
      </w:r>
      <w:r w:rsidR="00A61636" w:rsidRPr="008C4830">
        <w:rPr>
          <w:rFonts w:ascii="Arial Narrow" w:hAnsi="Arial Narrow" w:cs="Arial"/>
          <w:b/>
          <w:sz w:val="22"/>
          <w:szCs w:val="22"/>
        </w:rPr>
        <w:t xml:space="preserve"> </w:t>
      </w:r>
      <w:r w:rsidR="00A61636" w:rsidRPr="008C4830">
        <w:rPr>
          <w:rFonts w:ascii="Arial Narrow" w:hAnsi="Arial Narrow" w:cs="Arial"/>
          <w:sz w:val="22"/>
          <w:szCs w:val="22"/>
        </w:rPr>
        <w:t>a</w:t>
      </w:r>
      <w:r w:rsidR="00F667BD" w:rsidRPr="008C4830">
        <w:rPr>
          <w:rFonts w:ascii="Arial Narrow" w:hAnsi="Arial Narrow" w:cs="Arial"/>
          <w:sz w:val="22"/>
          <w:szCs w:val="22"/>
        </w:rPr>
        <w:t xml:space="preserve"> partir</w:t>
      </w:r>
      <w:r w:rsidR="00610547" w:rsidRPr="008C4830">
        <w:rPr>
          <w:rFonts w:ascii="Arial Narrow" w:hAnsi="Arial Narrow" w:cs="Arial"/>
          <w:sz w:val="22"/>
          <w:szCs w:val="22"/>
        </w:rPr>
        <w:t xml:space="preserve"> de lo </w:t>
      </w:r>
      <w:r w:rsidR="00A61636" w:rsidRPr="008C4830">
        <w:rPr>
          <w:rFonts w:ascii="Arial Narrow" w:hAnsi="Arial Narrow" w:cs="Arial"/>
          <w:sz w:val="22"/>
          <w:szCs w:val="22"/>
        </w:rPr>
        <w:t>anterior la</w:t>
      </w:r>
      <w:r w:rsidR="00B55E6C">
        <w:rPr>
          <w:rFonts w:ascii="Arial Narrow" w:hAnsi="Arial Narrow" w:cs="Arial"/>
          <w:sz w:val="22"/>
          <w:szCs w:val="22"/>
        </w:rPr>
        <w:t xml:space="preserve"> </w:t>
      </w:r>
      <w:r w:rsidR="00B55E6C" w:rsidRPr="00884971">
        <w:rPr>
          <w:rFonts w:ascii="Arial Narrow" w:hAnsi="Arial Narrow" w:cstheme="minorHAnsi"/>
          <w:b/>
          <w:sz w:val="22"/>
          <w:szCs w:val="22"/>
        </w:rPr>
        <w:t xml:space="preserve">Empresa Social del </w:t>
      </w:r>
      <w:r w:rsidR="00A61636" w:rsidRPr="00884971">
        <w:rPr>
          <w:rFonts w:ascii="Arial Narrow" w:hAnsi="Arial Narrow" w:cstheme="minorHAnsi"/>
          <w:b/>
          <w:sz w:val="22"/>
          <w:szCs w:val="22"/>
        </w:rPr>
        <w:t>Estado Hospital</w:t>
      </w:r>
      <w:r w:rsidR="00B55E6C" w:rsidRPr="00884971">
        <w:rPr>
          <w:rFonts w:ascii="Arial Narrow" w:hAnsi="Arial Narrow" w:cstheme="minorHAnsi"/>
          <w:b/>
          <w:sz w:val="22"/>
          <w:szCs w:val="22"/>
        </w:rPr>
        <w:t xml:space="preserve"> </w:t>
      </w:r>
      <w:r w:rsidR="00A61636" w:rsidRPr="00884971">
        <w:rPr>
          <w:rFonts w:ascii="Arial Narrow" w:hAnsi="Arial Narrow" w:cstheme="minorHAnsi"/>
          <w:b/>
          <w:sz w:val="22"/>
          <w:szCs w:val="22"/>
        </w:rPr>
        <w:t>Departamental San</w:t>
      </w:r>
      <w:r w:rsidR="00B55E6C" w:rsidRPr="00884971">
        <w:rPr>
          <w:rFonts w:ascii="Arial Narrow" w:hAnsi="Arial Narrow" w:cstheme="minorHAnsi"/>
          <w:b/>
          <w:sz w:val="22"/>
          <w:szCs w:val="22"/>
        </w:rPr>
        <w:t xml:space="preserve"> Vicente de Paul Garzón -</w:t>
      </w:r>
      <w:r w:rsidR="00A61636" w:rsidRPr="00884971">
        <w:rPr>
          <w:rFonts w:ascii="Arial Narrow" w:hAnsi="Arial Narrow" w:cstheme="minorHAnsi"/>
          <w:b/>
          <w:sz w:val="22"/>
          <w:szCs w:val="22"/>
        </w:rPr>
        <w:t>Huila</w:t>
      </w:r>
      <w:r w:rsidR="00A61636" w:rsidRPr="008C4830">
        <w:rPr>
          <w:rFonts w:ascii="Arial Narrow" w:hAnsi="Arial Narrow" w:cs="Arial"/>
          <w:sz w:val="22"/>
          <w:szCs w:val="22"/>
        </w:rPr>
        <w:t xml:space="preserve"> identificó</w:t>
      </w:r>
      <w:r w:rsidR="00610547" w:rsidRPr="008C4830">
        <w:rPr>
          <w:rFonts w:ascii="Arial Narrow" w:hAnsi="Arial Narrow" w:cs="Arial"/>
          <w:sz w:val="22"/>
          <w:szCs w:val="22"/>
        </w:rPr>
        <w:t xml:space="preserve"> los planes y proyectos asociados a los objetivos obteniendo la siguiente información:</w:t>
      </w:r>
    </w:p>
    <w:tbl>
      <w:tblPr>
        <w:tblW w:w="9072" w:type="dxa"/>
        <w:tblCellMar>
          <w:left w:w="70" w:type="dxa"/>
          <w:right w:w="70" w:type="dxa"/>
        </w:tblCellMar>
        <w:tblLook w:val="04A0" w:firstRow="1" w:lastRow="0" w:firstColumn="1" w:lastColumn="0" w:noHBand="0" w:noVBand="1"/>
      </w:tblPr>
      <w:tblGrid>
        <w:gridCol w:w="426"/>
        <w:gridCol w:w="3188"/>
        <w:gridCol w:w="2693"/>
        <w:gridCol w:w="2765"/>
      </w:tblGrid>
      <w:tr w:rsidR="00073720" w:rsidRPr="008C4830" w:rsidTr="00AB279A">
        <w:trPr>
          <w:trHeight w:val="810"/>
        </w:trPr>
        <w:tc>
          <w:tcPr>
            <w:tcW w:w="3614" w:type="dxa"/>
            <w:gridSpan w:val="2"/>
            <w:tcBorders>
              <w:top w:val="single" w:sz="8" w:space="0" w:color="auto"/>
              <w:left w:val="single" w:sz="8" w:space="0" w:color="auto"/>
              <w:bottom w:val="single" w:sz="8" w:space="0" w:color="auto"/>
              <w:right w:val="single" w:sz="8" w:space="0" w:color="000000"/>
            </w:tcBorders>
            <w:shd w:val="clear" w:color="auto" w:fill="0070C0"/>
            <w:vAlign w:val="center"/>
            <w:hideMark/>
          </w:tcPr>
          <w:p w:rsidR="00073720" w:rsidRPr="008C4830" w:rsidRDefault="00073720" w:rsidP="00771902">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ASPECTOS CRITICOS/EJES ARTICULADORES</w:t>
            </w:r>
          </w:p>
        </w:tc>
        <w:tc>
          <w:tcPr>
            <w:tcW w:w="2693" w:type="dxa"/>
            <w:tcBorders>
              <w:top w:val="single" w:sz="8" w:space="0" w:color="auto"/>
              <w:left w:val="nil"/>
              <w:bottom w:val="single" w:sz="8" w:space="0" w:color="auto"/>
              <w:right w:val="single" w:sz="4" w:space="0" w:color="auto"/>
            </w:tcBorders>
            <w:shd w:val="clear" w:color="auto" w:fill="0070C0"/>
            <w:vAlign w:val="center"/>
            <w:hideMark/>
          </w:tcPr>
          <w:p w:rsidR="00073720" w:rsidRPr="008C4830" w:rsidRDefault="00073720" w:rsidP="00771902">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OBJETIVOS</w:t>
            </w:r>
          </w:p>
        </w:tc>
        <w:tc>
          <w:tcPr>
            <w:tcW w:w="2765" w:type="dxa"/>
            <w:tcBorders>
              <w:top w:val="single" w:sz="8" w:space="0" w:color="auto"/>
              <w:left w:val="single" w:sz="4" w:space="0" w:color="auto"/>
              <w:bottom w:val="single" w:sz="8" w:space="0" w:color="auto"/>
              <w:right w:val="single" w:sz="8" w:space="0" w:color="auto"/>
            </w:tcBorders>
            <w:shd w:val="clear" w:color="auto" w:fill="0070C0"/>
            <w:vAlign w:val="center"/>
          </w:tcPr>
          <w:p w:rsidR="00073720" w:rsidRPr="008C4830" w:rsidRDefault="00FA49F1" w:rsidP="00073720">
            <w:pPr>
              <w:jc w:val="center"/>
              <w:rPr>
                <w:rFonts w:ascii="Arial Narrow" w:hAnsi="Arial Narrow" w:cs="Arial"/>
                <w:b/>
                <w:bCs/>
                <w:color w:val="000000"/>
                <w:sz w:val="22"/>
                <w:szCs w:val="22"/>
                <w:lang w:val="es-ES" w:eastAsia="es-ES"/>
              </w:rPr>
            </w:pPr>
            <w:r w:rsidRPr="008C4830">
              <w:rPr>
                <w:rFonts w:ascii="Arial Narrow" w:hAnsi="Arial Narrow" w:cs="Arial"/>
                <w:b/>
                <w:bCs/>
                <w:color w:val="000000"/>
                <w:sz w:val="22"/>
                <w:szCs w:val="22"/>
                <w:lang w:eastAsia="es-ES"/>
              </w:rPr>
              <w:t>Planes  y Proyectos  asociados</w:t>
            </w:r>
          </w:p>
        </w:tc>
      </w:tr>
      <w:tr w:rsidR="00073720" w:rsidRPr="008C4830" w:rsidTr="00AB279A">
        <w:trPr>
          <w:trHeight w:val="803"/>
        </w:trPr>
        <w:tc>
          <w:tcPr>
            <w:tcW w:w="426" w:type="dxa"/>
            <w:tcBorders>
              <w:top w:val="nil"/>
              <w:left w:val="single" w:sz="8" w:space="0" w:color="000000"/>
              <w:bottom w:val="single" w:sz="8" w:space="0" w:color="000000"/>
              <w:right w:val="single" w:sz="8" w:space="0" w:color="auto"/>
            </w:tcBorders>
            <w:shd w:val="clear" w:color="auto" w:fill="auto"/>
            <w:vAlign w:val="center"/>
            <w:hideMark/>
          </w:tcPr>
          <w:p w:rsidR="00073720" w:rsidRPr="008C4830" w:rsidRDefault="00073720" w:rsidP="00771902">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w:t>
            </w:r>
          </w:p>
        </w:tc>
        <w:tc>
          <w:tcPr>
            <w:tcW w:w="3188" w:type="dxa"/>
            <w:tcBorders>
              <w:top w:val="nil"/>
              <w:left w:val="nil"/>
              <w:bottom w:val="single" w:sz="8" w:space="0" w:color="000000"/>
              <w:right w:val="nil"/>
            </w:tcBorders>
            <w:shd w:val="clear" w:color="auto" w:fill="auto"/>
            <w:vAlign w:val="center"/>
          </w:tcPr>
          <w:p w:rsidR="00073720" w:rsidRPr="008C4830" w:rsidRDefault="00407BC7" w:rsidP="00771902">
            <w:pPr>
              <w:rPr>
                <w:rFonts w:ascii="Arial Narrow" w:hAnsi="Arial Narrow" w:cs="Arial"/>
                <w:b/>
                <w:bCs/>
                <w:color w:val="000000"/>
                <w:sz w:val="22"/>
                <w:szCs w:val="22"/>
                <w:lang w:val="es-ES" w:eastAsia="es-ES"/>
              </w:rPr>
            </w:pPr>
            <w:r w:rsidRPr="000377D1">
              <w:rPr>
                <w:rFonts w:ascii="Arial Narrow" w:hAnsi="Arial Narrow"/>
                <w:sz w:val="22"/>
                <w:szCs w:val="22"/>
                <w:lang w:val="es-ES" w:eastAsia="es-ES"/>
              </w:rPr>
              <w:t>La entidad cuenta con una unidad funcional Archivística específica para la gestión documental? Establecer acciones de mejora para el manejo documental.</w:t>
            </w:r>
            <w:r>
              <w:rPr>
                <w:rFonts w:ascii="Arial Narrow" w:hAnsi="Arial Narrow"/>
                <w:sz w:val="22"/>
                <w:szCs w:val="22"/>
                <w:lang w:val="es-ES" w:eastAsia="es-ES"/>
              </w:rPr>
              <w:t xml:space="preserve"> </w:t>
            </w:r>
          </w:p>
        </w:tc>
        <w:tc>
          <w:tcPr>
            <w:tcW w:w="2693" w:type="dxa"/>
            <w:tcBorders>
              <w:top w:val="nil"/>
              <w:left w:val="single" w:sz="8" w:space="0" w:color="000000"/>
              <w:bottom w:val="single" w:sz="8" w:space="0" w:color="000000"/>
              <w:right w:val="single" w:sz="4" w:space="0" w:color="auto"/>
            </w:tcBorders>
            <w:shd w:val="clear" w:color="auto" w:fill="auto"/>
            <w:vAlign w:val="center"/>
          </w:tcPr>
          <w:p w:rsidR="00073720" w:rsidRPr="008C4830" w:rsidRDefault="00F26EFA" w:rsidP="00771902">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E</w:t>
            </w:r>
            <w:r w:rsidRPr="00AC05EB">
              <w:rPr>
                <w:rFonts w:ascii="Arial Narrow" w:hAnsi="Arial Narrow" w:cs="Arial"/>
                <w:color w:val="000000"/>
                <w:sz w:val="22"/>
                <w:szCs w:val="22"/>
                <w:lang w:val="es-ES" w:eastAsia="es-ES"/>
              </w:rPr>
              <w:t>jecutar acciones por parte de la gerencia, necesarios   con el fin de una</w:t>
            </w:r>
            <w:r w:rsidRPr="00AC05EB">
              <w:rPr>
                <w:rFonts w:ascii="Arial Narrow" w:hAnsi="Arial Narrow"/>
              </w:rPr>
              <w:t xml:space="preserve"> </w:t>
            </w:r>
            <w:r w:rsidRPr="00764750">
              <w:rPr>
                <w:rFonts w:ascii="Arial Narrow" w:hAnsi="Arial Narrow"/>
                <w:sz w:val="22"/>
                <w:szCs w:val="22"/>
              </w:rPr>
              <w:t>adecuada organización de los archivos de Gestión y central.</w:t>
            </w:r>
            <w:r>
              <w:rPr>
                <w:rFonts w:ascii="Arial Narrow" w:hAnsi="Arial Narrow"/>
              </w:rPr>
              <w:t xml:space="preserve"> </w:t>
            </w:r>
          </w:p>
        </w:tc>
        <w:tc>
          <w:tcPr>
            <w:tcW w:w="2765" w:type="dxa"/>
            <w:tcBorders>
              <w:top w:val="nil"/>
              <w:left w:val="single" w:sz="4" w:space="0" w:color="auto"/>
              <w:bottom w:val="single" w:sz="8" w:space="0" w:color="000000"/>
              <w:right w:val="single" w:sz="8" w:space="0" w:color="000000"/>
            </w:tcBorders>
            <w:shd w:val="clear" w:color="auto" w:fill="auto"/>
            <w:vAlign w:val="center"/>
          </w:tcPr>
          <w:p w:rsidR="00073720" w:rsidRPr="008C4830" w:rsidRDefault="0012540D" w:rsidP="00771902">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Plan de acción </w:t>
            </w:r>
          </w:p>
        </w:tc>
      </w:tr>
      <w:tr w:rsidR="00650050" w:rsidRPr="008C4830" w:rsidTr="00650050">
        <w:trPr>
          <w:trHeight w:val="1282"/>
        </w:trPr>
        <w:tc>
          <w:tcPr>
            <w:tcW w:w="426" w:type="dxa"/>
            <w:tcBorders>
              <w:top w:val="nil"/>
              <w:left w:val="single" w:sz="8" w:space="0" w:color="000000"/>
              <w:bottom w:val="single" w:sz="4" w:space="0" w:color="auto"/>
              <w:right w:val="single" w:sz="8" w:space="0" w:color="auto"/>
            </w:tcBorders>
            <w:shd w:val="clear" w:color="auto" w:fill="auto"/>
            <w:vAlign w:val="center"/>
            <w:hideMark/>
          </w:tcPr>
          <w:p w:rsidR="00650050" w:rsidRPr="008C4830" w:rsidRDefault="00650050" w:rsidP="00771902">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2</w:t>
            </w:r>
          </w:p>
          <w:p w:rsidR="00650050" w:rsidRPr="008C4830" w:rsidRDefault="00650050" w:rsidP="00771902">
            <w:pPr>
              <w:jc w:val="center"/>
              <w:rPr>
                <w:rFonts w:ascii="Arial Narrow" w:hAnsi="Arial Narrow" w:cs="Arial"/>
                <w:color w:val="000000"/>
                <w:sz w:val="22"/>
                <w:szCs w:val="22"/>
                <w:lang w:val="es-ES" w:eastAsia="es-ES"/>
              </w:rPr>
            </w:pPr>
          </w:p>
          <w:p w:rsidR="00650050" w:rsidRPr="008C4830" w:rsidRDefault="00650050" w:rsidP="00771902">
            <w:pPr>
              <w:jc w:val="center"/>
              <w:rPr>
                <w:rFonts w:ascii="Arial Narrow" w:hAnsi="Arial Narrow" w:cs="Arial"/>
                <w:color w:val="000000"/>
                <w:sz w:val="22"/>
                <w:szCs w:val="22"/>
                <w:lang w:val="es-ES" w:eastAsia="es-ES"/>
              </w:rPr>
            </w:pPr>
          </w:p>
          <w:p w:rsidR="00650050" w:rsidRPr="008C4830" w:rsidRDefault="00650050" w:rsidP="00771902">
            <w:pPr>
              <w:jc w:val="center"/>
              <w:rPr>
                <w:rFonts w:ascii="Arial Narrow" w:hAnsi="Arial Narrow" w:cs="Arial"/>
                <w:color w:val="000000"/>
                <w:sz w:val="22"/>
                <w:szCs w:val="22"/>
                <w:lang w:val="es-ES" w:eastAsia="es-ES"/>
              </w:rPr>
            </w:pPr>
          </w:p>
        </w:tc>
        <w:tc>
          <w:tcPr>
            <w:tcW w:w="3188" w:type="dxa"/>
            <w:tcBorders>
              <w:top w:val="nil"/>
              <w:left w:val="nil"/>
              <w:bottom w:val="single" w:sz="4" w:space="0" w:color="auto"/>
              <w:right w:val="nil"/>
            </w:tcBorders>
            <w:shd w:val="clear" w:color="auto" w:fill="auto"/>
            <w:vAlign w:val="center"/>
          </w:tcPr>
          <w:p w:rsidR="00650050" w:rsidRPr="008C4830" w:rsidRDefault="001D6152" w:rsidP="00771902">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La</w:t>
            </w:r>
            <w:r>
              <w:rPr>
                <w:rFonts w:ascii="Arial Narrow" w:hAnsi="Arial Narrow"/>
                <w:sz w:val="22"/>
                <w:szCs w:val="22"/>
                <w:lang w:val="es-ES" w:eastAsia="es-ES"/>
              </w:rPr>
              <w:t xml:space="preserve"> entidad no cuenta con la unidad de correspondencia- de comunicaciones oficiales enviadas y recibidas internas   y externas.</w:t>
            </w:r>
          </w:p>
        </w:tc>
        <w:tc>
          <w:tcPr>
            <w:tcW w:w="2693" w:type="dxa"/>
            <w:tcBorders>
              <w:top w:val="nil"/>
              <w:left w:val="single" w:sz="8" w:space="0" w:color="000000"/>
              <w:bottom w:val="single" w:sz="4" w:space="0" w:color="auto"/>
              <w:right w:val="single" w:sz="4" w:space="0" w:color="auto"/>
            </w:tcBorders>
            <w:shd w:val="clear" w:color="auto" w:fill="auto"/>
            <w:vAlign w:val="center"/>
          </w:tcPr>
          <w:p w:rsidR="00650050" w:rsidRPr="00AC05EB" w:rsidRDefault="00650050" w:rsidP="00771902">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Establecer la conformación de la unidad de correspondencia  </w:t>
            </w:r>
          </w:p>
        </w:tc>
        <w:tc>
          <w:tcPr>
            <w:tcW w:w="2765" w:type="dxa"/>
            <w:tcBorders>
              <w:top w:val="nil"/>
              <w:left w:val="single" w:sz="4" w:space="0" w:color="auto"/>
              <w:bottom w:val="single" w:sz="4" w:space="0" w:color="auto"/>
              <w:right w:val="single" w:sz="8" w:space="0" w:color="000000"/>
            </w:tcBorders>
            <w:shd w:val="clear" w:color="auto" w:fill="auto"/>
            <w:vAlign w:val="center"/>
          </w:tcPr>
          <w:p w:rsidR="00650050" w:rsidRPr="00AC05EB" w:rsidRDefault="00650050" w:rsidP="00771902">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Plan de preservación de la Información </w:t>
            </w:r>
          </w:p>
        </w:tc>
      </w:tr>
      <w:tr w:rsidR="00650050" w:rsidRPr="008C4830" w:rsidTr="00650050">
        <w:trPr>
          <w:trHeight w:val="46"/>
        </w:trPr>
        <w:tc>
          <w:tcPr>
            <w:tcW w:w="426" w:type="dxa"/>
            <w:tcBorders>
              <w:top w:val="single" w:sz="4" w:space="0" w:color="auto"/>
              <w:left w:val="single" w:sz="8" w:space="0" w:color="000000"/>
              <w:bottom w:val="nil"/>
              <w:right w:val="single" w:sz="8" w:space="0" w:color="auto"/>
            </w:tcBorders>
            <w:shd w:val="clear" w:color="auto" w:fill="auto"/>
            <w:vAlign w:val="center"/>
          </w:tcPr>
          <w:p w:rsidR="00650050" w:rsidRDefault="00650050" w:rsidP="00771902">
            <w:pPr>
              <w:jc w:val="center"/>
              <w:rPr>
                <w:rFonts w:ascii="Arial Narrow" w:hAnsi="Arial Narrow" w:cs="Arial"/>
                <w:color w:val="000000"/>
                <w:sz w:val="22"/>
                <w:szCs w:val="22"/>
                <w:lang w:eastAsia="es-ES"/>
              </w:rPr>
            </w:pPr>
          </w:p>
        </w:tc>
        <w:tc>
          <w:tcPr>
            <w:tcW w:w="3188" w:type="dxa"/>
            <w:tcBorders>
              <w:top w:val="single" w:sz="4" w:space="0" w:color="auto"/>
              <w:left w:val="nil"/>
              <w:bottom w:val="nil"/>
              <w:right w:val="nil"/>
            </w:tcBorders>
            <w:shd w:val="clear" w:color="auto" w:fill="auto"/>
            <w:vAlign w:val="center"/>
          </w:tcPr>
          <w:p w:rsidR="00650050" w:rsidRPr="00546E68" w:rsidRDefault="001D6152" w:rsidP="00771902">
            <w:pPr>
              <w:rPr>
                <w:rFonts w:ascii="Arial Narrow" w:hAnsi="Arial Narrow"/>
                <w:sz w:val="22"/>
                <w:szCs w:val="22"/>
                <w:lang w:val="es-ES" w:eastAsia="es-ES"/>
              </w:rPr>
            </w:pPr>
            <w:r w:rsidRPr="00552925">
              <w:rPr>
                <w:rFonts w:ascii="Arial Narrow" w:hAnsi="Arial Narrow"/>
                <w:sz w:val="22"/>
                <w:szCs w:val="22"/>
                <w:lang w:val="es-ES" w:eastAsia="es-ES"/>
              </w:rPr>
              <w:t xml:space="preserve">Se cuenta </w:t>
            </w:r>
            <w:r>
              <w:rPr>
                <w:rFonts w:ascii="Arial Narrow" w:hAnsi="Arial Narrow"/>
                <w:sz w:val="22"/>
                <w:szCs w:val="22"/>
                <w:lang w:val="es-ES" w:eastAsia="es-ES"/>
              </w:rPr>
              <w:t xml:space="preserve">con </w:t>
            </w:r>
            <w:r w:rsidRPr="00546E68">
              <w:rPr>
                <w:rFonts w:ascii="Arial Narrow" w:hAnsi="Arial Narrow"/>
                <w:sz w:val="22"/>
                <w:szCs w:val="22"/>
                <w:lang w:val="es-ES" w:eastAsia="es-ES"/>
              </w:rPr>
              <w:t>los mapas de procesos, flujos documentales, y la descripción de funciones de las unidades</w:t>
            </w:r>
            <w:r>
              <w:rPr>
                <w:rFonts w:ascii="Arial Narrow" w:hAnsi="Arial Narrow"/>
                <w:sz w:val="22"/>
                <w:szCs w:val="22"/>
                <w:lang w:val="es-ES" w:eastAsia="es-ES"/>
              </w:rPr>
              <w:t xml:space="preserve"> </w:t>
            </w:r>
            <w:r w:rsidRPr="00546E68">
              <w:rPr>
                <w:rFonts w:ascii="Arial Narrow" w:hAnsi="Arial Narrow"/>
                <w:sz w:val="22"/>
                <w:szCs w:val="22"/>
                <w:lang w:val="es-ES" w:eastAsia="es-ES"/>
              </w:rPr>
              <w:t>administrativas?</w:t>
            </w:r>
            <w:r>
              <w:rPr>
                <w:rFonts w:ascii="Arial Narrow" w:hAnsi="Arial Narrow"/>
                <w:sz w:val="22"/>
                <w:szCs w:val="22"/>
                <w:lang w:val="es-ES" w:eastAsia="es-ES"/>
              </w:rPr>
              <w:t xml:space="preserve"> Tener en cuenta la implementación del Sistema Integrado de conservación</w:t>
            </w:r>
          </w:p>
        </w:tc>
        <w:tc>
          <w:tcPr>
            <w:tcW w:w="2693" w:type="dxa"/>
            <w:tcBorders>
              <w:top w:val="single" w:sz="4" w:space="0" w:color="auto"/>
              <w:left w:val="single" w:sz="8" w:space="0" w:color="000000"/>
              <w:right w:val="single" w:sz="4" w:space="0" w:color="auto"/>
            </w:tcBorders>
            <w:shd w:val="clear" w:color="auto" w:fill="auto"/>
            <w:vAlign w:val="center"/>
          </w:tcPr>
          <w:p w:rsidR="00650050" w:rsidRDefault="00650050" w:rsidP="00771902">
            <w:pPr>
              <w:rPr>
                <w:rFonts w:ascii="Arial Narrow" w:hAnsi="Arial Narrow" w:cs="Arial"/>
                <w:color w:val="000000"/>
                <w:sz w:val="22"/>
                <w:szCs w:val="22"/>
                <w:lang w:val="es-ES" w:eastAsia="es-ES"/>
              </w:rPr>
            </w:pPr>
          </w:p>
        </w:tc>
        <w:tc>
          <w:tcPr>
            <w:tcW w:w="2765" w:type="dxa"/>
            <w:tcBorders>
              <w:top w:val="single" w:sz="4" w:space="0" w:color="auto"/>
              <w:left w:val="single" w:sz="4" w:space="0" w:color="auto"/>
              <w:right w:val="single" w:sz="8" w:space="0" w:color="000000"/>
            </w:tcBorders>
            <w:shd w:val="clear" w:color="auto" w:fill="auto"/>
            <w:vAlign w:val="center"/>
          </w:tcPr>
          <w:p w:rsidR="00650050" w:rsidRDefault="00650050" w:rsidP="00771902">
            <w:pPr>
              <w:rPr>
                <w:rFonts w:ascii="Arial Narrow" w:hAnsi="Arial Narrow" w:cs="Arial"/>
                <w:color w:val="000000"/>
                <w:sz w:val="22"/>
                <w:szCs w:val="22"/>
                <w:lang w:val="es-ES" w:eastAsia="es-ES"/>
              </w:rPr>
            </w:pPr>
          </w:p>
        </w:tc>
      </w:tr>
      <w:tr w:rsidR="00073720" w:rsidRPr="008C4830" w:rsidTr="00AB279A">
        <w:trPr>
          <w:trHeight w:val="748"/>
        </w:trPr>
        <w:tc>
          <w:tcPr>
            <w:tcW w:w="426" w:type="dxa"/>
            <w:tcBorders>
              <w:top w:val="nil"/>
              <w:left w:val="single" w:sz="8" w:space="0" w:color="000000"/>
              <w:bottom w:val="single" w:sz="4" w:space="0" w:color="auto"/>
              <w:right w:val="single" w:sz="8" w:space="0" w:color="auto"/>
            </w:tcBorders>
            <w:shd w:val="clear" w:color="auto" w:fill="auto"/>
            <w:vAlign w:val="center"/>
            <w:hideMark/>
          </w:tcPr>
          <w:p w:rsidR="00073720" w:rsidRPr="008C4830" w:rsidRDefault="00650050" w:rsidP="00EB2973">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3</w:t>
            </w:r>
          </w:p>
        </w:tc>
        <w:tc>
          <w:tcPr>
            <w:tcW w:w="3188" w:type="dxa"/>
            <w:tcBorders>
              <w:top w:val="nil"/>
              <w:left w:val="nil"/>
              <w:bottom w:val="single" w:sz="4" w:space="0" w:color="auto"/>
              <w:right w:val="nil"/>
            </w:tcBorders>
            <w:shd w:val="clear" w:color="auto" w:fill="auto"/>
            <w:vAlign w:val="center"/>
          </w:tcPr>
          <w:p w:rsidR="00073720" w:rsidRPr="008C4830" w:rsidRDefault="00073720" w:rsidP="00771902">
            <w:pPr>
              <w:rPr>
                <w:rFonts w:ascii="Arial Narrow" w:hAnsi="Arial Narrow" w:cs="Arial"/>
                <w:b/>
                <w:bCs/>
                <w:color w:val="000000"/>
                <w:sz w:val="22"/>
                <w:szCs w:val="22"/>
                <w:lang w:val="es-ES" w:eastAsia="es-ES"/>
              </w:rPr>
            </w:pPr>
          </w:p>
        </w:tc>
        <w:tc>
          <w:tcPr>
            <w:tcW w:w="2693" w:type="dxa"/>
            <w:tcBorders>
              <w:top w:val="nil"/>
              <w:left w:val="single" w:sz="8" w:space="0" w:color="000000"/>
              <w:bottom w:val="single" w:sz="4" w:space="0" w:color="auto"/>
              <w:right w:val="single" w:sz="4" w:space="0" w:color="auto"/>
            </w:tcBorders>
            <w:shd w:val="clear" w:color="auto" w:fill="auto"/>
            <w:vAlign w:val="center"/>
          </w:tcPr>
          <w:p w:rsidR="00037AA0" w:rsidRDefault="00037AA0" w:rsidP="00037AA0">
            <w:pPr>
              <w:rPr>
                <w:rFonts w:ascii="Arial Narrow" w:hAnsi="Arial Narrow" w:cs="Arial"/>
                <w:color w:val="000000"/>
                <w:sz w:val="22"/>
                <w:szCs w:val="22"/>
                <w:lang w:eastAsia="es-ES"/>
              </w:rPr>
            </w:pPr>
            <w:r w:rsidRPr="004C3116">
              <w:rPr>
                <w:rFonts w:ascii="Arial Narrow" w:hAnsi="Arial Narrow" w:cs="Arial"/>
                <w:color w:val="000000"/>
                <w:sz w:val="22"/>
                <w:szCs w:val="22"/>
                <w:lang w:eastAsia="es-ES"/>
              </w:rPr>
              <w:t xml:space="preserve">Establecer y adoptar acciones  necesarios  </w:t>
            </w:r>
            <w:r w:rsidRPr="004C3116">
              <w:rPr>
                <w:rFonts w:ascii="Arial Narrow" w:hAnsi="Arial Narrow"/>
                <w:color w:val="auto"/>
                <w:sz w:val="22"/>
                <w:szCs w:val="22"/>
                <w:lang w:val="es-ES" w:eastAsia="es-ES"/>
              </w:rPr>
              <w:t>para  desarrollar y adoptar  los procesos</w:t>
            </w:r>
          </w:p>
          <w:p w:rsidR="00073720" w:rsidRPr="009F7BBB" w:rsidRDefault="00073720" w:rsidP="00771902">
            <w:pPr>
              <w:rPr>
                <w:rFonts w:ascii="Arial Narrow" w:hAnsi="Arial Narrow" w:cs="Arial"/>
                <w:color w:val="000000"/>
                <w:sz w:val="22"/>
                <w:szCs w:val="22"/>
                <w:lang w:val="es-ES" w:eastAsia="es-ES"/>
              </w:rPr>
            </w:pPr>
          </w:p>
        </w:tc>
        <w:tc>
          <w:tcPr>
            <w:tcW w:w="2765" w:type="dxa"/>
            <w:tcBorders>
              <w:top w:val="nil"/>
              <w:left w:val="single" w:sz="4" w:space="0" w:color="auto"/>
              <w:bottom w:val="single" w:sz="4" w:space="0" w:color="auto"/>
              <w:right w:val="single" w:sz="8" w:space="0" w:color="000000"/>
            </w:tcBorders>
            <w:shd w:val="clear" w:color="auto" w:fill="auto"/>
            <w:vAlign w:val="center"/>
          </w:tcPr>
          <w:p w:rsidR="00073720" w:rsidRPr="009F7BBB" w:rsidRDefault="00177570" w:rsidP="00037AA0">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Plan de fortalecimiento y  articulación </w:t>
            </w:r>
          </w:p>
        </w:tc>
      </w:tr>
      <w:tr w:rsidR="00073720" w:rsidRPr="008C4830" w:rsidTr="00AB279A">
        <w:trPr>
          <w:trHeight w:val="115"/>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073720" w:rsidRPr="008C4830" w:rsidRDefault="00650050" w:rsidP="006500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4</w:t>
            </w:r>
          </w:p>
        </w:tc>
        <w:tc>
          <w:tcPr>
            <w:tcW w:w="3188" w:type="dxa"/>
            <w:tcBorders>
              <w:top w:val="single" w:sz="4" w:space="0" w:color="auto"/>
              <w:left w:val="nil"/>
              <w:bottom w:val="single" w:sz="4" w:space="0" w:color="auto"/>
              <w:right w:val="nil"/>
            </w:tcBorders>
            <w:shd w:val="clear" w:color="auto" w:fill="auto"/>
            <w:vAlign w:val="center"/>
          </w:tcPr>
          <w:p w:rsidR="00073720" w:rsidRPr="008C4830" w:rsidRDefault="003039F3" w:rsidP="00771902">
            <w:pPr>
              <w:rPr>
                <w:rFonts w:ascii="Arial Narrow" w:hAnsi="Arial Narrow" w:cs="Arial"/>
                <w:b/>
                <w:bCs/>
                <w:color w:val="000000"/>
                <w:sz w:val="22"/>
                <w:szCs w:val="22"/>
                <w:lang w:eastAsia="es-ES"/>
              </w:rPr>
            </w:pPr>
            <w:r w:rsidRPr="00E23898">
              <w:rPr>
                <w:rFonts w:ascii="Arial Narrow" w:hAnsi="Arial Narrow"/>
                <w:color w:val="auto"/>
                <w:sz w:val="22"/>
                <w:szCs w:val="22"/>
                <w:lang w:val="es-ES" w:eastAsia="es-ES"/>
              </w:rPr>
              <w:t xml:space="preserve">La </w:t>
            </w:r>
            <w:r>
              <w:rPr>
                <w:rFonts w:ascii="Arial Narrow" w:hAnsi="Arial Narrow"/>
                <w:color w:val="auto"/>
                <w:sz w:val="22"/>
                <w:szCs w:val="22"/>
                <w:lang w:val="es-ES" w:eastAsia="es-ES"/>
              </w:rPr>
              <w:t>e</w:t>
            </w:r>
            <w:r w:rsidRPr="00E23898">
              <w:rPr>
                <w:rFonts w:ascii="Arial Narrow" w:hAnsi="Arial Narrow"/>
                <w:color w:val="auto"/>
                <w:sz w:val="22"/>
                <w:szCs w:val="22"/>
                <w:lang w:val="es-ES" w:eastAsia="es-ES"/>
              </w:rPr>
              <w:t xml:space="preserve">ntidad </w:t>
            </w:r>
            <w:r>
              <w:rPr>
                <w:rFonts w:ascii="Arial Narrow" w:hAnsi="Arial Narrow"/>
                <w:color w:val="auto"/>
                <w:sz w:val="22"/>
                <w:szCs w:val="22"/>
                <w:lang w:val="es-ES" w:eastAsia="es-ES"/>
              </w:rPr>
              <w:t xml:space="preserve">ha </w:t>
            </w:r>
            <w:r w:rsidRPr="00E23898">
              <w:rPr>
                <w:rFonts w:ascii="Arial Narrow" w:hAnsi="Arial Narrow"/>
                <w:color w:val="auto"/>
                <w:sz w:val="22"/>
                <w:szCs w:val="22"/>
                <w:lang w:val="es-ES" w:eastAsia="es-ES"/>
              </w:rPr>
              <w:t>realiza</w:t>
            </w:r>
            <w:r>
              <w:rPr>
                <w:rFonts w:ascii="Arial Narrow" w:hAnsi="Arial Narrow"/>
                <w:color w:val="auto"/>
                <w:sz w:val="22"/>
                <w:szCs w:val="22"/>
                <w:lang w:val="es-ES" w:eastAsia="es-ES"/>
              </w:rPr>
              <w:t xml:space="preserve">do parcialmente los </w:t>
            </w:r>
            <w:r w:rsidRPr="00E23898">
              <w:rPr>
                <w:rFonts w:ascii="Arial Narrow" w:hAnsi="Arial Narrow"/>
                <w:color w:val="auto"/>
                <w:sz w:val="22"/>
                <w:szCs w:val="22"/>
                <w:lang w:val="es-ES" w:eastAsia="es-ES"/>
              </w:rPr>
              <w:t>procesos de digitalización de los expedientes? Explique el motivo</w:t>
            </w:r>
          </w:p>
        </w:tc>
        <w:tc>
          <w:tcPr>
            <w:tcW w:w="2693" w:type="dxa"/>
            <w:tcBorders>
              <w:top w:val="single" w:sz="4" w:space="0" w:color="auto"/>
              <w:left w:val="single" w:sz="8" w:space="0" w:color="000000"/>
              <w:bottom w:val="single" w:sz="4" w:space="0" w:color="auto"/>
              <w:right w:val="single" w:sz="4" w:space="0" w:color="auto"/>
            </w:tcBorders>
            <w:shd w:val="clear" w:color="auto" w:fill="auto"/>
            <w:vAlign w:val="center"/>
          </w:tcPr>
          <w:p w:rsidR="00073720" w:rsidRPr="007732DA" w:rsidRDefault="00073720" w:rsidP="00771902">
            <w:pPr>
              <w:rPr>
                <w:rFonts w:ascii="Arial Narrow" w:hAnsi="Arial Narrow" w:cs="Arial"/>
                <w:color w:val="000000"/>
                <w:sz w:val="22"/>
                <w:szCs w:val="22"/>
                <w:lang w:eastAsia="es-ES"/>
              </w:rPr>
            </w:pPr>
            <w:r w:rsidRPr="007732DA">
              <w:rPr>
                <w:rFonts w:ascii="Arial Narrow" w:hAnsi="Arial Narrow" w:cs="Arial"/>
                <w:color w:val="000000"/>
                <w:sz w:val="22"/>
                <w:szCs w:val="22"/>
                <w:lang w:eastAsia="es-ES"/>
              </w:rPr>
              <w:t>Determinar herramientas tecnológicas para la gestión Documental de la  entidad</w:t>
            </w:r>
          </w:p>
        </w:tc>
        <w:tc>
          <w:tcPr>
            <w:tcW w:w="2765" w:type="dxa"/>
            <w:tcBorders>
              <w:top w:val="single" w:sz="4" w:space="0" w:color="auto"/>
              <w:left w:val="single" w:sz="4" w:space="0" w:color="auto"/>
              <w:bottom w:val="single" w:sz="4" w:space="0" w:color="auto"/>
              <w:right w:val="single" w:sz="8" w:space="0" w:color="000000"/>
            </w:tcBorders>
            <w:shd w:val="clear" w:color="auto" w:fill="auto"/>
            <w:vAlign w:val="center"/>
          </w:tcPr>
          <w:p w:rsidR="00073720" w:rsidRPr="007732DA" w:rsidRDefault="00EB2973" w:rsidP="00771902">
            <w:pPr>
              <w:rPr>
                <w:rFonts w:ascii="Arial Narrow" w:hAnsi="Arial Narrow" w:cs="Arial"/>
                <w:color w:val="000000"/>
                <w:sz w:val="22"/>
                <w:szCs w:val="22"/>
                <w:lang w:eastAsia="es-ES"/>
              </w:rPr>
            </w:pPr>
            <w:r>
              <w:rPr>
                <w:rFonts w:ascii="Arial Narrow" w:hAnsi="Arial Narrow" w:cs="Arial"/>
                <w:color w:val="000000"/>
                <w:sz w:val="22"/>
                <w:szCs w:val="22"/>
                <w:lang w:eastAsia="es-ES"/>
              </w:rPr>
              <w:t>Plan estratégico Informático.</w:t>
            </w:r>
          </w:p>
        </w:tc>
      </w:tr>
      <w:tr w:rsidR="00073720" w:rsidRPr="008C4830" w:rsidTr="00601918">
        <w:trPr>
          <w:trHeight w:val="783"/>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073720" w:rsidRPr="008C4830" w:rsidRDefault="00650050" w:rsidP="006500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5</w:t>
            </w:r>
          </w:p>
        </w:tc>
        <w:tc>
          <w:tcPr>
            <w:tcW w:w="3188" w:type="dxa"/>
            <w:tcBorders>
              <w:top w:val="single" w:sz="4" w:space="0" w:color="auto"/>
              <w:left w:val="nil"/>
              <w:bottom w:val="single" w:sz="4" w:space="0" w:color="auto"/>
              <w:right w:val="nil"/>
            </w:tcBorders>
            <w:shd w:val="clear" w:color="auto" w:fill="auto"/>
            <w:vAlign w:val="center"/>
          </w:tcPr>
          <w:p w:rsidR="00073720" w:rsidRPr="008C4830" w:rsidRDefault="00073720" w:rsidP="00771902">
            <w:pPr>
              <w:rPr>
                <w:rFonts w:ascii="Arial Narrow" w:hAnsi="Arial Narrow" w:cs="Arial"/>
                <w:b/>
                <w:bCs/>
                <w:color w:val="000000"/>
                <w:sz w:val="22"/>
                <w:szCs w:val="22"/>
                <w:lang w:eastAsia="es-ES"/>
              </w:rPr>
            </w:pPr>
            <w:r>
              <w:rPr>
                <w:rFonts w:ascii="Arial Narrow" w:hAnsi="Arial Narrow"/>
                <w:sz w:val="22"/>
                <w:szCs w:val="22"/>
                <w:lang w:val="es-ES" w:eastAsia="es-ES"/>
              </w:rPr>
              <w:t xml:space="preserve">Se hace necesario contar con un </w:t>
            </w:r>
            <w:r w:rsidRPr="00546E68">
              <w:rPr>
                <w:rFonts w:ascii="Arial Narrow" w:hAnsi="Arial Narrow"/>
                <w:sz w:val="22"/>
                <w:szCs w:val="22"/>
                <w:lang w:val="es-ES" w:eastAsia="es-ES"/>
              </w:rPr>
              <w:t>criterio de organización</w:t>
            </w:r>
            <w:r>
              <w:rPr>
                <w:rFonts w:ascii="Arial Narrow" w:hAnsi="Arial Narrow"/>
                <w:sz w:val="22"/>
                <w:szCs w:val="22"/>
                <w:lang w:val="es-ES" w:eastAsia="es-ES"/>
              </w:rPr>
              <w:t xml:space="preserve"> de documentos </w:t>
            </w:r>
            <w:r w:rsidRPr="00546E68">
              <w:rPr>
                <w:rFonts w:ascii="Arial Narrow" w:hAnsi="Arial Narrow"/>
                <w:sz w:val="22"/>
                <w:szCs w:val="22"/>
                <w:lang w:val="es-ES" w:eastAsia="es-ES"/>
              </w:rPr>
              <w:t>archivísticos (Fondos Acumulados</w:t>
            </w:r>
          </w:p>
        </w:tc>
        <w:tc>
          <w:tcPr>
            <w:tcW w:w="2693" w:type="dxa"/>
            <w:tcBorders>
              <w:top w:val="single" w:sz="4" w:space="0" w:color="auto"/>
              <w:left w:val="single" w:sz="8" w:space="0" w:color="000000"/>
              <w:bottom w:val="single" w:sz="4" w:space="0" w:color="auto"/>
              <w:right w:val="single" w:sz="4" w:space="0" w:color="auto"/>
            </w:tcBorders>
            <w:shd w:val="clear" w:color="auto" w:fill="auto"/>
            <w:vAlign w:val="center"/>
          </w:tcPr>
          <w:p w:rsidR="00073720" w:rsidRPr="007732DA" w:rsidRDefault="00073720" w:rsidP="00771902">
            <w:pPr>
              <w:rPr>
                <w:rFonts w:ascii="Arial Narrow" w:hAnsi="Arial Narrow" w:cs="Arial"/>
                <w:color w:val="000000"/>
                <w:sz w:val="22"/>
                <w:szCs w:val="22"/>
                <w:lang w:eastAsia="es-ES"/>
              </w:rPr>
            </w:pPr>
            <w:r>
              <w:rPr>
                <w:rFonts w:ascii="Arial Narrow" w:hAnsi="Arial Narrow" w:cs="Arial"/>
                <w:color w:val="000000"/>
                <w:sz w:val="22"/>
                <w:szCs w:val="22"/>
                <w:lang w:eastAsia="es-ES"/>
              </w:rPr>
              <w:t>Establecer proyectos  relacionaos con la preservación  y conservación  del  acervo documental</w:t>
            </w:r>
          </w:p>
        </w:tc>
        <w:tc>
          <w:tcPr>
            <w:tcW w:w="2765" w:type="dxa"/>
            <w:tcBorders>
              <w:top w:val="single" w:sz="4" w:space="0" w:color="auto"/>
              <w:left w:val="single" w:sz="4" w:space="0" w:color="auto"/>
              <w:bottom w:val="single" w:sz="4" w:space="0" w:color="auto"/>
              <w:right w:val="single" w:sz="8" w:space="0" w:color="000000"/>
            </w:tcBorders>
            <w:shd w:val="clear" w:color="auto" w:fill="auto"/>
            <w:vAlign w:val="center"/>
          </w:tcPr>
          <w:p w:rsidR="00073720" w:rsidRPr="007732DA" w:rsidRDefault="007B58AA" w:rsidP="00771902">
            <w:pPr>
              <w:rPr>
                <w:rFonts w:ascii="Arial Narrow" w:hAnsi="Arial Narrow" w:cs="Arial"/>
                <w:color w:val="000000"/>
                <w:sz w:val="22"/>
                <w:szCs w:val="22"/>
                <w:lang w:eastAsia="es-ES"/>
              </w:rPr>
            </w:pPr>
            <w:r>
              <w:rPr>
                <w:rFonts w:ascii="Arial Narrow" w:hAnsi="Arial Narrow" w:cs="Arial"/>
                <w:color w:val="000000"/>
                <w:sz w:val="22"/>
                <w:szCs w:val="22"/>
                <w:lang w:val="es-ES" w:eastAsia="es-ES"/>
              </w:rPr>
              <w:t>Plan de preservación de la Información</w:t>
            </w:r>
          </w:p>
        </w:tc>
      </w:tr>
      <w:tr w:rsidR="00073720" w:rsidRPr="008C4830" w:rsidTr="00AB279A">
        <w:trPr>
          <w:trHeight w:val="80"/>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073720" w:rsidRPr="008C4830" w:rsidRDefault="00650050" w:rsidP="006500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6</w:t>
            </w:r>
          </w:p>
        </w:tc>
        <w:tc>
          <w:tcPr>
            <w:tcW w:w="3188" w:type="dxa"/>
            <w:tcBorders>
              <w:top w:val="single" w:sz="4" w:space="0" w:color="auto"/>
              <w:left w:val="nil"/>
              <w:bottom w:val="single" w:sz="4" w:space="0" w:color="auto"/>
              <w:right w:val="nil"/>
            </w:tcBorders>
            <w:shd w:val="clear" w:color="auto" w:fill="auto"/>
            <w:vAlign w:val="center"/>
          </w:tcPr>
          <w:p w:rsidR="00073720" w:rsidRPr="00546E68" w:rsidRDefault="00073720" w:rsidP="00771902">
            <w:pPr>
              <w:ind w:left="55"/>
              <w:rPr>
                <w:rFonts w:ascii="Arial Narrow" w:hAnsi="Arial Narrow"/>
                <w:sz w:val="22"/>
                <w:szCs w:val="22"/>
                <w:lang w:val="es-ES" w:eastAsia="es-ES"/>
              </w:rPr>
            </w:pPr>
            <w:r w:rsidRPr="00546E68">
              <w:rPr>
                <w:rFonts w:ascii="Arial Narrow" w:hAnsi="Arial Narrow"/>
                <w:sz w:val="22"/>
                <w:szCs w:val="22"/>
                <w:lang w:val="es-ES" w:eastAsia="es-ES"/>
              </w:rPr>
              <w:t>Las Historias Laborales son organizadas de acuerdo a lo dispuesto en la Circular 04 de 2003?</w:t>
            </w:r>
          </w:p>
          <w:p w:rsidR="00073720" w:rsidRPr="008C4830" w:rsidRDefault="00073720" w:rsidP="00771902">
            <w:pPr>
              <w:rPr>
                <w:rFonts w:ascii="Arial Narrow" w:hAnsi="Arial Narrow" w:cs="Arial"/>
                <w:b/>
                <w:bCs/>
                <w:color w:val="000000"/>
                <w:sz w:val="22"/>
                <w:szCs w:val="22"/>
                <w:lang w:val="es-ES" w:eastAsia="es-ES"/>
              </w:rPr>
            </w:pPr>
            <w:r w:rsidRPr="00546E68">
              <w:rPr>
                <w:rFonts w:ascii="Arial Narrow" w:hAnsi="Arial Narrow"/>
                <w:sz w:val="22"/>
                <w:szCs w:val="22"/>
                <w:lang w:val="es-ES" w:eastAsia="es-ES"/>
              </w:rPr>
              <w:t>En los archivos de gestión se utilizan unidades como AZ o carpetas argolladas?</w:t>
            </w:r>
          </w:p>
        </w:tc>
        <w:tc>
          <w:tcPr>
            <w:tcW w:w="2693" w:type="dxa"/>
            <w:tcBorders>
              <w:top w:val="single" w:sz="4" w:space="0" w:color="auto"/>
              <w:left w:val="single" w:sz="8" w:space="0" w:color="000000"/>
              <w:bottom w:val="single" w:sz="4" w:space="0" w:color="auto"/>
              <w:right w:val="single" w:sz="4" w:space="0" w:color="auto"/>
            </w:tcBorders>
            <w:shd w:val="clear" w:color="auto" w:fill="auto"/>
            <w:vAlign w:val="center"/>
          </w:tcPr>
          <w:p w:rsidR="00073720" w:rsidRPr="007732DA" w:rsidRDefault="00073720" w:rsidP="00771902">
            <w:pPr>
              <w:rPr>
                <w:rFonts w:ascii="Arial Narrow" w:hAnsi="Arial Narrow" w:cs="Arial"/>
                <w:color w:val="000000"/>
                <w:sz w:val="22"/>
                <w:szCs w:val="22"/>
                <w:lang w:eastAsia="es-ES"/>
              </w:rPr>
            </w:pPr>
            <w:r>
              <w:rPr>
                <w:rFonts w:ascii="Arial Narrow" w:hAnsi="Arial Narrow" w:cs="Arial"/>
                <w:color w:val="000000"/>
                <w:sz w:val="22"/>
                <w:szCs w:val="22"/>
                <w:lang w:eastAsia="es-ES"/>
              </w:rPr>
              <w:t>Preservación de la información como patrimonio documental de la entidad.</w:t>
            </w:r>
          </w:p>
        </w:tc>
        <w:tc>
          <w:tcPr>
            <w:tcW w:w="2765" w:type="dxa"/>
            <w:tcBorders>
              <w:top w:val="single" w:sz="4" w:space="0" w:color="auto"/>
              <w:left w:val="single" w:sz="4" w:space="0" w:color="auto"/>
              <w:bottom w:val="single" w:sz="4" w:space="0" w:color="auto"/>
              <w:right w:val="single" w:sz="8" w:space="0" w:color="000000"/>
            </w:tcBorders>
            <w:shd w:val="clear" w:color="auto" w:fill="auto"/>
            <w:vAlign w:val="center"/>
          </w:tcPr>
          <w:p w:rsidR="00073720" w:rsidRPr="007732DA" w:rsidRDefault="007B58AA" w:rsidP="00771902">
            <w:pPr>
              <w:rPr>
                <w:rFonts w:ascii="Arial Narrow" w:hAnsi="Arial Narrow" w:cs="Arial"/>
                <w:color w:val="000000"/>
                <w:sz w:val="22"/>
                <w:szCs w:val="22"/>
                <w:lang w:eastAsia="es-ES"/>
              </w:rPr>
            </w:pPr>
            <w:r>
              <w:rPr>
                <w:rFonts w:ascii="Arial Narrow" w:hAnsi="Arial Narrow" w:cs="Arial"/>
                <w:color w:val="000000"/>
                <w:sz w:val="22"/>
                <w:szCs w:val="22"/>
                <w:lang w:val="es-ES" w:eastAsia="es-ES"/>
              </w:rPr>
              <w:t>Plan de preservación y conservación  de la Información</w:t>
            </w:r>
          </w:p>
        </w:tc>
      </w:tr>
      <w:tr w:rsidR="00073720" w:rsidRPr="008C4830" w:rsidTr="00AB279A">
        <w:trPr>
          <w:trHeight w:val="138"/>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073720" w:rsidRPr="008C4830" w:rsidRDefault="00650050" w:rsidP="006500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7</w:t>
            </w:r>
          </w:p>
        </w:tc>
        <w:tc>
          <w:tcPr>
            <w:tcW w:w="3188" w:type="dxa"/>
            <w:tcBorders>
              <w:top w:val="single" w:sz="4" w:space="0" w:color="auto"/>
              <w:left w:val="nil"/>
              <w:bottom w:val="single" w:sz="4" w:space="0" w:color="auto"/>
              <w:right w:val="nil"/>
            </w:tcBorders>
            <w:shd w:val="clear" w:color="auto" w:fill="auto"/>
            <w:vAlign w:val="center"/>
          </w:tcPr>
          <w:p w:rsidR="00073720" w:rsidRPr="008C4830" w:rsidRDefault="00073720" w:rsidP="00771902">
            <w:pPr>
              <w:rPr>
                <w:rFonts w:ascii="Arial Narrow" w:hAnsi="Arial Narrow" w:cs="Arial"/>
                <w:b/>
                <w:bCs/>
                <w:color w:val="000000"/>
                <w:sz w:val="22"/>
                <w:szCs w:val="22"/>
                <w:lang w:val="es-ES" w:eastAsia="es-ES"/>
              </w:rPr>
            </w:pPr>
            <w:r>
              <w:rPr>
                <w:rFonts w:ascii="Arial Narrow" w:hAnsi="Arial Narrow"/>
                <w:sz w:val="22"/>
                <w:szCs w:val="22"/>
                <w:lang w:val="es-ES" w:eastAsia="es-ES"/>
              </w:rPr>
              <w:t>El deposito no cuenta con</w:t>
            </w:r>
            <w:r w:rsidRPr="00546E68">
              <w:rPr>
                <w:rFonts w:ascii="Arial Narrow" w:hAnsi="Arial Narrow"/>
                <w:sz w:val="22"/>
                <w:szCs w:val="22"/>
                <w:lang w:val="es-ES" w:eastAsia="es-ES"/>
              </w:rPr>
              <w:t xml:space="preserve"> pisos, muros, techos y puertas</w:t>
            </w:r>
            <w:r>
              <w:rPr>
                <w:rFonts w:ascii="Arial Narrow" w:hAnsi="Arial Narrow"/>
                <w:sz w:val="22"/>
                <w:szCs w:val="22"/>
                <w:lang w:val="es-ES" w:eastAsia="es-ES"/>
              </w:rPr>
              <w:t>,</w:t>
            </w:r>
            <w:r w:rsidRPr="00546E68">
              <w:rPr>
                <w:rFonts w:ascii="Arial Narrow" w:hAnsi="Arial Narrow"/>
                <w:sz w:val="22"/>
                <w:szCs w:val="22"/>
                <w:lang w:val="es-ES" w:eastAsia="es-ES"/>
              </w:rPr>
              <w:t xml:space="preserve"> están construidos con materiales resistentes</w:t>
            </w:r>
            <w:r>
              <w:rPr>
                <w:rFonts w:ascii="Arial Narrow" w:hAnsi="Arial Narrow"/>
                <w:sz w:val="22"/>
                <w:szCs w:val="22"/>
                <w:lang w:val="es-ES" w:eastAsia="es-ES"/>
              </w:rPr>
              <w:t xml:space="preserve"> y no fue adecuado climáticamente</w:t>
            </w:r>
          </w:p>
        </w:tc>
        <w:tc>
          <w:tcPr>
            <w:tcW w:w="2693" w:type="dxa"/>
            <w:tcBorders>
              <w:top w:val="single" w:sz="4" w:space="0" w:color="auto"/>
              <w:left w:val="single" w:sz="8" w:space="0" w:color="000000"/>
              <w:bottom w:val="single" w:sz="4" w:space="0" w:color="auto"/>
              <w:right w:val="single" w:sz="4" w:space="0" w:color="auto"/>
            </w:tcBorders>
            <w:shd w:val="clear" w:color="auto" w:fill="auto"/>
            <w:vAlign w:val="center"/>
          </w:tcPr>
          <w:p w:rsidR="00073720" w:rsidRPr="007732DA" w:rsidRDefault="00073720" w:rsidP="00771902">
            <w:pPr>
              <w:rPr>
                <w:rFonts w:ascii="Arial Narrow" w:hAnsi="Arial Narrow" w:cs="Arial"/>
                <w:color w:val="000000"/>
                <w:sz w:val="22"/>
                <w:szCs w:val="22"/>
                <w:lang w:eastAsia="es-ES"/>
              </w:rPr>
            </w:pPr>
            <w:r>
              <w:rPr>
                <w:rFonts w:ascii="Arial Narrow" w:hAnsi="Arial Narrow" w:cs="Arial"/>
                <w:color w:val="000000"/>
                <w:sz w:val="22"/>
                <w:szCs w:val="22"/>
                <w:lang w:eastAsia="es-ES"/>
              </w:rPr>
              <w:t xml:space="preserve">Establecer proyectos  de remodelación y/o adecuación o construcción del  Archivo central </w:t>
            </w:r>
          </w:p>
        </w:tc>
        <w:tc>
          <w:tcPr>
            <w:tcW w:w="2765" w:type="dxa"/>
            <w:tcBorders>
              <w:top w:val="single" w:sz="4" w:space="0" w:color="auto"/>
              <w:left w:val="single" w:sz="4" w:space="0" w:color="auto"/>
              <w:bottom w:val="single" w:sz="4" w:space="0" w:color="auto"/>
              <w:right w:val="single" w:sz="8" w:space="0" w:color="000000"/>
            </w:tcBorders>
            <w:shd w:val="clear" w:color="auto" w:fill="auto"/>
            <w:vAlign w:val="center"/>
          </w:tcPr>
          <w:p w:rsidR="00073720" w:rsidRPr="007732DA" w:rsidRDefault="00DD68DD" w:rsidP="00771902">
            <w:pPr>
              <w:rPr>
                <w:rFonts w:ascii="Arial Narrow" w:hAnsi="Arial Narrow" w:cs="Arial"/>
                <w:color w:val="000000"/>
                <w:sz w:val="22"/>
                <w:szCs w:val="22"/>
                <w:lang w:eastAsia="es-ES"/>
              </w:rPr>
            </w:pPr>
            <w:r>
              <w:rPr>
                <w:rFonts w:ascii="Arial Narrow" w:hAnsi="Arial Narrow" w:cs="Arial"/>
                <w:color w:val="000000"/>
                <w:sz w:val="22"/>
                <w:szCs w:val="22"/>
                <w:lang w:eastAsia="es-ES"/>
              </w:rPr>
              <w:t xml:space="preserve">Proyecto de remodelación y/o construcción  del  Archivo   central </w:t>
            </w:r>
          </w:p>
        </w:tc>
      </w:tr>
      <w:tr w:rsidR="00073720" w:rsidRPr="008C4830" w:rsidTr="00AB279A">
        <w:trPr>
          <w:trHeight w:val="126"/>
        </w:trPr>
        <w:tc>
          <w:tcPr>
            <w:tcW w:w="426" w:type="dxa"/>
            <w:tcBorders>
              <w:top w:val="single" w:sz="4" w:space="0" w:color="auto"/>
              <w:left w:val="single" w:sz="8" w:space="0" w:color="000000"/>
              <w:bottom w:val="single" w:sz="4" w:space="0" w:color="auto"/>
              <w:right w:val="single" w:sz="8" w:space="0" w:color="auto"/>
            </w:tcBorders>
            <w:shd w:val="clear" w:color="auto" w:fill="auto"/>
            <w:vAlign w:val="center"/>
          </w:tcPr>
          <w:p w:rsidR="00073720" w:rsidRPr="008C4830" w:rsidRDefault="00650050" w:rsidP="00EB2973">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8</w:t>
            </w:r>
          </w:p>
        </w:tc>
        <w:tc>
          <w:tcPr>
            <w:tcW w:w="3188" w:type="dxa"/>
            <w:tcBorders>
              <w:top w:val="single" w:sz="4" w:space="0" w:color="auto"/>
              <w:left w:val="nil"/>
              <w:bottom w:val="single" w:sz="4" w:space="0" w:color="auto"/>
              <w:right w:val="nil"/>
            </w:tcBorders>
            <w:shd w:val="clear" w:color="auto" w:fill="auto"/>
            <w:vAlign w:val="center"/>
          </w:tcPr>
          <w:p w:rsidR="00073720" w:rsidRPr="008C4830" w:rsidRDefault="00650050" w:rsidP="00771902">
            <w:pPr>
              <w:rPr>
                <w:rFonts w:ascii="Arial Narrow" w:hAnsi="Arial Narrow" w:cs="Arial"/>
                <w:b/>
                <w:bCs/>
                <w:color w:val="000000"/>
                <w:sz w:val="22"/>
                <w:szCs w:val="22"/>
                <w:lang w:val="es-ES" w:eastAsia="es-ES"/>
              </w:rPr>
            </w:pPr>
            <w:r>
              <w:rPr>
                <w:rFonts w:ascii="Arial Narrow" w:hAnsi="Arial Narrow"/>
                <w:sz w:val="22"/>
                <w:szCs w:val="22"/>
                <w:lang w:val="es-ES" w:eastAsia="es-ES"/>
              </w:rPr>
              <w:t>No se</w:t>
            </w:r>
            <w:r w:rsidRPr="00546E68">
              <w:rPr>
                <w:rFonts w:ascii="Arial Narrow" w:hAnsi="Arial Narrow"/>
                <w:sz w:val="22"/>
                <w:szCs w:val="22"/>
                <w:lang w:val="es-ES" w:eastAsia="es-ES"/>
              </w:rPr>
              <w:t xml:space="preserve"> han instalado sistemas de alarma contra intrusiones</w:t>
            </w:r>
            <w:r>
              <w:rPr>
                <w:rFonts w:ascii="Arial Narrow" w:hAnsi="Arial Narrow"/>
                <w:sz w:val="22"/>
                <w:szCs w:val="22"/>
                <w:lang w:val="es-ES" w:eastAsia="es-ES"/>
              </w:rPr>
              <w:t xml:space="preserve"> y alarmas </w:t>
            </w:r>
            <w:r w:rsidRPr="00546E68">
              <w:rPr>
                <w:rFonts w:ascii="Arial Narrow" w:hAnsi="Arial Narrow"/>
                <w:sz w:val="22"/>
                <w:szCs w:val="22"/>
                <w:lang w:val="es-ES" w:eastAsia="es-ES"/>
              </w:rPr>
              <w:t>la detección de incendios</w:t>
            </w:r>
            <w:r>
              <w:rPr>
                <w:rFonts w:ascii="Arial Narrow" w:hAnsi="Arial Narrow"/>
                <w:sz w:val="22"/>
                <w:szCs w:val="22"/>
                <w:lang w:val="es-ES" w:eastAsia="es-ES"/>
              </w:rPr>
              <w:t>?</w:t>
            </w:r>
          </w:p>
        </w:tc>
        <w:tc>
          <w:tcPr>
            <w:tcW w:w="2693" w:type="dxa"/>
            <w:tcBorders>
              <w:top w:val="single" w:sz="4" w:space="0" w:color="auto"/>
              <w:left w:val="single" w:sz="8" w:space="0" w:color="000000"/>
              <w:bottom w:val="single" w:sz="4" w:space="0" w:color="auto"/>
              <w:right w:val="single" w:sz="4" w:space="0" w:color="auto"/>
            </w:tcBorders>
            <w:shd w:val="clear" w:color="auto" w:fill="auto"/>
            <w:vAlign w:val="center"/>
          </w:tcPr>
          <w:p w:rsidR="00073720" w:rsidRPr="00FE0F19" w:rsidRDefault="00650050" w:rsidP="00771902">
            <w:pPr>
              <w:rPr>
                <w:rFonts w:ascii="Arial Narrow" w:hAnsi="Arial Narrow" w:cs="Arial"/>
                <w:color w:val="000000"/>
                <w:sz w:val="22"/>
                <w:szCs w:val="22"/>
                <w:lang w:eastAsia="es-ES"/>
              </w:rPr>
            </w:pPr>
            <w:r w:rsidRPr="00932848">
              <w:rPr>
                <w:rFonts w:ascii="Arial Narrow" w:hAnsi="Arial Narrow" w:cs="Arial"/>
                <w:sz w:val="22"/>
                <w:szCs w:val="22"/>
              </w:rPr>
              <w:t>Adquisición de Alarmas</w:t>
            </w:r>
          </w:p>
        </w:tc>
        <w:tc>
          <w:tcPr>
            <w:tcW w:w="2765" w:type="dxa"/>
            <w:tcBorders>
              <w:top w:val="single" w:sz="4" w:space="0" w:color="auto"/>
              <w:left w:val="single" w:sz="4" w:space="0" w:color="auto"/>
              <w:bottom w:val="single" w:sz="4" w:space="0" w:color="auto"/>
              <w:right w:val="single" w:sz="8" w:space="0" w:color="000000"/>
            </w:tcBorders>
            <w:shd w:val="clear" w:color="auto" w:fill="auto"/>
            <w:vAlign w:val="center"/>
          </w:tcPr>
          <w:p w:rsidR="00073720" w:rsidRPr="00FE0F19" w:rsidRDefault="00650050" w:rsidP="00771902">
            <w:pPr>
              <w:rPr>
                <w:rFonts w:ascii="Arial Narrow" w:hAnsi="Arial Narrow" w:cs="Arial"/>
                <w:color w:val="000000"/>
                <w:sz w:val="22"/>
                <w:szCs w:val="22"/>
                <w:lang w:eastAsia="es-ES"/>
              </w:rPr>
            </w:pPr>
            <w:r>
              <w:rPr>
                <w:rFonts w:ascii="Arial Narrow" w:hAnsi="Arial Narrow" w:cs="Arial"/>
                <w:color w:val="000000"/>
                <w:sz w:val="22"/>
                <w:szCs w:val="22"/>
                <w:lang w:eastAsia="es-ES"/>
              </w:rPr>
              <w:t>Plan de Adquisición</w:t>
            </w:r>
          </w:p>
        </w:tc>
      </w:tr>
    </w:tbl>
    <w:p w:rsidR="00073720" w:rsidRDefault="00073720" w:rsidP="00610547">
      <w:pPr>
        <w:rPr>
          <w:rFonts w:ascii="Arial Narrow" w:hAnsi="Arial Narrow" w:cs="Arial"/>
          <w:sz w:val="22"/>
          <w:szCs w:val="22"/>
        </w:rPr>
      </w:pPr>
    </w:p>
    <w:p w:rsidR="00B97CD6" w:rsidRDefault="00B97CD6" w:rsidP="00610547">
      <w:pPr>
        <w:rPr>
          <w:rFonts w:ascii="Arial Narrow" w:eastAsia="SimSun" w:hAnsi="Arial Narrow" w:cs="Arial"/>
          <w:b/>
          <w:iCs/>
          <w:kern w:val="1"/>
          <w:sz w:val="22"/>
          <w:szCs w:val="22"/>
          <w:lang w:eastAsia="zh-CN" w:bidi="hi-IN"/>
        </w:rPr>
      </w:pPr>
    </w:p>
    <w:p w:rsidR="00610547" w:rsidRDefault="00C03984" w:rsidP="00610547">
      <w:pPr>
        <w:rPr>
          <w:rFonts w:ascii="Arial Narrow" w:eastAsia="SimSun" w:hAnsi="Arial Narrow" w:cs="Arial"/>
          <w:b/>
          <w:iCs/>
          <w:kern w:val="1"/>
          <w:sz w:val="22"/>
          <w:szCs w:val="22"/>
          <w:lang w:eastAsia="zh-CN" w:bidi="hi-IN"/>
        </w:rPr>
      </w:pPr>
      <w:r>
        <w:rPr>
          <w:rFonts w:ascii="Arial Narrow" w:eastAsia="SimSun" w:hAnsi="Arial Narrow" w:cs="Arial"/>
          <w:b/>
          <w:iCs/>
          <w:kern w:val="1"/>
          <w:sz w:val="22"/>
          <w:szCs w:val="22"/>
          <w:lang w:eastAsia="zh-CN" w:bidi="hi-IN"/>
        </w:rPr>
        <w:t>7</w:t>
      </w:r>
      <w:r w:rsidR="00610547" w:rsidRPr="008C4830">
        <w:rPr>
          <w:rFonts w:ascii="Arial Narrow" w:eastAsia="SimSun" w:hAnsi="Arial Narrow" w:cs="Arial"/>
          <w:b/>
          <w:iCs/>
          <w:kern w:val="1"/>
          <w:sz w:val="22"/>
          <w:szCs w:val="22"/>
          <w:lang w:eastAsia="zh-CN" w:bidi="hi-IN"/>
        </w:rPr>
        <w:t>. CONSTRUCCIÓN DEL MAPA DE RUTA</w:t>
      </w:r>
    </w:p>
    <w:p w:rsidR="00DA5A38" w:rsidRPr="008C4830" w:rsidRDefault="00DA5A38" w:rsidP="00610547">
      <w:pPr>
        <w:rPr>
          <w:rFonts w:ascii="Arial Narrow" w:eastAsia="SimSun" w:hAnsi="Arial Narrow" w:cs="Arial"/>
          <w:b/>
          <w:iCs/>
          <w:kern w:val="1"/>
          <w:sz w:val="22"/>
          <w:szCs w:val="22"/>
          <w:lang w:eastAsia="zh-CN" w:bidi="hi-IN"/>
        </w:rPr>
      </w:pPr>
    </w:p>
    <w:p w:rsidR="00610547" w:rsidRPr="008C4830" w:rsidRDefault="00610547" w:rsidP="00610547">
      <w:pPr>
        <w:rPr>
          <w:rFonts w:ascii="Arial Narrow" w:hAnsi="Arial Narrow" w:cs="Arial"/>
          <w:sz w:val="22"/>
          <w:szCs w:val="22"/>
        </w:rPr>
      </w:pPr>
      <w:r w:rsidRPr="008C4830">
        <w:rPr>
          <w:rFonts w:ascii="Arial Narrow" w:hAnsi="Arial Narrow" w:cs="Arial"/>
          <w:sz w:val="22"/>
          <w:szCs w:val="22"/>
        </w:rPr>
        <w:t>El  Mapa  de  ruta  (</w:t>
      </w:r>
      <w:r w:rsidRPr="008C4830">
        <w:rPr>
          <w:rFonts w:ascii="Arial Narrow" w:hAnsi="Arial Narrow" w:cs="Arial"/>
          <w:b/>
          <w:sz w:val="22"/>
          <w:szCs w:val="22"/>
        </w:rPr>
        <w:t>Tabla No. 4</w:t>
      </w:r>
      <w:r w:rsidRPr="008C4830">
        <w:rPr>
          <w:rFonts w:ascii="Arial Narrow" w:hAnsi="Arial Narrow" w:cs="Arial"/>
          <w:sz w:val="22"/>
          <w:szCs w:val="22"/>
        </w:rPr>
        <w:t>)  es una herramienta que permite  identificar  y  comprender  el orden  en el que  se  van  a desarrollar  los planes ,programas y proyectos  en la entidad.</w:t>
      </w:r>
    </w:p>
    <w:p w:rsidR="00610547" w:rsidRPr="008C4830" w:rsidRDefault="00610547" w:rsidP="00610547">
      <w:pPr>
        <w:rPr>
          <w:rFonts w:ascii="Arial Narrow" w:hAnsi="Arial Narrow" w:cs="Arial"/>
          <w:sz w:val="22"/>
          <w:szCs w:val="22"/>
        </w:rPr>
      </w:pPr>
      <w:r w:rsidRPr="008C4830">
        <w:rPr>
          <w:rFonts w:ascii="Arial Narrow" w:hAnsi="Arial Narrow" w:cs="Arial"/>
          <w:sz w:val="22"/>
          <w:szCs w:val="22"/>
        </w:rPr>
        <w:t>La  intención de  esta  herramienta  es  compilar  todas las planes, programas  y proyectos  relacionados  con la funciona  Archivística  de la  entidad  que  estén  desarrollados o previstos  para futuras acciones.</w:t>
      </w:r>
    </w:p>
    <w:p w:rsidR="00610547" w:rsidRPr="008C4830" w:rsidRDefault="00610547" w:rsidP="00610547">
      <w:pPr>
        <w:rPr>
          <w:rFonts w:ascii="Arial Narrow" w:hAnsi="Arial Narrow" w:cs="Arial"/>
          <w:sz w:val="22"/>
          <w:szCs w:val="22"/>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975"/>
        <w:gridCol w:w="1723"/>
        <w:gridCol w:w="665"/>
        <w:gridCol w:w="44"/>
        <w:gridCol w:w="570"/>
        <w:gridCol w:w="567"/>
        <w:gridCol w:w="651"/>
        <w:gridCol w:w="696"/>
        <w:gridCol w:w="709"/>
        <w:gridCol w:w="709"/>
      </w:tblGrid>
      <w:tr w:rsidR="00610547" w:rsidRPr="008C4830" w:rsidTr="005037F8">
        <w:trPr>
          <w:trHeight w:val="300"/>
          <w:jc w:val="center"/>
        </w:trPr>
        <w:tc>
          <w:tcPr>
            <w:tcW w:w="3400" w:type="dxa"/>
            <w:gridSpan w:val="2"/>
            <w:vMerge w:val="restart"/>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 </w:t>
            </w:r>
          </w:p>
          <w:p w:rsidR="00610547" w:rsidRPr="008C4830" w:rsidRDefault="00610547" w:rsidP="00610547">
            <w:pPr>
              <w:jc w:val="center"/>
              <w:rPr>
                <w:rFonts w:ascii="Arial Narrow" w:hAnsi="Arial Narrow"/>
                <w:b/>
                <w:bCs/>
                <w:color w:val="000000"/>
                <w:sz w:val="22"/>
                <w:szCs w:val="22"/>
                <w:lang w:eastAsia="es-ES"/>
              </w:rPr>
            </w:pPr>
            <w:r w:rsidRPr="008C4830">
              <w:rPr>
                <w:rFonts w:ascii="Arial Narrow" w:hAnsi="Arial Narrow" w:cs="Arial"/>
                <w:b/>
                <w:bCs/>
                <w:color w:val="000000"/>
                <w:sz w:val="22"/>
                <w:szCs w:val="22"/>
                <w:lang w:eastAsia="es-ES"/>
              </w:rPr>
              <w:t>Objetivos</w:t>
            </w:r>
          </w:p>
          <w:p w:rsidR="00610547" w:rsidRPr="008C4830" w:rsidRDefault="00610547" w:rsidP="00610547">
            <w:pPr>
              <w:rPr>
                <w:rFonts w:ascii="Arial Narrow" w:hAnsi="Arial Narrow"/>
                <w:b/>
                <w:bCs/>
                <w:color w:val="000000"/>
                <w:sz w:val="22"/>
                <w:szCs w:val="22"/>
                <w:lang w:val="es-ES" w:eastAsia="es-ES"/>
              </w:rPr>
            </w:pPr>
            <w:r w:rsidRPr="008C4830">
              <w:rPr>
                <w:rFonts w:ascii="Arial Narrow" w:hAnsi="Arial Narrow"/>
                <w:color w:val="000000"/>
                <w:sz w:val="22"/>
                <w:szCs w:val="22"/>
                <w:lang w:val="es-ES" w:eastAsia="es-ES"/>
              </w:rPr>
              <w:t> </w:t>
            </w:r>
          </w:p>
        </w:tc>
        <w:tc>
          <w:tcPr>
            <w:tcW w:w="1723" w:type="dxa"/>
            <w:vMerge w:val="restart"/>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 </w:t>
            </w:r>
          </w:p>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 xml:space="preserve">Planes  y Proyectos  asociados </w:t>
            </w:r>
          </w:p>
          <w:p w:rsidR="00610547" w:rsidRPr="008C4830" w:rsidRDefault="00610547" w:rsidP="00610547">
            <w:pPr>
              <w:rPr>
                <w:rFonts w:ascii="Arial Narrow" w:hAnsi="Arial Narrow"/>
                <w:b/>
                <w:bCs/>
                <w:color w:val="000000"/>
                <w:sz w:val="22"/>
                <w:szCs w:val="22"/>
                <w:lang w:val="es-ES" w:eastAsia="es-ES"/>
              </w:rPr>
            </w:pPr>
            <w:r w:rsidRPr="008C4830">
              <w:rPr>
                <w:rFonts w:ascii="Arial Narrow" w:hAnsi="Arial Narrow"/>
                <w:color w:val="000000"/>
                <w:sz w:val="22"/>
                <w:szCs w:val="22"/>
                <w:lang w:val="es-ES" w:eastAsia="es-ES"/>
              </w:rPr>
              <w:t> </w:t>
            </w:r>
          </w:p>
        </w:tc>
        <w:tc>
          <w:tcPr>
            <w:tcW w:w="1279" w:type="dxa"/>
            <w:gridSpan w:val="3"/>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 xml:space="preserve">Corto plazo </w:t>
            </w:r>
          </w:p>
        </w:tc>
        <w:tc>
          <w:tcPr>
            <w:tcW w:w="1218" w:type="dxa"/>
            <w:gridSpan w:val="2"/>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Mediano plazo</w:t>
            </w:r>
          </w:p>
        </w:tc>
        <w:tc>
          <w:tcPr>
            <w:tcW w:w="2114" w:type="dxa"/>
            <w:gridSpan w:val="3"/>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 xml:space="preserve">Largo plazo </w:t>
            </w:r>
          </w:p>
        </w:tc>
      </w:tr>
      <w:tr w:rsidR="00610547" w:rsidRPr="008C4830" w:rsidTr="005037F8">
        <w:trPr>
          <w:trHeight w:val="238"/>
          <w:jc w:val="center"/>
        </w:trPr>
        <w:tc>
          <w:tcPr>
            <w:tcW w:w="3400" w:type="dxa"/>
            <w:gridSpan w:val="2"/>
            <w:vMerge/>
            <w:shd w:val="clear" w:color="auto" w:fill="0070C0"/>
            <w:vAlign w:val="center"/>
            <w:hideMark/>
          </w:tcPr>
          <w:p w:rsidR="00610547" w:rsidRPr="008C4830" w:rsidRDefault="00610547" w:rsidP="00610547">
            <w:pPr>
              <w:rPr>
                <w:rFonts w:ascii="Arial Narrow" w:hAnsi="Arial Narrow"/>
                <w:b/>
                <w:bCs/>
                <w:color w:val="000000"/>
                <w:sz w:val="22"/>
                <w:szCs w:val="22"/>
                <w:lang w:eastAsia="es-ES"/>
              </w:rPr>
            </w:pPr>
          </w:p>
        </w:tc>
        <w:tc>
          <w:tcPr>
            <w:tcW w:w="1723" w:type="dxa"/>
            <w:vMerge/>
            <w:shd w:val="clear" w:color="auto" w:fill="0070C0"/>
            <w:vAlign w:val="center"/>
            <w:hideMark/>
          </w:tcPr>
          <w:p w:rsidR="00610547" w:rsidRPr="008C4830" w:rsidRDefault="00610547" w:rsidP="00610547">
            <w:pPr>
              <w:rPr>
                <w:rFonts w:ascii="Arial Narrow" w:hAnsi="Arial Narrow"/>
                <w:b/>
                <w:bCs/>
                <w:color w:val="000000"/>
                <w:sz w:val="22"/>
                <w:szCs w:val="22"/>
                <w:lang w:val="es-ES" w:eastAsia="es-ES"/>
              </w:rPr>
            </w:pPr>
          </w:p>
        </w:tc>
        <w:tc>
          <w:tcPr>
            <w:tcW w:w="1279" w:type="dxa"/>
            <w:gridSpan w:val="3"/>
            <w:shd w:val="clear" w:color="auto" w:fill="0070C0"/>
            <w:vAlign w:val="center"/>
            <w:hideMark/>
          </w:tcPr>
          <w:p w:rsidR="00610547" w:rsidRPr="008C4830" w:rsidRDefault="00610547" w:rsidP="00DA1FE0">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(1</w:t>
            </w:r>
            <w:r w:rsidR="00DA1FE0">
              <w:rPr>
                <w:rFonts w:ascii="Arial Narrow" w:hAnsi="Arial Narrow" w:cs="Arial"/>
                <w:b/>
                <w:bCs/>
                <w:color w:val="000000"/>
                <w:sz w:val="22"/>
                <w:szCs w:val="22"/>
                <w:lang w:eastAsia="es-ES"/>
              </w:rPr>
              <w:t xml:space="preserve"> a  2 </w:t>
            </w:r>
            <w:r w:rsidRPr="008C4830">
              <w:rPr>
                <w:rFonts w:ascii="Arial Narrow" w:hAnsi="Arial Narrow" w:cs="Arial"/>
                <w:b/>
                <w:bCs/>
                <w:color w:val="000000"/>
                <w:sz w:val="22"/>
                <w:szCs w:val="22"/>
                <w:lang w:eastAsia="es-ES"/>
              </w:rPr>
              <w:t xml:space="preserve"> años)</w:t>
            </w:r>
          </w:p>
        </w:tc>
        <w:tc>
          <w:tcPr>
            <w:tcW w:w="1218" w:type="dxa"/>
            <w:gridSpan w:val="2"/>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(1 a 4 años)</w:t>
            </w:r>
          </w:p>
        </w:tc>
        <w:tc>
          <w:tcPr>
            <w:tcW w:w="2114" w:type="dxa"/>
            <w:gridSpan w:val="3"/>
            <w:shd w:val="clear" w:color="auto" w:fill="0070C0"/>
            <w:vAlign w:val="center"/>
            <w:hideMark/>
          </w:tcPr>
          <w:p w:rsidR="00610547" w:rsidRPr="008C4830" w:rsidRDefault="00610547"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(4 años en adelante)</w:t>
            </w:r>
          </w:p>
        </w:tc>
      </w:tr>
      <w:tr w:rsidR="00F33D18" w:rsidRPr="008C4830" w:rsidTr="005037F8">
        <w:trPr>
          <w:trHeight w:val="315"/>
          <w:jc w:val="center"/>
        </w:trPr>
        <w:tc>
          <w:tcPr>
            <w:tcW w:w="3400" w:type="dxa"/>
            <w:gridSpan w:val="2"/>
            <w:vMerge/>
            <w:shd w:val="clear" w:color="000000" w:fill="BFBFBF"/>
            <w:hideMark/>
          </w:tcPr>
          <w:p w:rsidR="00F33D18" w:rsidRPr="008C4830" w:rsidRDefault="00F33D18" w:rsidP="00610547">
            <w:pPr>
              <w:rPr>
                <w:rFonts w:ascii="Arial Narrow" w:hAnsi="Arial Narrow"/>
                <w:color w:val="000000"/>
                <w:sz w:val="22"/>
                <w:szCs w:val="22"/>
                <w:lang w:val="es-ES" w:eastAsia="es-ES"/>
              </w:rPr>
            </w:pPr>
          </w:p>
        </w:tc>
        <w:tc>
          <w:tcPr>
            <w:tcW w:w="1723" w:type="dxa"/>
            <w:vMerge/>
            <w:shd w:val="clear" w:color="000000" w:fill="BFBFBF"/>
            <w:hideMark/>
          </w:tcPr>
          <w:p w:rsidR="00F33D18" w:rsidRPr="008C4830" w:rsidRDefault="00F33D18" w:rsidP="00610547">
            <w:pPr>
              <w:rPr>
                <w:rFonts w:ascii="Arial Narrow" w:hAnsi="Arial Narrow"/>
                <w:color w:val="000000"/>
                <w:sz w:val="22"/>
                <w:szCs w:val="22"/>
                <w:lang w:val="es-ES" w:eastAsia="es-ES"/>
              </w:rPr>
            </w:pPr>
          </w:p>
        </w:tc>
        <w:tc>
          <w:tcPr>
            <w:tcW w:w="709" w:type="dxa"/>
            <w:gridSpan w:val="2"/>
            <w:shd w:val="clear" w:color="auto" w:fill="0070C0"/>
            <w:vAlign w:val="center"/>
            <w:hideMark/>
          </w:tcPr>
          <w:p w:rsidR="00F33D18" w:rsidRPr="008C4830" w:rsidRDefault="00F33D18" w:rsidP="00610547">
            <w:pPr>
              <w:jc w:val="center"/>
              <w:rPr>
                <w:rFonts w:ascii="Arial Narrow" w:hAnsi="Arial Narrow"/>
                <w:b/>
                <w:bCs/>
                <w:color w:val="000000"/>
                <w:sz w:val="22"/>
                <w:szCs w:val="22"/>
                <w:lang w:val="es-ES" w:eastAsia="es-ES"/>
              </w:rPr>
            </w:pPr>
            <w:r>
              <w:rPr>
                <w:rFonts w:ascii="Arial Narrow" w:hAnsi="Arial Narrow"/>
                <w:b/>
                <w:bCs/>
                <w:color w:val="000000"/>
                <w:sz w:val="22"/>
                <w:szCs w:val="22"/>
                <w:lang w:val="es-ES" w:eastAsia="es-ES"/>
              </w:rPr>
              <w:t>2018</w:t>
            </w:r>
          </w:p>
        </w:tc>
        <w:tc>
          <w:tcPr>
            <w:tcW w:w="570" w:type="dxa"/>
            <w:shd w:val="clear" w:color="auto" w:fill="0070C0"/>
            <w:vAlign w:val="center"/>
          </w:tcPr>
          <w:p w:rsidR="00F33D18" w:rsidRPr="008C4830" w:rsidRDefault="00734DF8" w:rsidP="00734DF8">
            <w:pPr>
              <w:jc w:val="center"/>
              <w:rPr>
                <w:rFonts w:ascii="Arial Narrow" w:hAnsi="Arial Narrow"/>
                <w:b/>
                <w:bCs/>
                <w:color w:val="000000"/>
                <w:sz w:val="22"/>
                <w:szCs w:val="22"/>
                <w:lang w:val="es-ES" w:eastAsia="es-ES"/>
              </w:rPr>
            </w:pPr>
            <w:r>
              <w:rPr>
                <w:rFonts w:ascii="Arial Narrow" w:hAnsi="Arial Narrow"/>
                <w:b/>
                <w:bCs/>
                <w:color w:val="000000"/>
                <w:sz w:val="22"/>
                <w:szCs w:val="22"/>
                <w:lang w:val="es-ES" w:eastAsia="es-ES"/>
              </w:rPr>
              <w:t>2019</w:t>
            </w:r>
          </w:p>
        </w:tc>
        <w:tc>
          <w:tcPr>
            <w:tcW w:w="567" w:type="dxa"/>
            <w:shd w:val="clear" w:color="auto" w:fill="0070C0"/>
            <w:vAlign w:val="center"/>
            <w:hideMark/>
          </w:tcPr>
          <w:p w:rsidR="00F33D18" w:rsidRPr="008C4830" w:rsidRDefault="00F33D18" w:rsidP="00734DF8">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20</w:t>
            </w:r>
            <w:r w:rsidR="00734DF8">
              <w:rPr>
                <w:rFonts w:ascii="Arial Narrow" w:hAnsi="Arial Narrow" w:cs="Arial"/>
                <w:b/>
                <w:bCs/>
                <w:color w:val="000000"/>
                <w:sz w:val="22"/>
                <w:szCs w:val="22"/>
                <w:lang w:eastAsia="es-ES"/>
              </w:rPr>
              <w:t>20</w:t>
            </w:r>
          </w:p>
        </w:tc>
        <w:tc>
          <w:tcPr>
            <w:tcW w:w="651" w:type="dxa"/>
            <w:shd w:val="clear" w:color="auto" w:fill="0070C0"/>
            <w:vAlign w:val="center"/>
            <w:hideMark/>
          </w:tcPr>
          <w:p w:rsidR="00F33D18" w:rsidRPr="008C4830" w:rsidRDefault="00F33D18" w:rsidP="00734DF8">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20</w:t>
            </w:r>
            <w:r w:rsidR="00734DF8">
              <w:rPr>
                <w:rFonts w:ascii="Arial Narrow" w:hAnsi="Arial Narrow" w:cs="Arial"/>
                <w:b/>
                <w:bCs/>
                <w:color w:val="000000"/>
                <w:sz w:val="22"/>
                <w:szCs w:val="22"/>
                <w:lang w:eastAsia="es-ES"/>
              </w:rPr>
              <w:t>21</w:t>
            </w:r>
          </w:p>
        </w:tc>
        <w:tc>
          <w:tcPr>
            <w:tcW w:w="696" w:type="dxa"/>
            <w:shd w:val="clear" w:color="auto" w:fill="0070C0"/>
            <w:vAlign w:val="center"/>
            <w:hideMark/>
          </w:tcPr>
          <w:p w:rsidR="00F33D18" w:rsidRPr="008C4830" w:rsidRDefault="00734DF8" w:rsidP="00734DF8">
            <w:pPr>
              <w:jc w:val="center"/>
              <w:rPr>
                <w:rFonts w:ascii="Arial Narrow" w:hAnsi="Arial Narrow"/>
                <w:b/>
                <w:bCs/>
                <w:color w:val="000000"/>
                <w:sz w:val="22"/>
                <w:szCs w:val="22"/>
                <w:lang w:val="es-ES" w:eastAsia="es-ES"/>
              </w:rPr>
            </w:pPr>
            <w:r>
              <w:rPr>
                <w:rFonts w:ascii="Arial Narrow" w:hAnsi="Arial Narrow" w:cs="Arial"/>
                <w:b/>
                <w:bCs/>
                <w:color w:val="000000"/>
                <w:sz w:val="22"/>
                <w:szCs w:val="22"/>
                <w:lang w:eastAsia="es-ES"/>
              </w:rPr>
              <w:t>2022</w:t>
            </w:r>
          </w:p>
        </w:tc>
        <w:tc>
          <w:tcPr>
            <w:tcW w:w="709" w:type="dxa"/>
            <w:shd w:val="clear" w:color="auto" w:fill="0070C0"/>
            <w:vAlign w:val="center"/>
            <w:hideMark/>
          </w:tcPr>
          <w:p w:rsidR="00F33D18" w:rsidRPr="008C4830" w:rsidRDefault="00734DF8" w:rsidP="00734DF8">
            <w:pPr>
              <w:jc w:val="center"/>
              <w:rPr>
                <w:rFonts w:ascii="Arial Narrow" w:hAnsi="Arial Narrow"/>
                <w:b/>
                <w:bCs/>
                <w:color w:val="000000"/>
                <w:sz w:val="22"/>
                <w:szCs w:val="22"/>
                <w:lang w:val="es-ES" w:eastAsia="es-ES"/>
              </w:rPr>
            </w:pPr>
            <w:r>
              <w:rPr>
                <w:rFonts w:ascii="Arial Narrow" w:hAnsi="Arial Narrow" w:cs="Arial"/>
                <w:b/>
                <w:bCs/>
                <w:color w:val="000000"/>
                <w:sz w:val="22"/>
                <w:szCs w:val="22"/>
                <w:lang w:eastAsia="es-ES"/>
              </w:rPr>
              <w:t>2023</w:t>
            </w:r>
          </w:p>
        </w:tc>
        <w:tc>
          <w:tcPr>
            <w:tcW w:w="709" w:type="dxa"/>
            <w:shd w:val="clear" w:color="auto" w:fill="0070C0"/>
            <w:vAlign w:val="center"/>
            <w:hideMark/>
          </w:tcPr>
          <w:p w:rsidR="00F33D18" w:rsidRPr="008C4830" w:rsidRDefault="00F33D18" w:rsidP="00610547">
            <w:pPr>
              <w:jc w:val="center"/>
              <w:rPr>
                <w:rFonts w:ascii="Arial Narrow" w:hAnsi="Arial Narrow"/>
                <w:b/>
                <w:bCs/>
                <w:color w:val="000000"/>
                <w:sz w:val="22"/>
                <w:szCs w:val="22"/>
                <w:lang w:val="es-ES" w:eastAsia="es-ES"/>
              </w:rPr>
            </w:pPr>
            <w:r w:rsidRPr="008C4830">
              <w:rPr>
                <w:rFonts w:ascii="Arial Narrow" w:hAnsi="Arial Narrow" w:cs="Arial"/>
                <w:b/>
                <w:bCs/>
                <w:color w:val="000000"/>
                <w:sz w:val="22"/>
                <w:szCs w:val="22"/>
                <w:lang w:eastAsia="es-ES"/>
              </w:rPr>
              <w:t>2025</w:t>
            </w:r>
          </w:p>
        </w:tc>
      </w:tr>
      <w:tr w:rsidR="005037F8" w:rsidRPr="008C4830" w:rsidTr="00C5433D">
        <w:trPr>
          <w:trHeight w:val="780"/>
          <w:jc w:val="center"/>
        </w:trPr>
        <w:tc>
          <w:tcPr>
            <w:tcW w:w="425" w:type="dxa"/>
            <w:shd w:val="clear" w:color="auto" w:fill="auto"/>
            <w:vAlign w:val="center"/>
            <w:hideMark/>
          </w:tcPr>
          <w:p w:rsidR="005037F8" w:rsidRPr="008C4830" w:rsidRDefault="005037F8"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1</w:t>
            </w:r>
          </w:p>
        </w:tc>
        <w:tc>
          <w:tcPr>
            <w:tcW w:w="2975" w:type="dxa"/>
            <w:shd w:val="clear" w:color="auto" w:fill="auto"/>
            <w:vAlign w:val="center"/>
          </w:tcPr>
          <w:p w:rsidR="005037F8" w:rsidRPr="008C4830" w:rsidRDefault="005037F8" w:rsidP="00805ACC">
            <w:pPr>
              <w:rPr>
                <w:rFonts w:ascii="Arial Narrow" w:hAnsi="Arial Narrow" w:cs="Arial"/>
                <w:b/>
                <w:bCs/>
                <w:color w:val="000000"/>
                <w:sz w:val="22"/>
                <w:szCs w:val="22"/>
                <w:lang w:val="es-ES" w:eastAsia="es-ES"/>
              </w:rPr>
            </w:pPr>
            <w:r>
              <w:rPr>
                <w:rFonts w:ascii="Arial Narrow" w:hAnsi="Arial Narrow" w:cs="Arial"/>
                <w:color w:val="000000"/>
                <w:sz w:val="22"/>
                <w:szCs w:val="22"/>
                <w:lang w:val="es-ES" w:eastAsia="es-ES"/>
              </w:rPr>
              <w:t>E</w:t>
            </w:r>
            <w:r w:rsidRPr="00AC05EB">
              <w:rPr>
                <w:rFonts w:ascii="Arial Narrow" w:hAnsi="Arial Narrow" w:cs="Arial"/>
                <w:color w:val="000000"/>
                <w:sz w:val="22"/>
                <w:szCs w:val="22"/>
                <w:lang w:val="es-ES" w:eastAsia="es-ES"/>
              </w:rPr>
              <w:t xml:space="preserve">jecutar acciones por parte de la </w:t>
            </w:r>
            <w:r w:rsidR="00805ACC">
              <w:rPr>
                <w:rFonts w:ascii="Arial Narrow" w:hAnsi="Arial Narrow" w:cs="Arial"/>
                <w:color w:val="000000"/>
                <w:sz w:val="22"/>
                <w:szCs w:val="22"/>
                <w:lang w:val="es-ES" w:eastAsia="es-ES"/>
              </w:rPr>
              <w:t>Alta dirección</w:t>
            </w:r>
            <w:r w:rsidR="001A55A6" w:rsidRPr="00AC05EB">
              <w:rPr>
                <w:rFonts w:ascii="Arial Narrow" w:hAnsi="Arial Narrow" w:cs="Arial"/>
                <w:color w:val="000000"/>
                <w:sz w:val="22"/>
                <w:szCs w:val="22"/>
                <w:lang w:val="es-ES" w:eastAsia="es-ES"/>
              </w:rPr>
              <w:t>, necesarios</w:t>
            </w:r>
            <w:r w:rsidRPr="00AC05EB">
              <w:rPr>
                <w:rFonts w:ascii="Arial Narrow" w:hAnsi="Arial Narrow" w:cs="Arial"/>
                <w:color w:val="000000"/>
                <w:sz w:val="22"/>
                <w:szCs w:val="22"/>
                <w:lang w:val="es-ES" w:eastAsia="es-ES"/>
              </w:rPr>
              <w:t xml:space="preserve">   con el fin de</w:t>
            </w:r>
            <w:r w:rsidR="00805ACC">
              <w:rPr>
                <w:rFonts w:ascii="Arial Narrow" w:hAnsi="Arial Narrow" w:cs="Arial"/>
                <w:color w:val="000000"/>
                <w:sz w:val="22"/>
                <w:szCs w:val="22"/>
                <w:lang w:val="es-ES" w:eastAsia="es-ES"/>
              </w:rPr>
              <w:t xml:space="preserve"> realizar </w:t>
            </w:r>
            <w:r w:rsidRPr="00AC05EB">
              <w:rPr>
                <w:rFonts w:ascii="Arial Narrow" w:hAnsi="Arial Narrow" w:cs="Arial"/>
                <w:color w:val="000000"/>
                <w:sz w:val="22"/>
                <w:szCs w:val="22"/>
                <w:lang w:val="es-ES" w:eastAsia="es-ES"/>
              </w:rPr>
              <w:t>una</w:t>
            </w:r>
            <w:r w:rsidRPr="00AC05EB">
              <w:rPr>
                <w:rFonts w:ascii="Arial Narrow" w:hAnsi="Arial Narrow"/>
              </w:rPr>
              <w:t xml:space="preserve"> adecuada organización de los archivos</w:t>
            </w:r>
            <w:r w:rsidR="001A55A6">
              <w:rPr>
                <w:rFonts w:ascii="Arial Narrow" w:hAnsi="Arial Narrow"/>
              </w:rPr>
              <w:t xml:space="preserve"> Gestión y Central.</w:t>
            </w:r>
          </w:p>
        </w:tc>
        <w:tc>
          <w:tcPr>
            <w:tcW w:w="1723" w:type="dxa"/>
            <w:shd w:val="clear" w:color="auto" w:fill="auto"/>
            <w:vAlign w:val="center"/>
          </w:tcPr>
          <w:p w:rsidR="005037F8" w:rsidRPr="008C4830" w:rsidRDefault="005037F8" w:rsidP="00634D0D">
            <w:pPr>
              <w:jc w:val="center"/>
              <w:rPr>
                <w:rFonts w:ascii="Arial Narrow" w:hAnsi="Arial Narrow" w:cs="Arial"/>
                <w:color w:val="000000"/>
                <w:sz w:val="22"/>
                <w:szCs w:val="22"/>
                <w:lang w:val="es-ES" w:eastAsia="es-ES"/>
              </w:rPr>
            </w:pPr>
            <w:r w:rsidRPr="00DB28CC">
              <w:rPr>
                <w:rFonts w:ascii="Arial Narrow" w:hAnsi="Arial Narrow" w:cs="Arial"/>
                <w:color w:val="auto"/>
                <w:sz w:val="22"/>
                <w:szCs w:val="22"/>
                <w:lang w:val="es-ES" w:eastAsia="es-ES"/>
              </w:rPr>
              <w:t>Plan de fortalecimiento</w:t>
            </w:r>
            <w:r w:rsidR="00B25F72" w:rsidRPr="00DB28CC">
              <w:rPr>
                <w:rFonts w:ascii="Arial Narrow" w:hAnsi="Arial Narrow" w:cs="Arial"/>
                <w:color w:val="auto"/>
                <w:sz w:val="22"/>
                <w:szCs w:val="22"/>
                <w:lang w:val="es-ES" w:eastAsia="es-ES"/>
              </w:rPr>
              <w:t xml:space="preserve"> – Acciones para la  Implementación  Tabla Retencion  Documental </w:t>
            </w:r>
            <w:r w:rsidR="00FB49A7" w:rsidRPr="00DB28CC">
              <w:rPr>
                <w:rFonts w:ascii="Arial Narrow" w:hAnsi="Arial Narrow" w:cs="Arial"/>
                <w:color w:val="auto"/>
                <w:sz w:val="22"/>
                <w:szCs w:val="22"/>
                <w:lang w:val="es-ES" w:eastAsia="es-ES"/>
              </w:rPr>
              <w:t xml:space="preserve">– Archivos de  Gestión </w:t>
            </w:r>
          </w:p>
        </w:tc>
        <w:tc>
          <w:tcPr>
            <w:tcW w:w="709" w:type="dxa"/>
            <w:gridSpan w:val="2"/>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570" w:type="dxa"/>
            <w:shd w:val="clear" w:color="auto" w:fill="0070C0"/>
            <w:vAlign w:val="center"/>
          </w:tcPr>
          <w:p w:rsidR="005037F8" w:rsidRPr="008C4830" w:rsidRDefault="005037F8" w:rsidP="005037F8">
            <w:pPr>
              <w:rPr>
                <w:rFonts w:ascii="Arial Narrow" w:hAnsi="Arial Narrow"/>
                <w:color w:val="000000"/>
                <w:sz w:val="22"/>
                <w:szCs w:val="22"/>
                <w:lang w:val="es-ES" w:eastAsia="es-ES"/>
              </w:rPr>
            </w:pPr>
          </w:p>
        </w:tc>
        <w:tc>
          <w:tcPr>
            <w:tcW w:w="567" w:type="dxa"/>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651" w:type="dxa"/>
            <w:shd w:val="clear" w:color="auto" w:fill="FFFFFF" w:themeFill="background1"/>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696" w:type="dxa"/>
            <w:shd w:val="clear" w:color="auto" w:fill="FFFFFF" w:themeFill="background1"/>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709" w:type="dxa"/>
            <w:shd w:val="clear" w:color="auto" w:fill="FFFFFF" w:themeFill="background1"/>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val="es-ES" w:eastAsia="es-ES"/>
              </w:rPr>
              <w:t> </w:t>
            </w:r>
          </w:p>
        </w:tc>
        <w:tc>
          <w:tcPr>
            <w:tcW w:w="709" w:type="dxa"/>
            <w:shd w:val="clear" w:color="auto" w:fill="FFFFFF" w:themeFill="background1"/>
            <w:vAlign w:val="center"/>
            <w:hideMark/>
          </w:tcPr>
          <w:p w:rsidR="005037F8" w:rsidRPr="008C4830" w:rsidRDefault="005037F8" w:rsidP="00610547">
            <w:pPr>
              <w:jc w:val="center"/>
              <w:rPr>
                <w:rFonts w:ascii="Arial Narrow" w:hAnsi="Arial Narrow"/>
                <w:color w:val="000000"/>
                <w:sz w:val="22"/>
                <w:szCs w:val="22"/>
                <w:lang w:val="es-ES" w:eastAsia="es-ES"/>
              </w:rPr>
            </w:pPr>
          </w:p>
        </w:tc>
      </w:tr>
      <w:tr w:rsidR="005037F8" w:rsidRPr="008C4830" w:rsidTr="005037F8">
        <w:trPr>
          <w:trHeight w:val="664"/>
          <w:jc w:val="center"/>
        </w:trPr>
        <w:tc>
          <w:tcPr>
            <w:tcW w:w="425" w:type="dxa"/>
            <w:shd w:val="clear" w:color="auto" w:fill="auto"/>
            <w:vAlign w:val="center"/>
            <w:hideMark/>
          </w:tcPr>
          <w:p w:rsidR="005037F8" w:rsidRPr="008C4830" w:rsidRDefault="005037F8"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2</w:t>
            </w:r>
          </w:p>
        </w:tc>
        <w:tc>
          <w:tcPr>
            <w:tcW w:w="2975" w:type="dxa"/>
            <w:shd w:val="clear" w:color="auto" w:fill="auto"/>
            <w:vAlign w:val="center"/>
          </w:tcPr>
          <w:p w:rsidR="005037F8" w:rsidRDefault="005037F8" w:rsidP="00610547">
            <w:pPr>
              <w:rPr>
                <w:rFonts w:ascii="Arial Narrow" w:hAnsi="Arial Narrow" w:cs="Arial"/>
                <w:color w:val="000000"/>
                <w:sz w:val="22"/>
                <w:szCs w:val="22"/>
                <w:lang w:val="es-ES" w:eastAsia="es-ES"/>
              </w:rPr>
            </w:pPr>
            <w:r w:rsidRPr="002069E5">
              <w:rPr>
                <w:rFonts w:ascii="Arial Narrow" w:hAnsi="Arial Narrow" w:cs="Arial"/>
                <w:color w:val="000000"/>
                <w:sz w:val="22"/>
                <w:szCs w:val="22"/>
                <w:lang w:val="es-ES" w:eastAsia="es-ES"/>
              </w:rPr>
              <w:t>Programa de Gestión Documental. (PGD</w:t>
            </w:r>
          </w:p>
          <w:p w:rsidR="005037F8" w:rsidRDefault="005037F8" w:rsidP="00610547">
            <w:pPr>
              <w:rPr>
                <w:rFonts w:ascii="Arial Narrow" w:hAnsi="Arial Narrow" w:cs="Arial"/>
                <w:color w:val="000000"/>
                <w:sz w:val="22"/>
                <w:szCs w:val="22"/>
                <w:lang w:val="es-ES" w:eastAsia="es-ES"/>
              </w:rPr>
            </w:pPr>
          </w:p>
          <w:p w:rsidR="005037F8" w:rsidRPr="008C4830" w:rsidRDefault="005037F8" w:rsidP="00610547">
            <w:pPr>
              <w:rPr>
                <w:rFonts w:ascii="Arial Narrow" w:hAnsi="Arial Narrow" w:cs="Arial"/>
                <w:color w:val="000000"/>
                <w:sz w:val="22"/>
                <w:szCs w:val="22"/>
                <w:lang w:eastAsia="es-ES"/>
              </w:rPr>
            </w:pPr>
          </w:p>
        </w:tc>
        <w:tc>
          <w:tcPr>
            <w:tcW w:w="1723" w:type="dxa"/>
            <w:shd w:val="clear" w:color="auto" w:fill="F2F2F2" w:themeFill="background1" w:themeFillShade="F2"/>
            <w:vAlign w:val="center"/>
          </w:tcPr>
          <w:p w:rsidR="005037F8" w:rsidRPr="008C4830" w:rsidRDefault="005037F8" w:rsidP="00601918">
            <w:pPr>
              <w:jc w:val="center"/>
              <w:rPr>
                <w:rFonts w:ascii="Arial Narrow" w:hAnsi="Arial Narrow" w:cs="Arial"/>
                <w:color w:val="000000"/>
                <w:sz w:val="22"/>
                <w:szCs w:val="22"/>
                <w:lang w:val="es-ES" w:eastAsia="es-ES"/>
              </w:rPr>
            </w:pPr>
            <w:r w:rsidRPr="00CF0D0C">
              <w:rPr>
                <w:rFonts w:ascii="Arial Narrow" w:hAnsi="Arial Narrow" w:cs="Arial"/>
                <w:color w:val="000000"/>
                <w:sz w:val="22"/>
                <w:szCs w:val="22"/>
                <w:lang w:val="es-ES" w:eastAsia="es-ES"/>
              </w:rPr>
              <w:t>Programa de Gestión Documental - (PGD)</w:t>
            </w:r>
          </w:p>
        </w:tc>
        <w:tc>
          <w:tcPr>
            <w:tcW w:w="709" w:type="dxa"/>
            <w:gridSpan w:val="2"/>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570" w:type="dxa"/>
            <w:shd w:val="clear" w:color="auto" w:fill="0070C0"/>
            <w:vAlign w:val="center"/>
          </w:tcPr>
          <w:p w:rsidR="005037F8" w:rsidRPr="008C4830" w:rsidRDefault="005037F8" w:rsidP="005037F8">
            <w:pPr>
              <w:rPr>
                <w:rFonts w:ascii="Arial Narrow" w:hAnsi="Arial Narrow"/>
                <w:color w:val="000000"/>
                <w:sz w:val="22"/>
                <w:szCs w:val="22"/>
                <w:lang w:val="es-ES" w:eastAsia="es-ES"/>
              </w:rPr>
            </w:pPr>
          </w:p>
        </w:tc>
        <w:tc>
          <w:tcPr>
            <w:tcW w:w="567" w:type="dxa"/>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651" w:type="dxa"/>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696" w:type="dxa"/>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c>
          <w:tcPr>
            <w:tcW w:w="709" w:type="dxa"/>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val="es-ES" w:eastAsia="es-ES"/>
              </w:rPr>
              <w:t> </w:t>
            </w:r>
          </w:p>
        </w:tc>
        <w:tc>
          <w:tcPr>
            <w:tcW w:w="709" w:type="dxa"/>
            <w:shd w:val="clear" w:color="auto" w:fill="0070C0"/>
            <w:vAlign w:val="center"/>
            <w:hideMark/>
          </w:tcPr>
          <w:p w:rsidR="005037F8" w:rsidRPr="008C4830" w:rsidRDefault="005037F8" w:rsidP="00610547">
            <w:pPr>
              <w:rPr>
                <w:rFonts w:ascii="Arial Narrow" w:hAnsi="Arial Narrow"/>
                <w:color w:val="000000"/>
                <w:sz w:val="22"/>
                <w:szCs w:val="22"/>
                <w:lang w:val="es-ES" w:eastAsia="es-ES"/>
              </w:rPr>
            </w:pPr>
            <w:r w:rsidRPr="008C4830">
              <w:rPr>
                <w:rFonts w:ascii="Arial Narrow" w:hAnsi="Arial Narrow"/>
                <w:color w:val="000000"/>
                <w:sz w:val="22"/>
                <w:szCs w:val="22"/>
                <w:lang w:eastAsia="es-ES"/>
              </w:rPr>
              <w:t> </w:t>
            </w:r>
          </w:p>
        </w:tc>
      </w:tr>
      <w:tr w:rsidR="005037F8" w:rsidRPr="008C4830" w:rsidTr="005037F8">
        <w:trPr>
          <w:trHeight w:val="444"/>
          <w:jc w:val="center"/>
        </w:trPr>
        <w:tc>
          <w:tcPr>
            <w:tcW w:w="425" w:type="dxa"/>
            <w:shd w:val="clear" w:color="auto" w:fill="auto"/>
            <w:vAlign w:val="center"/>
          </w:tcPr>
          <w:p w:rsidR="005037F8" w:rsidRPr="008C4830" w:rsidRDefault="005037F8"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3</w:t>
            </w:r>
          </w:p>
        </w:tc>
        <w:tc>
          <w:tcPr>
            <w:tcW w:w="2975" w:type="dxa"/>
            <w:shd w:val="clear" w:color="auto" w:fill="auto"/>
            <w:vAlign w:val="center"/>
          </w:tcPr>
          <w:p w:rsidR="005037F8" w:rsidRDefault="00EE05B1" w:rsidP="00610547">
            <w:pPr>
              <w:rPr>
                <w:rFonts w:ascii="Arial Narrow" w:hAnsi="Arial Narrow" w:cs="Arial"/>
                <w:color w:val="000000"/>
                <w:sz w:val="22"/>
                <w:szCs w:val="22"/>
                <w:lang w:val="es-ES" w:eastAsia="es-ES"/>
              </w:rPr>
            </w:pPr>
            <w:r w:rsidRPr="00546E68">
              <w:rPr>
                <w:rFonts w:ascii="Arial Narrow" w:hAnsi="Arial Narrow"/>
                <w:sz w:val="22"/>
                <w:szCs w:val="22"/>
                <w:lang w:val="es-ES" w:eastAsia="es-ES"/>
              </w:rPr>
              <w:t>La</w:t>
            </w:r>
            <w:r>
              <w:rPr>
                <w:rFonts w:ascii="Arial Narrow" w:hAnsi="Arial Narrow"/>
                <w:sz w:val="22"/>
                <w:szCs w:val="22"/>
                <w:lang w:val="es-ES" w:eastAsia="es-ES"/>
              </w:rPr>
              <w:t xml:space="preserve"> entidad no cuenta con la unidad de correspondencia- de comunicaciones oficiales enviadas y recibidas internas   y externas.</w:t>
            </w:r>
          </w:p>
          <w:p w:rsidR="005037F8" w:rsidRDefault="005037F8" w:rsidP="00610547">
            <w:pPr>
              <w:rPr>
                <w:rFonts w:ascii="Arial Narrow" w:hAnsi="Arial Narrow" w:cs="Arial"/>
                <w:color w:val="000000"/>
                <w:sz w:val="22"/>
                <w:szCs w:val="22"/>
                <w:lang w:val="es-ES" w:eastAsia="es-ES"/>
              </w:rPr>
            </w:pPr>
          </w:p>
        </w:tc>
        <w:tc>
          <w:tcPr>
            <w:tcW w:w="1723" w:type="dxa"/>
            <w:shd w:val="clear" w:color="auto" w:fill="auto"/>
            <w:vAlign w:val="center"/>
          </w:tcPr>
          <w:p w:rsidR="005037F8" w:rsidRPr="00A26F89" w:rsidRDefault="00A26F89" w:rsidP="00601918">
            <w:pPr>
              <w:jc w:val="center"/>
              <w:rPr>
                <w:rFonts w:ascii="Arial Narrow" w:hAnsi="Arial Narrow" w:cs="Arial"/>
                <w:color w:val="000000"/>
                <w:sz w:val="22"/>
                <w:szCs w:val="22"/>
                <w:lang w:val="es-ES" w:eastAsia="es-ES"/>
              </w:rPr>
            </w:pPr>
            <w:r w:rsidRPr="00A26F89">
              <w:rPr>
                <w:rFonts w:ascii="Arial Narrow" w:hAnsi="Arial Narrow" w:cs="Arial"/>
                <w:bCs/>
                <w:color w:val="000000"/>
                <w:sz w:val="22"/>
                <w:szCs w:val="22"/>
                <w:lang w:eastAsia="es-ES"/>
              </w:rPr>
              <w:t>Administración de archivos</w:t>
            </w:r>
          </w:p>
        </w:tc>
        <w:tc>
          <w:tcPr>
            <w:tcW w:w="709" w:type="dxa"/>
            <w:gridSpan w:val="2"/>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70"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67"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51" w:type="dxa"/>
            <w:shd w:val="clear" w:color="auto" w:fill="FFFFFF" w:themeFill="background1"/>
            <w:vAlign w:val="center"/>
          </w:tcPr>
          <w:p w:rsidR="005037F8" w:rsidRPr="008C4830" w:rsidRDefault="005037F8" w:rsidP="00610547">
            <w:pPr>
              <w:rPr>
                <w:rFonts w:ascii="Arial Narrow" w:hAnsi="Arial Narrow"/>
                <w:color w:val="000000"/>
                <w:sz w:val="22"/>
                <w:szCs w:val="22"/>
                <w:lang w:eastAsia="es-ES"/>
              </w:rPr>
            </w:pPr>
          </w:p>
        </w:tc>
        <w:tc>
          <w:tcPr>
            <w:tcW w:w="696" w:type="dxa"/>
            <w:shd w:val="clear" w:color="auto" w:fill="auto"/>
            <w:vAlign w:val="center"/>
          </w:tcPr>
          <w:p w:rsidR="005037F8" w:rsidRPr="008C4830" w:rsidRDefault="005037F8" w:rsidP="00610547">
            <w:pPr>
              <w:rPr>
                <w:rFonts w:ascii="Arial Narrow" w:hAnsi="Arial Narrow"/>
                <w:color w:val="000000"/>
                <w:sz w:val="22"/>
                <w:szCs w:val="22"/>
                <w:lang w:eastAsia="es-ES"/>
              </w:rPr>
            </w:pPr>
          </w:p>
        </w:tc>
        <w:tc>
          <w:tcPr>
            <w:tcW w:w="709" w:type="dxa"/>
            <w:shd w:val="clear" w:color="auto" w:fill="auto"/>
            <w:vAlign w:val="center"/>
          </w:tcPr>
          <w:p w:rsidR="005037F8" w:rsidRPr="008C4830" w:rsidRDefault="005037F8" w:rsidP="00610547">
            <w:pPr>
              <w:rPr>
                <w:rFonts w:ascii="Arial Narrow" w:hAnsi="Arial Narrow"/>
                <w:color w:val="000000"/>
                <w:sz w:val="22"/>
                <w:szCs w:val="22"/>
                <w:lang w:val="es-ES" w:eastAsia="es-ES"/>
              </w:rPr>
            </w:pPr>
          </w:p>
        </w:tc>
        <w:tc>
          <w:tcPr>
            <w:tcW w:w="709" w:type="dxa"/>
            <w:shd w:val="clear" w:color="auto" w:fill="auto"/>
            <w:vAlign w:val="center"/>
          </w:tcPr>
          <w:p w:rsidR="005037F8" w:rsidRPr="008C4830" w:rsidRDefault="005037F8" w:rsidP="00610547">
            <w:pPr>
              <w:rPr>
                <w:rFonts w:ascii="Arial Narrow" w:hAnsi="Arial Narrow"/>
                <w:color w:val="000000"/>
                <w:sz w:val="22"/>
                <w:szCs w:val="22"/>
                <w:lang w:eastAsia="es-ES"/>
              </w:rPr>
            </w:pPr>
          </w:p>
        </w:tc>
      </w:tr>
      <w:tr w:rsidR="005037F8" w:rsidRPr="008C4830" w:rsidTr="005037F8">
        <w:trPr>
          <w:trHeight w:val="554"/>
          <w:jc w:val="center"/>
        </w:trPr>
        <w:tc>
          <w:tcPr>
            <w:tcW w:w="425" w:type="dxa"/>
            <w:shd w:val="clear" w:color="auto" w:fill="auto"/>
            <w:vAlign w:val="center"/>
          </w:tcPr>
          <w:p w:rsidR="005037F8" w:rsidRPr="008C4830" w:rsidRDefault="005037F8"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4</w:t>
            </w:r>
          </w:p>
        </w:tc>
        <w:tc>
          <w:tcPr>
            <w:tcW w:w="2975" w:type="dxa"/>
            <w:shd w:val="clear" w:color="auto" w:fill="auto"/>
            <w:vAlign w:val="center"/>
          </w:tcPr>
          <w:p w:rsidR="00BF2492" w:rsidRDefault="0059644D" w:rsidP="00BF2492">
            <w:pPr>
              <w:rPr>
                <w:rFonts w:ascii="Arial Narrow" w:hAnsi="Arial Narrow"/>
                <w:sz w:val="22"/>
                <w:szCs w:val="22"/>
                <w:lang w:val="es-ES" w:eastAsia="es-ES"/>
              </w:rPr>
            </w:pPr>
            <w:r w:rsidRPr="00546E68">
              <w:rPr>
                <w:rFonts w:ascii="Arial Narrow" w:hAnsi="Arial Narrow"/>
                <w:sz w:val="22"/>
                <w:szCs w:val="22"/>
                <w:lang w:val="es-ES" w:eastAsia="es-ES"/>
              </w:rPr>
              <w:t>La Entidad</w:t>
            </w:r>
            <w:r>
              <w:rPr>
                <w:rFonts w:ascii="Arial Narrow" w:hAnsi="Arial Narrow"/>
                <w:sz w:val="22"/>
                <w:szCs w:val="22"/>
                <w:lang w:val="es-ES" w:eastAsia="es-ES"/>
              </w:rPr>
              <w:t xml:space="preserve"> cuenta con el pro</w:t>
            </w:r>
            <w:r w:rsidRPr="00546E68">
              <w:rPr>
                <w:rFonts w:ascii="Arial Narrow" w:hAnsi="Arial Narrow"/>
                <w:sz w:val="22"/>
                <w:szCs w:val="22"/>
                <w:lang w:val="es-ES" w:eastAsia="es-ES"/>
              </w:rPr>
              <w:t>grama de Gestión Documental</w:t>
            </w:r>
            <w:r>
              <w:rPr>
                <w:rFonts w:ascii="Arial Narrow" w:hAnsi="Arial Narrow"/>
                <w:sz w:val="22"/>
                <w:szCs w:val="22"/>
                <w:lang w:val="es-ES" w:eastAsia="es-ES"/>
              </w:rPr>
              <w:t xml:space="preserve"> aprobado mediante Acta No</w:t>
            </w:r>
            <w:r w:rsidR="00521760">
              <w:rPr>
                <w:rFonts w:ascii="Arial Narrow" w:hAnsi="Arial Narrow"/>
                <w:sz w:val="22"/>
                <w:szCs w:val="22"/>
                <w:lang w:val="es-ES" w:eastAsia="es-ES"/>
              </w:rPr>
              <w:t xml:space="preserve"> </w:t>
            </w:r>
            <w:r w:rsidRPr="00F67AE3">
              <w:rPr>
                <w:rFonts w:ascii="Arial Narrow" w:hAnsi="Arial Narrow"/>
                <w:b/>
                <w:sz w:val="22"/>
                <w:szCs w:val="22"/>
                <w:lang w:val="es-ES" w:eastAsia="es-ES"/>
              </w:rPr>
              <w:t>02 de Noviembre 23 de 2018</w:t>
            </w:r>
            <w:r>
              <w:rPr>
                <w:rFonts w:ascii="Arial Narrow" w:hAnsi="Arial Narrow"/>
                <w:sz w:val="22"/>
                <w:szCs w:val="22"/>
                <w:lang w:val="es-ES" w:eastAsia="es-ES"/>
              </w:rPr>
              <w:t xml:space="preserve"> y el  </w:t>
            </w:r>
            <w:r w:rsidRPr="00546E68">
              <w:rPr>
                <w:rFonts w:ascii="Arial Narrow" w:hAnsi="Arial Narrow"/>
                <w:sz w:val="22"/>
                <w:szCs w:val="22"/>
                <w:lang w:val="es-ES" w:eastAsia="es-ES"/>
              </w:rPr>
              <w:t>Si</w:t>
            </w:r>
            <w:r>
              <w:rPr>
                <w:rFonts w:ascii="Arial Narrow" w:hAnsi="Arial Narrow"/>
                <w:sz w:val="22"/>
                <w:szCs w:val="22"/>
                <w:lang w:val="es-ES" w:eastAsia="es-ES"/>
              </w:rPr>
              <w:t xml:space="preserve">stema Integrado de Conservación – SIC </w:t>
            </w:r>
            <w:r w:rsidR="00BF2492">
              <w:rPr>
                <w:rFonts w:ascii="Arial Narrow" w:hAnsi="Arial Narrow"/>
                <w:sz w:val="22"/>
                <w:szCs w:val="22"/>
                <w:lang w:val="es-ES" w:eastAsia="es-ES"/>
              </w:rPr>
              <w:t xml:space="preserve">con fecha de   aprobación 14 de diciembre de 2020 </w:t>
            </w:r>
          </w:p>
          <w:p w:rsidR="0059644D" w:rsidRDefault="0059644D" w:rsidP="0059644D">
            <w:pPr>
              <w:rPr>
                <w:rFonts w:ascii="Arial Narrow" w:hAnsi="Arial Narrow"/>
                <w:sz w:val="22"/>
                <w:szCs w:val="22"/>
                <w:lang w:val="es-ES" w:eastAsia="es-ES"/>
              </w:rPr>
            </w:pPr>
          </w:p>
          <w:p w:rsidR="005037F8" w:rsidRDefault="005037F8" w:rsidP="00FE4FD2">
            <w:pPr>
              <w:rPr>
                <w:rFonts w:ascii="Arial Narrow" w:hAnsi="Arial Narrow" w:cs="Arial"/>
                <w:color w:val="000000"/>
                <w:sz w:val="22"/>
                <w:szCs w:val="22"/>
                <w:lang w:val="es-ES" w:eastAsia="es-ES"/>
              </w:rPr>
            </w:pPr>
          </w:p>
        </w:tc>
        <w:tc>
          <w:tcPr>
            <w:tcW w:w="1723" w:type="dxa"/>
            <w:shd w:val="clear" w:color="auto" w:fill="auto"/>
            <w:vAlign w:val="center"/>
          </w:tcPr>
          <w:p w:rsidR="005037F8" w:rsidRDefault="005037F8" w:rsidP="00601918">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 xml:space="preserve">Plan de Gestión </w:t>
            </w:r>
            <w:r w:rsidR="00E0028F">
              <w:rPr>
                <w:rFonts w:ascii="Arial Narrow" w:hAnsi="Arial Narrow" w:cs="Arial"/>
                <w:color w:val="000000"/>
                <w:sz w:val="22"/>
                <w:szCs w:val="22"/>
                <w:lang w:val="es-ES" w:eastAsia="es-ES"/>
              </w:rPr>
              <w:t xml:space="preserve">y preservación </w:t>
            </w:r>
            <w:r>
              <w:rPr>
                <w:rFonts w:ascii="Arial Narrow" w:hAnsi="Arial Narrow" w:cs="Arial"/>
                <w:color w:val="000000"/>
                <w:sz w:val="22"/>
                <w:szCs w:val="22"/>
                <w:lang w:val="es-ES" w:eastAsia="es-ES"/>
              </w:rPr>
              <w:t>Documental</w:t>
            </w:r>
          </w:p>
        </w:tc>
        <w:tc>
          <w:tcPr>
            <w:tcW w:w="709" w:type="dxa"/>
            <w:gridSpan w:val="2"/>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70"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67"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51"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96"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709" w:type="dxa"/>
            <w:shd w:val="clear" w:color="auto" w:fill="0070C0"/>
            <w:vAlign w:val="center"/>
          </w:tcPr>
          <w:p w:rsidR="005037F8" w:rsidRPr="008C4830" w:rsidRDefault="005037F8" w:rsidP="00610547">
            <w:pPr>
              <w:rPr>
                <w:rFonts w:ascii="Arial Narrow" w:hAnsi="Arial Narrow"/>
                <w:color w:val="000000"/>
                <w:sz w:val="22"/>
                <w:szCs w:val="22"/>
                <w:lang w:val="es-ES" w:eastAsia="es-ES"/>
              </w:rPr>
            </w:pPr>
          </w:p>
        </w:tc>
        <w:tc>
          <w:tcPr>
            <w:tcW w:w="709"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r>
      <w:tr w:rsidR="005037F8" w:rsidRPr="008C4830" w:rsidTr="00F81916">
        <w:trPr>
          <w:trHeight w:val="1325"/>
          <w:jc w:val="center"/>
        </w:trPr>
        <w:tc>
          <w:tcPr>
            <w:tcW w:w="425" w:type="dxa"/>
            <w:shd w:val="clear" w:color="auto" w:fill="auto"/>
            <w:vAlign w:val="center"/>
          </w:tcPr>
          <w:p w:rsidR="005037F8" w:rsidRDefault="005037F8"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5</w:t>
            </w:r>
          </w:p>
          <w:p w:rsidR="005037F8" w:rsidRPr="008C4830" w:rsidRDefault="005037F8" w:rsidP="00610547">
            <w:pPr>
              <w:jc w:val="center"/>
              <w:rPr>
                <w:rFonts w:ascii="Arial Narrow" w:hAnsi="Arial Narrow" w:cs="Arial"/>
                <w:color w:val="000000"/>
                <w:sz w:val="22"/>
                <w:szCs w:val="22"/>
                <w:lang w:eastAsia="es-ES"/>
              </w:rPr>
            </w:pPr>
          </w:p>
        </w:tc>
        <w:tc>
          <w:tcPr>
            <w:tcW w:w="2975" w:type="dxa"/>
            <w:shd w:val="clear" w:color="auto" w:fill="auto"/>
            <w:vAlign w:val="center"/>
          </w:tcPr>
          <w:p w:rsidR="005037F8" w:rsidRDefault="0059644D" w:rsidP="0059644D">
            <w:pPr>
              <w:rPr>
                <w:rFonts w:ascii="Arial Narrow" w:hAnsi="Arial Narrow" w:cs="Arial"/>
                <w:color w:val="000000"/>
                <w:sz w:val="22"/>
                <w:szCs w:val="22"/>
                <w:lang w:val="es-ES" w:eastAsia="es-ES"/>
              </w:rPr>
            </w:pPr>
            <w:r>
              <w:rPr>
                <w:rFonts w:ascii="Arial Narrow" w:hAnsi="Arial Narrow"/>
                <w:sz w:val="22"/>
                <w:szCs w:val="22"/>
                <w:lang w:val="es-ES" w:eastAsia="es-ES"/>
              </w:rPr>
              <w:t xml:space="preserve">La entidad cuenta  con </w:t>
            </w:r>
            <w:r w:rsidR="005037F8" w:rsidRPr="00546E68">
              <w:rPr>
                <w:rFonts w:ascii="Arial Narrow" w:hAnsi="Arial Narrow"/>
                <w:sz w:val="22"/>
                <w:szCs w:val="22"/>
                <w:lang w:val="es-ES" w:eastAsia="es-ES"/>
              </w:rPr>
              <w:t>las Tablas de Valoración Documental</w:t>
            </w:r>
            <w:r>
              <w:rPr>
                <w:rFonts w:ascii="Arial Narrow" w:hAnsi="Arial Narrow"/>
                <w:sz w:val="22"/>
                <w:szCs w:val="22"/>
                <w:lang w:val="es-ES" w:eastAsia="es-ES"/>
              </w:rPr>
              <w:t xml:space="preserve"> elaboradas y terminadas</w:t>
            </w:r>
          </w:p>
        </w:tc>
        <w:tc>
          <w:tcPr>
            <w:tcW w:w="1723" w:type="dxa"/>
            <w:shd w:val="clear" w:color="auto" w:fill="auto"/>
            <w:vAlign w:val="center"/>
          </w:tcPr>
          <w:p w:rsidR="00B97CD6" w:rsidRDefault="00C0525B" w:rsidP="00C0525B">
            <w:pPr>
              <w:jc w:val="center"/>
              <w:rPr>
                <w:rFonts w:ascii="Arial Narrow" w:hAnsi="Arial Narrow" w:cs="Arial"/>
                <w:color w:val="000000"/>
                <w:sz w:val="22"/>
                <w:szCs w:val="22"/>
                <w:lang w:val="es-ES" w:eastAsia="es-ES"/>
              </w:rPr>
            </w:pPr>
            <w:r w:rsidRPr="00CF0D0C">
              <w:rPr>
                <w:rFonts w:ascii="Arial Narrow" w:hAnsi="Arial Narrow" w:cs="Arial"/>
                <w:color w:val="000000"/>
                <w:sz w:val="22"/>
                <w:szCs w:val="22"/>
                <w:lang w:val="es-ES" w:eastAsia="es-ES"/>
              </w:rPr>
              <w:t>Programa de Gestión Documental - (PGD)</w:t>
            </w:r>
            <w:r>
              <w:rPr>
                <w:rFonts w:ascii="Arial Narrow" w:hAnsi="Arial Narrow" w:cs="Arial"/>
                <w:color w:val="000000"/>
                <w:sz w:val="22"/>
                <w:szCs w:val="22"/>
                <w:lang w:val="es-ES" w:eastAsia="es-ES"/>
              </w:rPr>
              <w:t xml:space="preserve"> –Plan de preservación y conservación de la informacion </w:t>
            </w:r>
          </w:p>
        </w:tc>
        <w:tc>
          <w:tcPr>
            <w:tcW w:w="709" w:type="dxa"/>
            <w:gridSpan w:val="2"/>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70"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67"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51"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96" w:type="dxa"/>
            <w:shd w:val="clear" w:color="auto" w:fill="FFFFFF" w:themeFill="background1"/>
            <w:vAlign w:val="center"/>
          </w:tcPr>
          <w:p w:rsidR="005037F8" w:rsidRPr="00F81916" w:rsidRDefault="005037F8" w:rsidP="00610547">
            <w:pPr>
              <w:rPr>
                <w:rFonts w:ascii="Arial Narrow" w:hAnsi="Arial Narrow"/>
                <w:color w:val="000000"/>
                <w:sz w:val="22"/>
                <w:szCs w:val="22"/>
                <w:lang w:eastAsia="es-ES"/>
              </w:rPr>
            </w:pPr>
          </w:p>
        </w:tc>
        <w:tc>
          <w:tcPr>
            <w:tcW w:w="709" w:type="dxa"/>
            <w:shd w:val="clear" w:color="auto" w:fill="FFFFFF" w:themeFill="background1"/>
            <w:vAlign w:val="center"/>
          </w:tcPr>
          <w:p w:rsidR="005037F8" w:rsidRPr="00F81916" w:rsidRDefault="005037F8" w:rsidP="00610547">
            <w:pPr>
              <w:rPr>
                <w:rFonts w:ascii="Arial Narrow" w:hAnsi="Arial Narrow"/>
                <w:color w:val="000000"/>
                <w:sz w:val="22"/>
                <w:szCs w:val="22"/>
                <w:lang w:val="es-ES" w:eastAsia="es-ES"/>
              </w:rPr>
            </w:pPr>
          </w:p>
        </w:tc>
        <w:tc>
          <w:tcPr>
            <w:tcW w:w="709" w:type="dxa"/>
            <w:shd w:val="clear" w:color="auto" w:fill="auto"/>
            <w:vAlign w:val="center"/>
          </w:tcPr>
          <w:p w:rsidR="005037F8" w:rsidRPr="008C4830" w:rsidRDefault="005037F8" w:rsidP="00610547">
            <w:pPr>
              <w:rPr>
                <w:rFonts w:ascii="Arial Narrow" w:hAnsi="Arial Narrow"/>
                <w:color w:val="000000"/>
                <w:sz w:val="22"/>
                <w:szCs w:val="22"/>
                <w:lang w:eastAsia="es-ES"/>
              </w:rPr>
            </w:pPr>
          </w:p>
        </w:tc>
      </w:tr>
      <w:tr w:rsidR="00B97CD6" w:rsidRPr="008C4830" w:rsidTr="007458C1">
        <w:trPr>
          <w:trHeight w:val="429"/>
          <w:jc w:val="center"/>
        </w:trPr>
        <w:tc>
          <w:tcPr>
            <w:tcW w:w="425" w:type="dxa"/>
            <w:shd w:val="clear" w:color="auto" w:fill="auto"/>
            <w:vAlign w:val="center"/>
          </w:tcPr>
          <w:p w:rsidR="00B97CD6" w:rsidRDefault="007D3615" w:rsidP="0061054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6</w:t>
            </w:r>
          </w:p>
        </w:tc>
        <w:tc>
          <w:tcPr>
            <w:tcW w:w="2975" w:type="dxa"/>
            <w:shd w:val="clear" w:color="auto" w:fill="auto"/>
            <w:vAlign w:val="center"/>
          </w:tcPr>
          <w:p w:rsidR="00B97CD6" w:rsidRDefault="007D3615" w:rsidP="00E65CEE">
            <w:pPr>
              <w:rPr>
                <w:rFonts w:ascii="Arial Narrow" w:hAnsi="Arial Narrow"/>
                <w:sz w:val="22"/>
                <w:szCs w:val="22"/>
                <w:lang w:val="es-ES" w:eastAsia="es-ES"/>
              </w:rPr>
            </w:pPr>
            <w:r w:rsidRPr="00C75CEF">
              <w:rPr>
                <w:rFonts w:ascii="Arial Narrow" w:hAnsi="Arial Narrow"/>
                <w:color w:val="auto"/>
                <w:sz w:val="22"/>
                <w:szCs w:val="22"/>
                <w:lang w:val="es-ES" w:eastAsia="es-ES"/>
              </w:rPr>
              <w:t>Se cuenta con las Tablas de Retención Documental.</w:t>
            </w:r>
            <w:r w:rsidR="00E65CEE">
              <w:rPr>
                <w:rFonts w:ascii="Arial Narrow" w:hAnsi="Arial Narrow"/>
                <w:sz w:val="22"/>
                <w:szCs w:val="22"/>
                <w:lang w:val="es-ES" w:eastAsia="es-ES"/>
              </w:rPr>
              <w:t xml:space="preserve"> Debidamente aprobadas, convalidadas por el consejo Departamental de Archivos de la Gobernación del Huila y adoptadas por la E.S.E mediante resolucion </w:t>
            </w:r>
            <w:r w:rsidR="00E65CEE" w:rsidRPr="00A261F8">
              <w:rPr>
                <w:rFonts w:ascii="Arial Narrow" w:hAnsi="Arial Narrow"/>
                <w:b/>
                <w:sz w:val="22"/>
                <w:szCs w:val="22"/>
                <w:lang w:val="es-ES" w:eastAsia="es-ES"/>
              </w:rPr>
              <w:t>No 0950 de agosto 12 de 2019</w:t>
            </w:r>
            <w:r w:rsidR="00E65CEE">
              <w:rPr>
                <w:rFonts w:ascii="Arial Narrow" w:hAnsi="Arial Narrow"/>
                <w:sz w:val="22"/>
                <w:szCs w:val="22"/>
                <w:lang w:val="es-ES" w:eastAsia="es-ES"/>
              </w:rPr>
              <w:t>.</w:t>
            </w:r>
          </w:p>
        </w:tc>
        <w:tc>
          <w:tcPr>
            <w:tcW w:w="1723" w:type="dxa"/>
            <w:shd w:val="clear" w:color="auto" w:fill="auto"/>
            <w:vAlign w:val="center"/>
          </w:tcPr>
          <w:p w:rsidR="00B97CD6" w:rsidRDefault="007D3615" w:rsidP="00601918">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Plan de fortalecimiento y  articulación</w:t>
            </w:r>
            <w:r w:rsidR="004C3C1F">
              <w:rPr>
                <w:rFonts w:ascii="Arial Narrow" w:hAnsi="Arial Narrow" w:cs="Arial"/>
                <w:color w:val="000000"/>
                <w:sz w:val="22"/>
                <w:szCs w:val="22"/>
                <w:lang w:val="es-ES" w:eastAsia="es-ES"/>
              </w:rPr>
              <w:t xml:space="preserve">-Organización Archivos de  Gestión </w:t>
            </w:r>
          </w:p>
        </w:tc>
        <w:tc>
          <w:tcPr>
            <w:tcW w:w="709" w:type="dxa"/>
            <w:gridSpan w:val="2"/>
            <w:shd w:val="clear" w:color="auto" w:fill="0070C0"/>
            <w:vAlign w:val="center"/>
          </w:tcPr>
          <w:p w:rsidR="00B97CD6" w:rsidRPr="008C4830" w:rsidRDefault="00B97CD6" w:rsidP="00610547">
            <w:pPr>
              <w:rPr>
                <w:rFonts w:ascii="Arial Narrow" w:hAnsi="Arial Narrow"/>
                <w:color w:val="000000"/>
                <w:sz w:val="22"/>
                <w:szCs w:val="22"/>
                <w:lang w:eastAsia="es-ES"/>
              </w:rPr>
            </w:pPr>
          </w:p>
        </w:tc>
        <w:tc>
          <w:tcPr>
            <w:tcW w:w="570" w:type="dxa"/>
            <w:shd w:val="clear" w:color="auto" w:fill="0070C0"/>
            <w:vAlign w:val="center"/>
          </w:tcPr>
          <w:p w:rsidR="00B97CD6" w:rsidRPr="008C4830" w:rsidRDefault="00B97CD6" w:rsidP="00610547">
            <w:pPr>
              <w:rPr>
                <w:rFonts w:ascii="Arial Narrow" w:hAnsi="Arial Narrow"/>
                <w:color w:val="000000"/>
                <w:sz w:val="22"/>
                <w:szCs w:val="22"/>
                <w:lang w:eastAsia="es-ES"/>
              </w:rPr>
            </w:pPr>
          </w:p>
        </w:tc>
        <w:tc>
          <w:tcPr>
            <w:tcW w:w="567" w:type="dxa"/>
            <w:shd w:val="clear" w:color="auto" w:fill="FFFFFF" w:themeFill="background1"/>
            <w:vAlign w:val="center"/>
          </w:tcPr>
          <w:p w:rsidR="00B97CD6" w:rsidRPr="008C4830" w:rsidRDefault="00B97CD6" w:rsidP="00610547">
            <w:pPr>
              <w:rPr>
                <w:rFonts w:ascii="Arial Narrow" w:hAnsi="Arial Narrow"/>
                <w:color w:val="000000"/>
                <w:sz w:val="22"/>
                <w:szCs w:val="22"/>
                <w:lang w:eastAsia="es-ES"/>
              </w:rPr>
            </w:pPr>
          </w:p>
        </w:tc>
        <w:tc>
          <w:tcPr>
            <w:tcW w:w="651" w:type="dxa"/>
            <w:shd w:val="clear" w:color="auto" w:fill="FFFFFF" w:themeFill="background1"/>
            <w:vAlign w:val="center"/>
          </w:tcPr>
          <w:p w:rsidR="00B97CD6" w:rsidRPr="008C4830" w:rsidRDefault="00B97CD6" w:rsidP="00610547">
            <w:pPr>
              <w:rPr>
                <w:rFonts w:ascii="Arial Narrow" w:hAnsi="Arial Narrow"/>
                <w:color w:val="000000"/>
                <w:sz w:val="22"/>
                <w:szCs w:val="22"/>
                <w:lang w:eastAsia="es-ES"/>
              </w:rPr>
            </w:pPr>
          </w:p>
        </w:tc>
        <w:tc>
          <w:tcPr>
            <w:tcW w:w="696" w:type="dxa"/>
            <w:shd w:val="clear" w:color="auto" w:fill="FFFFFF" w:themeFill="background1"/>
            <w:vAlign w:val="center"/>
          </w:tcPr>
          <w:p w:rsidR="00B97CD6" w:rsidRPr="008C4830" w:rsidRDefault="00B97CD6" w:rsidP="00610547">
            <w:pPr>
              <w:rPr>
                <w:rFonts w:ascii="Arial Narrow" w:hAnsi="Arial Narrow"/>
                <w:color w:val="000000"/>
                <w:sz w:val="22"/>
                <w:szCs w:val="22"/>
                <w:lang w:eastAsia="es-ES"/>
              </w:rPr>
            </w:pPr>
          </w:p>
        </w:tc>
        <w:tc>
          <w:tcPr>
            <w:tcW w:w="709" w:type="dxa"/>
            <w:shd w:val="clear" w:color="auto" w:fill="auto"/>
            <w:vAlign w:val="center"/>
          </w:tcPr>
          <w:p w:rsidR="00B97CD6" w:rsidRPr="008C4830" w:rsidRDefault="00B97CD6" w:rsidP="00610547">
            <w:pPr>
              <w:rPr>
                <w:rFonts w:ascii="Arial Narrow" w:hAnsi="Arial Narrow"/>
                <w:color w:val="000000"/>
                <w:sz w:val="22"/>
                <w:szCs w:val="22"/>
                <w:lang w:val="es-ES" w:eastAsia="es-ES"/>
              </w:rPr>
            </w:pPr>
          </w:p>
        </w:tc>
        <w:tc>
          <w:tcPr>
            <w:tcW w:w="709" w:type="dxa"/>
            <w:shd w:val="clear" w:color="auto" w:fill="auto"/>
            <w:vAlign w:val="center"/>
          </w:tcPr>
          <w:p w:rsidR="00B97CD6" w:rsidRPr="008C4830" w:rsidRDefault="00B97CD6" w:rsidP="00610547">
            <w:pPr>
              <w:rPr>
                <w:rFonts w:ascii="Arial Narrow" w:hAnsi="Arial Narrow"/>
                <w:color w:val="000000"/>
                <w:sz w:val="22"/>
                <w:szCs w:val="22"/>
                <w:lang w:eastAsia="es-ES"/>
              </w:rPr>
            </w:pPr>
          </w:p>
        </w:tc>
      </w:tr>
      <w:tr w:rsidR="005037F8" w:rsidRPr="008C4830" w:rsidTr="005037F8">
        <w:trPr>
          <w:trHeight w:val="208"/>
          <w:jc w:val="center"/>
        </w:trPr>
        <w:tc>
          <w:tcPr>
            <w:tcW w:w="425" w:type="dxa"/>
            <w:shd w:val="clear" w:color="auto" w:fill="auto"/>
            <w:vAlign w:val="center"/>
          </w:tcPr>
          <w:p w:rsidR="005037F8" w:rsidRDefault="002D3650" w:rsidP="002D36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7</w:t>
            </w:r>
          </w:p>
        </w:tc>
        <w:tc>
          <w:tcPr>
            <w:tcW w:w="2975" w:type="dxa"/>
            <w:shd w:val="clear" w:color="auto" w:fill="auto"/>
            <w:vAlign w:val="center"/>
          </w:tcPr>
          <w:p w:rsidR="005037F8" w:rsidRDefault="005037F8" w:rsidP="005F005C">
            <w:pPr>
              <w:rPr>
                <w:rFonts w:ascii="Arial Narrow" w:hAnsi="Arial Narrow" w:cs="Arial"/>
                <w:color w:val="000000"/>
                <w:sz w:val="22"/>
                <w:szCs w:val="22"/>
                <w:lang w:val="es-ES" w:eastAsia="es-ES"/>
              </w:rPr>
            </w:pPr>
            <w:r>
              <w:rPr>
                <w:rFonts w:ascii="Arial Narrow" w:hAnsi="Arial Narrow" w:cs="Arial"/>
                <w:color w:val="000000"/>
                <w:sz w:val="22"/>
                <w:szCs w:val="22"/>
                <w:lang w:eastAsia="es-ES"/>
              </w:rPr>
              <w:t>E</w:t>
            </w:r>
            <w:r w:rsidRPr="007732DA">
              <w:rPr>
                <w:rFonts w:ascii="Arial Narrow" w:hAnsi="Arial Narrow" w:cs="Arial"/>
                <w:color w:val="000000"/>
                <w:sz w:val="22"/>
                <w:szCs w:val="22"/>
                <w:lang w:eastAsia="es-ES"/>
              </w:rPr>
              <w:t xml:space="preserve">stablecer, adoptar los formatos </w:t>
            </w:r>
            <w:r w:rsidR="00AE04C4" w:rsidRPr="007732DA">
              <w:rPr>
                <w:rFonts w:ascii="Arial Narrow" w:hAnsi="Arial Narrow" w:cs="Arial"/>
                <w:color w:val="000000"/>
                <w:sz w:val="22"/>
                <w:szCs w:val="22"/>
                <w:lang w:eastAsia="es-ES"/>
              </w:rPr>
              <w:t>necesarios para desarrollar el</w:t>
            </w:r>
            <w:r w:rsidRPr="007732DA">
              <w:rPr>
                <w:rFonts w:ascii="Arial Narrow" w:hAnsi="Arial Narrow" w:cs="Arial"/>
                <w:color w:val="000000"/>
                <w:sz w:val="22"/>
                <w:szCs w:val="22"/>
                <w:lang w:eastAsia="es-ES"/>
              </w:rPr>
              <w:t xml:space="preserve"> </w:t>
            </w:r>
            <w:r w:rsidR="00AE04C4" w:rsidRPr="007732DA">
              <w:rPr>
                <w:rFonts w:ascii="Arial Narrow" w:hAnsi="Arial Narrow" w:cs="Arial"/>
                <w:color w:val="000000"/>
                <w:sz w:val="22"/>
                <w:szCs w:val="22"/>
                <w:lang w:eastAsia="es-ES"/>
              </w:rPr>
              <w:t>proceso de</w:t>
            </w:r>
            <w:r w:rsidRPr="007732DA">
              <w:rPr>
                <w:rFonts w:ascii="Arial Narrow" w:hAnsi="Arial Narrow" w:cs="Arial"/>
                <w:color w:val="000000"/>
                <w:sz w:val="22"/>
                <w:szCs w:val="22"/>
                <w:lang w:eastAsia="es-ES"/>
              </w:rPr>
              <w:t xml:space="preserve">    inventarios</w:t>
            </w:r>
            <w:r w:rsidR="00472063">
              <w:rPr>
                <w:rFonts w:ascii="Arial Narrow" w:hAnsi="Arial Narrow" w:cs="Arial"/>
                <w:color w:val="000000"/>
                <w:sz w:val="22"/>
                <w:szCs w:val="22"/>
                <w:lang w:eastAsia="es-ES"/>
              </w:rPr>
              <w:t>.</w:t>
            </w:r>
            <w:r w:rsidRPr="007732DA">
              <w:rPr>
                <w:rFonts w:ascii="Arial Narrow" w:hAnsi="Arial Narrow" w:cs="Arial"/>
                <w:color w:val="000000"/>
                <w:sz w:val="22"/>
                <w:szCs w:val="22"/>
                <w:lang w:eastAsia="es-ES"/>
              </w:rPr>
              <w:t xml:space="preserve"> documentales   en</w:t>
            </w:r>
            <w:r w:rsidR="00AE04C4">
              <w:rPr>
                <w:rFonts w:ascii="Arial Narrow" w:hAnsi="Arial Narrow" w:cs="Arial"/>
                <w:color w:val="000000"/>
                <w:sz w:val="22"/>
                <w:szCs w:val="22"/>
                <w:lang w:eastAsia="es-ES"/>
              </w:rPr>
              <w:t xml:space="preserve"> Archivos de  Gestión  y Archivo central </w:t>
            </w:r>
          </w:p>
        </w:tc>
        <w:tc>
          <w:tcPr>
            <w:tcW w:w="1723" w:type="dxa"/>
            <w:shd w:val="clear" w:color="auto" w:fill="auto"/>
            <w:vAlign w:val="center"/>
          </w:tcPr>
          <w:p w:rsidR="005037F8" w:rsidRDefault="005037F8" w:rsidP="00601918">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Plan de fortalecimiento y  articulación</w:t>
            </w:r>
            <w:r w:rsidR="00AE04C4">
              <w:rPr>
                <w:rFonts w:ascii="Arial Narrow" w:hAnsi="Arial Narrow" w:cs="Arial"/>
                <w:color w:val="000000"/>
                <w:sz w:val="22"/>
                <w:szCs w:val="22"/>
                <w:lang w:val="es-ES" w:eastAsia="es-ES"/>
              </w:rPr>
              <w:t xml:space="preserve"> Archivo de Gestión  y  Archivo central </w:t>
            </w:r>
          </w:p>
        </w:tc>
        <w:tc>
          <w:tcPr>
            <w:tcW w:w="709" w:type="dxa"/>
            <w:gridSpan w:val="2"/>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70"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67"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51"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96" w:type="dxa"/>
            <w:shd w:val="clear" w:color="auto" w:fill="auto"/>
            <w:vAlign w:val="center"/>
          </w:tcPr>
          <w:p w:rsidR="005037F8" w:rsidRPr="008C4830" w:rsidRDefault="005037F8" w:rsidP="00610547">
            <w:pPr>
              <w:rPr>
                <w:rFonts w:ascii="Arial Narrow" w:hAnsi="Arial Narrow"/>
                <w:color w:val="000000"/>
                <w:sz w:val="22"/>
                <w:szCs w:val="22"/>
                <w:lang w:eastAsia="es-ES"/>
              </w:rPr>
            </w:pPr>
          </w:p>
        </w:tc>
        <w:tc>
          <w:tcPr>
            <w:tcW w:w="709" w:type="dxa"/>
            <w:shd w:val="clear" w:color="auto" w:fill="auto"/>
            <w:vAlign w:val="center"/>
          </w:tcPr>
          <w:p w:rsidR="005037F8" w:rsidRPr="008C4830" w:rsidRDefault="005037F8" w:rsidP="00610547">
            <w:pPr>
              <w:rPr>
                <w:rFonts w:ascii="Arial Narrow" w:hAnsi="Arial Narrow"/>
                <w:color w:val="000000"/>
                <w:sz w:val="22"/>
                <w:szCs w:val="22"/>
                <w:lang w:val="es-ES" w:eastAsia="es-ES"/>
              </w:rPr>
            </w:pPr>
          </w:p>
        </w:tc>
        <w:tc>
          <w:tcPr>
            <w:tcW w:w="709" w:type="dxa"/>
            <w:shd w:val="clear" w:color="auto" w:fill="auto"/>
            <w:vAlign w:val="center"/>
          </w:tcPr>
          <w:p w:rsidR="005037F8" w:rsidRPr="008C4830" w:rsidRDefault="005037F8" w:rsidP="00610547">
            <w:pPr>
              <w:rPr>
                <w:rFonts w:ascii="Arial Narrow" w:hAnsi="Arial Narrow"/>
                <w:color w:val="000000"/>
                <w:sz w:val="22"/>
                <w:szCs w:val="22"/>
                <w:lang w:eastAsia="es-ES"/>
              </w:rPr>
            </w:pPr>
          </w:p>
        </w:tc>
      </w:tr>
      <w:tr w:rsidR="0038416D" w:rsidRPr="008C4830" w:rsidTr="0038416D">
        <w:trPr>
          <w:trHeight w:val="859"/>
          <w:jc w:val="center"/>
        </w:trPr>
        <w:tc>
          <w:tcPr>
            <w:tcW w:w="425" w:type="dxa"/>
            <w:shd w:val="clear" w:color="auto" w:fill="auto"/>
            <w:vAlign w:val="center"/>
          </w:tcPr>
          <w:p w:rsidR="0038416D" w:rsidRDefault="002D3650" w:rsidP="002D36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8</w:t>
            </w:r>
          </w:p>
        </w:tc>
        <w:tc>
          <w:tcPr>
            <w:tcW w:w="2975" w:type="dxa"/>
            <w:shd w:val="clear" w:color="auto" w:fill="auto"/>
            <w:vAlign w:val="center"/>
          </w:tcPr>
          <w:p w:rsidR="0038416D" w:rsidRDefault="0038416D" w:rsidP="00610547">
            <w:pPr>
              <w:rPr>
                <w:rFonts w:ascii="Arial Narrow" w:hAnsi="Arial Narrow" w:cs="Arial"/>
                <w:color w:val="000000"/>
                <w:sz w:val="22"/>
                <w:szCs w:val="22"/>
                <w:lang w:val="es-ES" w:eastAsia="es-ES"/>
              </w:rPr>
            </w:pPr>
            <w:r w:rsidRPr="007732DA">
              <w:rPr>
                <w:rFonts w:ascii="Arial Narrow" w:hAnsi="Arial Narrow" w:cs="Arial"/>
                <w:color w:val="000000"/>
                <w:sz w:val="22"/>
                <w:szCs w:val="22"/>
                <w:lang w:eastAsia="es-ES"/>
              </w:rPr>
              <w:t>Determinar herramientas tecnológicas para la gestión Documental de la  entidad</w:t>
            </w:r>
          </w:p>
        </w:tc>
        <w:tc>
          <w:tcPr>
            <w:tcW w:w="1723" w:type="dxa"/>
            <w:shd w:val="clear" w:color="auto" w:fill="auto"/>
            <w:vAlign w:val="center"/>
          </w:tcPr>
          <w:p w:rsidR="0038416D" w:rsidRDefault="0038416D" w:rsidP="00601918">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Plan estratégico Informático</w:t>
            </w:r>
          </w:p>
          <w:p w:rsidR="0038416D" w:rsidRDefault="0038416D" w:rsidP="00601918">
            <w:pPr>
              <w:jc w:val="center"/>
              <w:rPr>
                <w:rFonts w:ascii="Arial Narrow" w:hAnsi="Arial Narrow" w:cs="Arial"/>
                <w:color w:val="000000"/>
                <w:sz w:val="22"/>
                <w:szCs w:val="22"/>
                <w:lang w:val="es-ES" w:eastAsia="es-ES"/>
              </w:rPr>
            </w:pPr>
          </w:p>
        </w:tc>
        <w:tc>
          <w:tcPr>
            <w:tcW w:w="665" w:type="dxa"/>
            <w:shd w:val="clear" w:color="auto" w:fill="0070C0"/>
            <w:vAlign w:val="center"/>
          </w:tcPr>
          <w:p w:rsidR="0038416D" w:rsidRPr="008C4830" w:rsidRDefault="0038416D" w:rsidP="00610547">
            <w:pPr>
              <w:rPr>
                <w:rFonts w:ascii="Arial Narrow" w:hAnsi="Arial Narrow"/>
                <w:color w:val="000000"/>
                <w:sz w:val="22"/>
                <w:szCs w:val="22"/>
                <w:lang w:eastAsia="es-ES"/>
              </w:rPr>
            </w:pPr>
          </w:p>
        </w:tc>
        <w:tc>
          <w:tcPr>
            <w:tcW w:w="614" w:type="dxa"/>
            <w:gridSpan w:val="2"/>
            <w:shd w:val="clear" w:color="auto" w:fill="0070C0"/>
            <w:vAlign w:val="center"/>
          </w:tcPr>
          <w:p w:rsidR="0038416D" w:rsidRPr="008C4830" w:rsidRDefault="0038416D" w:rsidP="00610547">
            <w:pPr>
              <w:rPr>
                <w:rFonts w:ascii="Arial Narrow" w:hAnsi="Arial Narrow"/>
                <w:color w:val="000000"/>
                <w:sz w:val="22"/>
                <w:szCs w:val="22"/>
                <w:lang w:eastAsia="es-ES"/>
              </w:rPr>
            </w:pPr>
          </w:p>
        </w:tc>
        <w:tc>
          <w:tcPr>
            <w:tcW w:w="567" w:type="dxa"/>
            <w:shd w:val="clear" w:color="auto" w:fill="0070C0"/>
            <w:vAlign w:val="center"/>
          </w:tcPr>
          <w:p w:rsidR="0038416D" w:rsidRPr="008C4830" w:rsidRDefault="0038416D" w:rsidP="00610547">
            <w:pPr>
              <w:rPr>
                <w:rFonts w:ascii="Arial Narrow" w:hAnsi="Arial Narrow"/>
                <w:color w:val="000000"/>
                <w:sz w:val="22"/>
                <w:szCs w:val="22"/>
                <w:lang w:eastAsia="es-ES"/>
              </w:rPr>
            </w:pPr>
          </w:p>
        </w:tc>
        <w:tc>
          <w:tcPr>
            <w:tcW w:w="651" w:type="dxa"/>
            <w:shd w:val="clear" w:color="auto" w:fill="0070C0"/>
            <w:vAlign w:val="center"/>
          </w:tcPr>
          <w:p w:rsidR="0038416D" w:rsidRPr="008C4830" w:rsidRDefault="0038416D" w:rsidP="00610547">
            <w:pPr>
              <w:rPr>
                <w:rFonts w:ascii="Arial Narrow" w:hAnsi="Arial Narrow"/>
                <w:color w:val="000000"/>
                <w:sz w:val="22"/>
                <w:szCs w:val="22"/>
                <w:lang w:eastAsia="es-ES"/>
              </w:rPr>
            </w:pPr>
          </w:p>
        </w:tc>
        <w:tc>
          <w:tcPr>
            <w:tcW w:w="696" w:type="dxa"/>
            <w:shd w:val="clear" w:color="auto" w:fill="0070C0"/>
            <w:vAlign w:val="center"/>
          </w:tcPr>
          <w:p w:rsidR="0038416D" w:rsidRPr="008C4830" w:rsidRDefault="0038416D" w:rsidP="00610547">
            <w:pPr>
              <w:rPr>
                <w:rFonts w:ascii="Arial Narrow" w:hAnsi="Arial Narrow"/>
                <w:color w:val="000000"/>
                <w:sz w:val="22"/>
                <w:szCs w:val="22"/>
                <w:lang w:eastAsia="es-ES"/>
              </w:rPr>
            </w:pPr>
          </w:p>
        </w:tc>
        <w:tc>
          <w:tcPr>
            <w:tcW w:w="709" w:type="dxa"/>
            <w:shd w:val="clear" w:color="auto" w:fill="0070C0"/>
            <w:vAlign w:val="center"/>
          </w:tcPr>
          <w:p w:rsidR="0038416D" w:rsidRPr="008C4830" w:rsidRDefault="0038416D" w:rsidP="00610547">
            <w:pPr>
              <w:rPr>
                <w:rFonts w:ascii="Arial Narrow" w:hAnsi="Arial Narrow"/>
                <w:color w:val="000000"/>
                <w:sz w:val="22"/>
                <w:szCs w:val="22"/>
                <w:lang w:val="es-ES" w:eastAsia="es-ES"/>
              </w:rPr>
            </w:pPr>
          </w:p>
        </w:tc>
        <w:tc>
          <w:tcPr>
            <w:tcW w:w="709" w:type="dxa"/>
            <w:shd w:val="clear" w:color="auto" w:fill="0070C0"/>
            <w:vAlign w:val="center"/>
          </w:tcPr>
          <w:p w:rsidR="0038416D" w:rsidRPr="008C4830" w:rsidRDefault="0038416D" w:rsidP="00610547">
            <w:pPr>
              <w:rPr>
                <w:rFonts w:ascii="Arial Narrow" w:hAnsi="Arial Narrow"/>
                <w:color w:val="000000"/>
                <w:sz w:val="22"/>
                <w:szCs w:val="22"/>
                <w:lang w:eastAsia="es-ES"/>
              </w:rPr>
            </w:pPr>
          </w:p>
        </w:tc>
      </w:tr>
      <w:tr w:rsidR="005037F8" w:rsidRPr="008C4830" w:rsidTr="005037F8">
        <w:trPr>
          <w:trHeight w:val="152"/>
          <w:jc w:val="center"/>
        </w:trPr>
        <w:tc>
          <w:tcPr>
            <w:tcW w:w="425" w:type="dxa"/>
            <w:shd w:val="clear" w:color="auto" w:fill="auto"/>
            <w:vAlign w:val="center"/>
          </w:tcPr>
          <w:p w:rsidR="005037F8" w:rsidRDefault="002D3650" w:rsidP="002D36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9</w:t>
            </w:r>
          </w:p>
        </w:tc>
        <w:tc>
          <w:tcPr>
            <w:tcW w:w="2975" w:type="dxa"/>
            <w:shd w:val="clear" w:color="auto" w:fill="auto"/>
            <w:vAlign w:val="center"/>
          </w:tcPr>
          <w:p w:rsidR="005037F8" w:rsidRPr="007732DA" w:rsidRDefault="005037F8" w:rsidP="00610547">
            <w:pPr>
              <w:rPr>
                <w:rFonts w:ascii="Arial Narrow" w:hAnsi="Arial Narrow" w:cs="Arial"/>
                <w:color w:val="000000"/>
                <w:sz w:val="22"/>
                <w:szCs w:val="22"/>
                <w:lang w:eastAsia="es-ES"/>
              </w:rPr>
            </w:pPr>
            <w:r>
              <w:rPr>
                <w:rFonts w:ascii="Arial Narrow" w:hAnsi="Arial Narrow" w:cs="Arial"/>
                <w:color w:val="000000"/>
                <w:sz w:val="22"/>
                <w:szCs w:val="22"/>
                <w:lang w:eastAsia="es-ES"/>
              </w:rPr>
              <w:t>Preservación de la información como patrimonio documental de la entidad.</w:t>
            </w:r>
          </w:p>
        </w:tc>
        <w:tc>
          <w:tcPr>
            <w:tcW w:w="1723" w:type="dxa"/>
            <w:shd w:val="clear" w:color="auto" w:fill="auto"/>
            <w:vAlign w:val="center"/>
          </w:tcPr>
          <w:p w:rsidR="005037F8" w:rsidRDefault="00431F20" w:rsidP="00601918">
            <w:pPr>
              <w:jc w:val="center"/>
              <w:rPr>
                <w:rFonts w:ascii="Arial Narrow" w:hAnsi="Arial Narrow" w:cs="Arial"/>
                <w:color w:val="000000"/>
                <w:sz w:val="22"/>
                <w:szCs w:val="22"/>
                <w:lang w:eastAsia="es-ES"/>
              </w:rPr>
            </w:pPr>
            <w:r>
              <w:rPr>
                <w:rFonts w:ascii="Arial Narrow" w:hAnsi="Arial Narrow" w:cs="Arial"/>
                <w:color w:val="000000"/>
                <w:sz w:val="22"/>
                <w:szCs w:val="22"/>
                <w:lang w:val="es-ES" w:eastAsia="es-ES"/>
              </w:rPr>
              <w:t>Plan de preservación de la Información</w:t>
            </w:r>
            <w:r w:rsidR="00FB49A7">
              <w:rPr>
                <w:rFonts w:ascii="Arial Narrow" w:hAnsi="Arial Narrow" w:cs="Arial"/>
                <w:color w:val="000000"/>
                <w:sz w:val="22"/>
                <w:szCs w:val="22"/>
                <w:lang w:val="es-ES" w:eastAsia="es-ES"/>
              </w:rPr>
              <w:t xml:space="preserve"> – Sistema Integrado de  </w:t>
            </w:r>
            <w:r w:rsidR="00B126E4">
              <w:rPr>
                <w:rFonts w:ascii="Arial Narrow" w:hAnsi="Arial Narrow" w:cs="Arial"/>
                <w:color w:val="000000"/>
                <w:sz w:val="22"/>
                <w:szCs w:val="22"/>
                <w:lang w:val="es-ES" w:eastAsia="es-ES"/>
              </w:rPr>
              <w:t>Conservación</w:t>
            </w:r>
          </w:p>
        </w:tc>
        <w:tc>
          <w:tcPr>
            <w:tcW w:w="665"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14" w:type="dxa"/>
            <w:gridSpan w:val="2"/>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67"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51"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96" w:type="dxa"/>
            <w:shd w:val="clear" w:color="auto" w:fill="0070C0"/>
            <w:vAlign w:val="center"/>
          </w:tcPr>
          <w:p w:rsidR="005037F8" w:rsidRDefault="005037F8" w:rsidP="00610547">
            <w:pPr>
              <w:rPr>
                <w:rFonts w:ascii="Arial Narrow" w:hAnsi="Arial Narrow"/>
                <w:color w:val="000000"/>
                <w:sz w:val="22"/>
                <w:szCs w:val="22"/>
                <w:lang w:eastAsia="es-ES"/>
              </w:rPr>
            </w:pPr>
          </w:p>
        </w:tc>
        <w:tc>
          <w:tcPr>
            <w:tcW w:w="709" w:type="dxa"/>
            <w:shd w:val="clear" w:color="auto" w:fill="0070C0"/>
            <w:vAlign w:val="center"/>
          </w:tcPr>
          <w:p w:rsidR="005037F8" w:rsidRDefault="005037F8" w:rsidP="00610547">
            <w:pPr>
              <w:rPr>
                <w:rFonts w:ascii="Arial Narrow" w:hAnsi="Arial Narrow"/>
                <w:color w:val="000000"/>
                <w:sz w:val="22"/>
                <w:szCs w:val="22"/>
                <w:lang w:val="es-ES" w:eastAsia="es-ES"/>
              </w:rPr>
            </w:pPr>
          </w:p>
        </w:tc>
        <w:tc>
          <w:tcPr>
            <w:tcW w:w="709" w:type="dxa"/>
            <w:shd w:val="clear" w:color="auto" w:fill="0070C0"/>
            <w:vAlign w:val="center"/>
          </w:tcPr>
          <w:p w:rsidR="005037F8" w:rsidRDefault="005037F8" w:rsidP="00610547">
            <w:pPr>
              <w:rPr>
                <w:rFonts w:ascii="Arial Narrow" w:hAnsi="Arial Narrow"/>
                <w:color w:val="000000"/>
                <w:sz w:val="22"/>
                <w:szCs w:val="22"/>
                <w:lang w:eastAsia="es-ES"/>
              </w:rPr>
            </w:pPr>
          </w:p>
        </w:tc>
      </w:tr>
      <w:tr w:rsidR="005037F8" w:rsidRPr="008C4830" w:rsidTr="005037F8">
        <w:trPr>
          <w:trHeight w:val="568"/>
          <w:jc w:val="center"/>
        </w:trPr>
        <w:tc>
          <w:tcPr>
            <w:tcW w:w="425" w:type="dxa"/>
            <w:shd w:val="clear" w:color="auto" w:fill="auto"/>
            <w:vAlign w:val="center"/>
          </w:tcPr>
          <w:p w:rsidR="005037F8" w:rsidRDefault="002D3650" w:rsidP="002D36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10</w:t>
            </w:r>
          </w:p>
        </w:tc>
        <w:tc>
          <w:tcPr>
            <w:tcW w:w="2975" w:type="dxa"/>
            <w:shd w:val="clear" w:color="auto" w:fill="auto"/>
            <w:vAlign w:val="center"/>
          </w:tcPr>
          <w:p w:rsidR="005037F8" w:rsidRPr="007732DA" w:rsidRDefault="005037F8" w:rsidP="00610547">
            <w:pPr>
              <w:rPr>
                <w:rFonts w:ascii="Arial Narrow" w:hAnsi="Arial Narrow" w:cs="Arial"/>
                <w:color w:val="000000"/>
                <w:sz w:val="22"/>
                <w:szCs w:val="22"/>
                <w:lang w:eastAsia="es-ES"/>
              </w:rPr>
            </w:pPr>
            <w:r>
              <w:rPr>
                <w:rFonts w:ascii="Arial Narrow" w:hAnsi="Arial Narrow"/>
                <w:sz w:val="22"/>
                <w:szCs w:val="22"/>
                <w:lang w:val="es-ES" w:eastAsia="es-ES"/>
              </w:rPr>
              <w:t>El deposito no cuenta con</w:t>
            </w:r>
            <w:r w:rsidRPr="00546E68">
              <w:rPr>
                <w:rFonts w:ascii="Arial Narrow" w:hAnsi="Arial Narrow"/>
                <w:sz w:val="22"/>
                <w:szCs w:val="22"/>
                <w:lang w:val="es-ES" w:eastAsia="es-ES"/>
              </w:rPr>
              <w:t xml:space="preserve"> pisos, muros, techos y puertas</w:t>
            </w:r>
            <w:r>
              <w:rPr>
                <w:rFonts w:ascii="Arial Narrow" w:hAnsi="Arial Narrow"/>
                <w:sz w:val="22"/>
                <w:szCs w:val="22"/>
                <w:lang w:val="es-ES" w:eastAsia="es-ES"/>
              </w:rPr>
              <w:t>,</w:t>
            </w:r>
            <w:r w:rsidRPr="00546E68">
              <w:rPr>
                <w:rFonts w:ascii="Arial Narrow" w:hAnsi="Arial Narrow"/>
                <w:sz w:val="22"/>
                <w:szCs w:val="22"/>
                <w:lang w:val="es-ES" w:eastAsia="es-ES"/>
              </w:rPr>
              <w:t xml:space="preserve"> están construidos con materiales resistentes</w:t>
            </w:r>
            <w:r>
              <w:rPr>
                <w:rFonts w:ascii="Arial Narrow" w:hAnsi="Arial Narrow"/>
                <w:sz w:val="22"/>
                <w:szCs w:val="22"/>
                <w:lang w:val="es-ES" w:eastAsia="es-ES"/>
              </w:rPr>
              <w:t xml:space="preserve"> y no fue adecuado climáticamente</w:t>
            </w:r>
          </w:p>
        </w:tc>
        <w:tc>
          <w:tcPr>
            <w:tcW w:w="1723" w:type="dxa"/>
            <w:shd w:val="clear" w:color="auto" w:fill="auto"/>
            <w:vAlign w:val="center"/>
          </w:tcPr>
          <w:p w:rsidR="005037F8" w:rsidRDefault="005037F8" w:rsidP="00601918">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Proyecto de  remodelación  y/o Construcción del  Archivo  Central</w:t>
            </w:r>
          </w:p>
          <w:p w:rsidR="005037F8" w:rsidRDefault="005037F8" w:rsidP="00601918">
            <w:pPr>
              <w:jc w:val="center"/>
              <w:rPr>
                <w:rFonts w:ascii="Arial Narrow" w:hAnsi="Arial Narrow" w:cs="Arial"/>
                <w:color w:val="000000"/>
                <w:sz w:val="22"/>
                <w:szCs w:val="22"/>
                <w:lang w:eastAsia="es-ES"/>
              </w:rPr>
            </w:pPr>
          </w:p>
          <w:p w:rsidR="005037F8" w:rsidRDefault="005037F8" w:rsidP="00601918">
            <w:pPr>
              <w:jc w:val="center"/>
              <w:rPr>
                <w:rFonts w:ascii="Arial Narrow" w:hAnsi="Arial Narrow" w:cs="Arial"/>
                <w:color w:val="000000"/>
                <w:sz w:val="22"/>
                <w:szCs w:val="22"/>
                <w:lang w:eastAsia="es-ES"/>
              </w:rPr>
            </w:pPr>
          </w:p>
        </w:tc>
        <w:tc>
          <w:tcPr>
            <w:tcW w:w="665"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14" w:type="dxa"/>
            <w:gridSpan w:val="2"/>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567"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51" w:type="dxa"/>
            <w:shd w:val="clear" w:color="auto" w:fill="0070C0"/>
            <w:vAlign w:val="center"/>
          </w:tcPr>
          <w:p w:rsidR="005037F8" w:rsidRPr="008C4830" w:rsidRDefault="005037F8" w:rsidP="00610547">
            <w:pPr>
              <w:rPr>
                <w:rFonts w:ascii="Arial Narrow" w:hAnsi="Arial Narrow"/>
                <w:color w:val="000000"/>
                <w:sz w:val="22"/>
                <w:szCs w:val="22"/>
                <w:lang w:eastAsia="es-ES"/>
              </w:rPr>
            </w:pPr>
          </w:p>
        </w:tc>
        <w:tc>
          <w:tcPr>
            <w:tcW w:w="696" w:type="dxa"/>
            <w:shd w:val="clear" w:color="auto" w:fill="0070C0"/>
            <w:vAlign w:val="center"/>
          </w:tcPr>
          <w:p w:rsidR="005037F8" w:rsidRDefault="005037F8" w:rsidP="00610547">
            <w:pPr>
              <w:rPr>
                <w:rFonts w:ascii="Arial Narrow" w:hAnsi="Arial Narrow"/>
                <w:color w:val="000000"/>
                <w:sz w:val="22"/>
                <w:szCs w:val="22"/>
                <w:lang w:eastAsia="es-ES"/>
              </w:rPr>
            </w:pPr>
          </w:p>
        </w:tc>
        <w:tc>
          <w:tcPr>
            <w:tcW w:w="709" w:type="dxa"/>
            <w:shd w:val="clear" w:color="auto" w:fill="0070C0"/>
            <w:vAlign w:val="center"/>
          </w:tcPr>
          <w:p w:rsidR="005037F8" w:rsidRDefault="005037F8" w:rsidP="00610547">
            <w:pPr>
              <w:rPr>
                <w:rFonts w:ascii="Arial Narrow" w:hAnsi="Arial Narrow"/>
                <w:color w:val="000000"/>
                <w:sz w:val="22"/>
                <w:szCs w:val="22"/>
                <w:lang w:val="es-ES" w:eastAsia="es-ES"/>
              </w:rPr>
            </w:pPr>
          </w:p>
        </w:tc>
        <w:tc>
          <w:tcPr>
            <w:tcW w:w="709" w:type="dxa"/>
            <w:shd w:val="clear" w:color="auto" w:fill="0070C0"/>
            <w:vAlign w:val="center"/>
          </w:tcPr>
          <w:p w:rsidR="005037F8" w:rsidRDefault="005037F8" w:rsidP="00610547">
            <w:pPr>
              <w:rPr>
                <w:rFonts w:ascii="Arial Narrow" w:hAnsi="Arial Narrow"/>
                <w:color w:val="000000"/>
                <w:sz w:val="22"/>
                <w:szCs w:val="22"/>
                <w:lang w:eastAsia="es-ES"/>
              </w:rPr>
            </w:pPr>
          </w:p>
        </w:tc>
      </w:tr>
      <w:tr w:rsidR="00EC7CFC" w:rsidRPr="008C4830" w:rsidTr="00CF0D0C">
        <w:trPr>
          <w:trHeight w:val="355"/>
          <w:jc w:val="center"/>
        </w:trPr>
        <w:tc>
          <w:tcPr>
            <w:tcW w:w="425" w:type="dxa"/>
            <w:shd w:val="clear" w:color="auto" w:fill="auto"/>
            <w:vAlign w:val="center"/>
          </w:tcPr>
          <w:p w:rsidR="00EC7CFC" w:rsidRDefault="0027569C" w:rsidP="002D36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1</w:t>
            </w:r>
            <w:r w:rsidR="002D3650">
              <w:rPr>
                <w:rFonts w:ascii="Arial Narrow" w:hAnsi="Arial Narrow" w:cs="Arial"/>
                <w:color w:val="000000"/>
                <w:sz w:val="22"/>
                <w:szCs w:val="22"/>
                <w:lang w:eastAsia="es-ES"/>
              </w:rPr>
              <w:t>1</w:t>
            </w:r>
          </w:p>
        </w:tc>
        <w:tc>
          <w:tcPr>
            <w:tcW w:w="2975" w:type="dxa"/>
            <w:shd w:val="clear" w:color="auto" w:fill="auto"/>
            <w:vAlign w:val="center"/>
          </w:tcPr>
          <w:p w:rsidR="00EC7CFC" w:rsidRPr="007732DA" w:rsidRDefault="006A50E4" w:rsidP="00610547">
            <w:pPr>
              <w:rPr>
                <w:rFonts w:ascii="Arial Narrow" w:hAnsi="Arial Narrow" w:cs="Arial"/>
                <w:color w:val="000000"/>
                <w:sz w:val="22"/>
                <w:szCs w:val="22"/>
                <w:lang w:eastAsia="es-ES"/>
              </w:rPr>
            </w:pPr>
            <w:r w:rsidRPr="00546E68">
              <w:rPr>
                <w:rFonts w:ascii="Arial Narrow" w:hAnsi="Arial Narrow"/>
                <w:sz w:val="22"/>
                <w:szCs w:val="22"/>
                <w:lang w:val="es-ES" w:eastAsia="es-ES"/>
              </w:rPr>
              <w:t>Realiza</w:t>
            </w:r>
            <w:r>
              <w:rPr>
                <w:rFonts w:ascii="Arial Narrow" w:hAnsi="Arial Narrow"/>
                <w:sz w:val="22"/>
                <w:szCs w:val="22"/>
                <w:lang w:val="es-ES" w:eastAsia="es-ES"/>
              </w:rPr>
              <w:t xml:space="preserve">r </w:t>
            </w:r>
            <w:r w:rsidRPr="00546E68">
              <w:rPr>
                <w:rFonts w:ascii="Arial Narrow" w:hAnsi="Arial Narrow"/>
                <w:sz w:val="22"/>
                <w:szCs w:val="22"/>
                <w:lang w:val="es-ES" w:eastAsia="es-ES"/>
              </w:rPr>
              <w:t>la limpieza de las unidades de conservación</w:t>
            </w:r>
            <w:r>
              <w:rPr>
                <w:rFonts w:ascii="Arial Narrow" w:hAnsi="Arial Narrow" w:cs="Arial"/>
                <w:color w:val="000000"/>
                <w:sz w:val="22"/>
                <w:szCs w:val="22"/>
                <w:lang w:eastAsia="es-ES"/>
              </w:rPr>
              <w:t xml:space="preserve"> </w:t>
            </w:r>
            <w:r w:rsidRPr="00CF0D0C">
              <w:rPr>
                <w:rFonts w:ascii="Arial Narrow" w:hAnsi="Arial Narrow" w:cs="Arial"/>
                <w:color w:val="000000"/>
                <w:sz w:val="22"/>
                <w:szCs w:val="22"/>
                <w:lang w:eastAsia="es-ES"/>
              </w:rPr>
              <w:t>y re almacenamiento</w:t>
            </w:r>
          </w:p>
        </w:tc>
        <w:tc>
          <w:tcPr>
            <w:tcW w:w="1723" w:type="dxa"/>
            <w:shd w:val="clear" w:color="auto" w:fill="auto"/>
            <w:vAlign w:val="center"/>
          </w:tcPr>
          <w:p w:rsidR="00EC7CFC" w:rsidRDefault="0038416D" w:rsidP="00601918">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 xml:space="preserve">Plan de acción de limpieza documental </w:t>
            </w:r>
            <w:r w:rsidRPr="00CF0D0C">
              <w:rPr>
                <w:rFonts w:ascii="Arial Narrow" w:hAnsi="Arial Narrow" w:cs="Arial"/>
                <w:color w:val="000000"/>
                <w:sz w:val="22"/>
                <w:szCs w:val="22"/>
                <w:lang w:eastAsia="es-ES"/>
              </w:rPr>
              <w:t>y re almacenamiento</w:t>
            </w:r>
          </w:p>
        </w:tc>
        <w:tc>
          <w:tcPr>
            <w:tcW w:w="665" w:type="dxa"/>
            <w:shd w:val="clear" w:color="auto" w:fill="auto"/>
            <w:vAlign w:val="center"/>
          </w:tcPr>
          <w:p w:rsidR="00EC7CFC" w:rsidRPr="008C4830" w:rsidRDefault="00EC7CFC" w:rsidP="00610547">
            <w:pPr>
              <w:rPr>
                <w:rFonts w:ascii="Arial Narrow" w:hAnsi="Arial Narrow"/>
                <w:color w:val="000000"/>
                <w:sz w:val="22"/>
                <w:szCs w:val="22"/>
                <w:lang w:eastAsia="es-ES"/>
              </w:rPr>
            </w:pPr>
          </w:p>
        </w:tc>
        <w:tc>
          <w:tcPr>
            <w:tcW w:w="614" w:type="dxa"/>
            <w:gridSpan w:val="2"/>
            <w:shd w:val="clear" w:color="auto" w:fill="FFFFFF" w:themeFill="background1"/>
            <w:vAlign w:val="center"/>
          </w:tcPr>
          <w:p w:rsidR="00EC7CFC" w:rsidRPr="008C4830" w:rsidRDefault="00EC7CFC" w:rsidP="00610547">
            <w:pPr>
              <w:rPr>
                <w:rFonts w:ascii="Arial Narrow" w:hAnsi="Arial Narrow"/>
                <w:color w:val="000000"/>
                <w:sz w:val="22"/>
                <w:szCs w:val="22"/>
                <w:lang w:eastAsia="es-ES"/>
              </w:rPr>
            </w:pPr>
          </w:p>
        </w:tc>
        <w:tc>
          <w:tcPr>
            <w:tcW w:w="567" w:type="dxa"/>
            <w:shd w:val="clear" w:color="auto" w:fill="FFFFFF" w:themeFill="background1"/>
            <w:vAlign w:val="center"/>
          </w:tcPr>
          <w:p w:rsidR="00EC7CFC" w:rsidRPr="008C4830" w:rsidRDefault="00EC7CFC" w:rsidP="00610547">
            <w:pPr>
              <w:rPr>
                <w:rFonts w:ascii="Arial Narrow" w:hAnsi="Arial Narrow"/>
                <w:color w:val="000000"/>
                <w:sz w:val="22"/>
                <w:szCs w:val="22"/>
                <w:lang w:eastAsia="es-ES"/>
              </w:rPr>
            </w:pPr>
          </w:p>
        </w:tc>
        <w:tc>
          <w:tcPr>
            <w:tcW w:w="651" w:type="dxa"/>
            <w:shd w:val="clear" w:color="auto" w:fill="FFFFFF" w:themeFill="background1"/>
            <w:vAlign w:val="center"/>
          </w:tcPr>
          <w:p w:rsidR="00EC7CFC" w:rsidRPr="008C4830" w:rsidRDefault="00EC7CFC" w:rsidP="00610547">
            <w:pPr>
              <w:rPr>
                <w:rFonts w:ascii="Arial Narrow" w:hAnsi="Arial Narrow"/>
                <w:color w:val="000000"/>
                <w:sz w:val="22"/>
                <w:szCs w:val="22"/>
                <w:lang w:eastAsia="es-ES"/>
              </w:rPr>
            </w:pPr>
          </w:p>
        </w:tc>
        <w:tc>
          <w:tcPr>
            <w:tcW w:w="696" w:type="dxa"/>
            <w:shd w:val="clear" w:color="auto" w:fill="FFFFFF" w:themeFill="background1"/>
            <w:vAlign w:val="center"/>
          </w:tcPr>
          <w:p w:rsidR="00EC7CFC" w:rsidRDefault="00EC7CFC" w:rsidP="00610547">
            <w:pPr>
              <w:rPr>
                <w:rFonts w:ascii="Arial Narrow" w:hAnsi="Arial Narrow"/>
                <w:color w:val="000000"/>
                <w:sz w:val="22"/>
                <w:szCs w:val="22"/>
                <w:lang w:eastAsia="es-ES"/>
              </w:rPr>
            </w:pPr>
          </w:p>
        </w:tc>
        <w:tc>
          <w:tcPr>
            <w:tcW w:w="709" w:type="dxa"/>
            <w:shd w:val="clear" w:color="auto" w:fill="FFFFFF" w:themeFill="background1"/>
            <w:vAlign w:val="center"/>
          </w:tcPr>
          <w:p w:rsidR="00EC7CFC" w:rsidRDefault="00EC7CFC" w:rsidP="00610547">
            <w:pPr>
              <w:rPr>
                <w:rFonts w:ascii="Arial Narrow" w:hAnsi="Arial Narrow"/>
                <w:color w:val="000000"/>
                <w:sz w:val="22"/>
                <w:szCs w:val="22"/>
                <w:lang w:val="es-ES" w:eastAsia="es-ES"/>
              </w:rPr>
            </w:pPr>
          </w:p>
        </w:tc>
        <w:tc>
          <w:tcPr>
            <w:tcW w:w="709" w:type="dxa"/>
            <w:shd w:val="clear" w:color="auto" w:fill="FFFFFF" w:themeFill="background1"/>
            <w:vAlign w:val="center"/>
          </w:tcPr>
          <w:p w:rsidR="00EC7CFC" w:rsidRDefault="00EC7CFC" w:rsidP="00610547">
            <w:pPr>
              <w:rPr>
                <w:rFonts w:ascii="Arial Narrow" w:hAnsi="Arial Narrow"/>
                <w:color w:val="000000"/>
                <w:sz w:val="22"/>
                <w:szCs w:val="22"/>
                <w:lang w:eastAsia="es-ES"/>
              </w:rPr>
            </w:pPr>
          </w:p>
        </w:tc>
      </w:tr>
      <w:tr w:rsidR="00DB4CBA" w:rsidRPr="008C4830" w:rsidTr="00DB4CBA">
        <w:trPr>
          <w:trHeight w:val="388"/>
          <w:jc w:val="center"/>
        </w:trPr>
        <w:tc>
          <w:tcPr>
            <w:tcW w:w="425" w:type="dxa"/>
            <w:shd w:val="clear" w:color="auto" w:fill="auto"/>
            <w:vAlign w:val="center"/>
          </w:tcPr>
          <w:p w:rsidR="00DB4CBA" w:rsidRDefault="00DB4CBA" w:rsidP="002D3650">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1</w:t>
            </w:r>
            <w:r w:rsidR="002D3650">
              <w:rPr>
                <w:rFonts w:ascii="Arial Narrow" w:hAnsi="Arial Narrow" w:cs="Arial"/>
                <w:color w:val="000000"/>
                <w:sz w:val="22"/>
                <w:szCs w:val="22"/>
                <w:lang w:eastAsia="es-ES"/>
              </w:rPr>
              <w:t>2</w:t>
            </w:r>
          </w:p>
        </w:tc>
        <w:tc>
          <w:tcPr>
            <w:tcW w:w="2975" w:type="dxa"/>
            <w:shd w:val="clear" w:color="auto" w:fill="auto"/>
            <w:vAlign w:val="center"/>
          </w:tcPr>
          <w:p w:rsidR="00DB4CBA" w:rsidRPr="007732DA" w:rsidRDefault="00DB4CBA" w:rsidP="00610547">
            <w:pPr>
              <w:rPr>
                <w:rFonts w:ascii="Arial Narrow" w:hAnsi="Arial Narrow" w:cs="Arial"/>
                <w:color w:val="000000"/>
                <w:sz w:val="22"/>
                <w:szCs w:val="22"/>
                <w:lang w:eastAsia="es-ES"/>
              </w:rPr>
            </w:pPr>
            <w:r w:rsidRPr="00932848">
              <w:rPr>
                <w:rFonts w:ascii="Arial Narrow" w:hAnsi="Arial Narrow" w:cs="Arial"/>
                <w:sz w:val="22"/>
                <w:szCs w:val="22"/>
              </w:rPr>
              <w:t>Adquisición de Alarmas</w:t>
            </w:r>
          </w:p>
        </w:tc>
        <w:tc>
          <w:tcPr>
            <w:tcW w:w="1723" w:type="dxa"/>
            <w:shd w:val="clear" w:color="auto" w:fill="auto"/>
            <w:vAlign w:val="center"/>
          </w:tcPr>
          <w:p w:rsidR="00DB4CBA" w:rsidRDefault="00DB4CBA" w:rsidP="00601918">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Plan de Adquisición</w:t>
            </w:r>
          </w:p>
        </w:tc>
        <w:tc>
          <w:tcPr>
            <w:tcW w:w="665" w:type="dxa"/>
            <w:shd w:val="clear" w:color="auto" w:fill="0070C0"/>
            <w:vAlign w:val="center"/>
          </w:tcPr>
          <w:p w:rsidR="00DB4CBA" w:rsidRPr="008C4830" w:rsidRDefault="00DB4CBA" w:rsidP="00610547">
            <w:pPr>
              <w:rPr>
                <w:rFonts w:ascii="Arial Narrow" w:hAnsi="Arial Narrow"/>
                <w:color w:val="000000"/>
                <w:sz w:val="22"/>
                <w:szCs w:val="22"/>
                <w:lang w:eastAsia="es-ES"/>
              </w:rPr>
            </w:pPr>
          </w:p>
        </w:tc>
        <w:tc>
          <w:tcPr>
            <w:tcW w:w="614" w:type="dxa"/>
            <w:gridSpan w:val="2"/>
            <w:shd w:val="clear" w:color="auto" w:fill="FFFFFF" w:themeFill="background1"/>
            <w:vAlign w:val="center"/>
          </w:tcPr>
          <w:p w:rsidR="00DB4CBA" w:rsidRPr="008C4830" w:rsidRDefault="00DB4CBA" w:rsidP="00610547">
            <w:pPr>
              <w:rPr>
                <w:rFonts w:ascii="Arial Narrow" w:hAnsi="Arial Narrow"/>
                <w:color w:val="000000"/>
                <w:sz w:val="22"/>
                <w:szCs w:val="22"/>
                <w:lang w:eastAsia="es-ES"/>
              </w:rPr>
            </w:pPr>
          </w:p>
        </w:tc>
        <w:tc>
          <w:tcPr>
            <w:tcW w:w="567" w:type="dxa"/>
            <w:shd w:val="clear" w:color="auto" w:fill="FFFFFF" w:themeFill="background1"/>
            <w:vAlign w:val="center"/>
          </w:tcPr>
          <w:p w:rsidR="00DB4CBA" w:rsidRPr="008C4830" w:rsidRDefault="00DB4CBA" w:rsidP="00610547">
            <w:pPr>
              <w:rPr>
                <w:rFonts w:ascii="Arial Narrow" w:hAnsi="Arial Narrow"/>
                <w:color w:val="000000"/>
                <w:sz w:val="22"/>
                <w:szCs w:val="22"/>
                <w:lang w:eastAsia="es-ES"/>
              </w:rPr>
            </w:pPr>
          </w:p>
        </w:tc>
        <w:tc>
          <w:tcPr>
            <w:tcW w:w="651" w:type="dxa"/>
            <w:shd w:val="clear" w:color="auto" w:fill="FFFFFF" w:themeFill="background1"/>
            <w:vAlign w:val="center"/>
          </w:tcPr>
          <w:p w:rsidR="00DB4CBA" w:rsidRPr="008C4830" w:rsidRDefault="00DB4CBA" w:rsidP="00610547">
            <w:pPr>
              <w:rPr>
                <w:rFonts w:ascii="Arial Narrow" w:hAnsi="Arial Narrow"/>
                <w:color w:val="000000"/>
                <w:sz w:val="22"/>
                <w:szCs w:val="22"/>
                <w:lang w:eastAsia="es-ES"/>
              </w:rPr>
            </w:pPr>
          </w:p>
        </w:tc>
        <w:tc>
          <w:tcPr>
            <w:tcW w:w="696" w:type="dxa"/>
            <w:shd w:val="clear" w:color="auto" w:fill="FFFFFF" w:themeFill="background1"/>
            <w:vAlign w:val="center"/>
          </w:tcPr>
          <w:p w:rsidR="00DB4CBA" w:rsidRDefault="00DB4CBA" w:rsidP="00610547">
            <w:pPr>
              <w:rPr>
                <w:rFonts w:ascii="Arial Narrow" w:hAnsi="Arial Narrow"/>
                <w:color w:val="000000"/>
                <w:sz w:val="22"/>
                <w:szCs w:val="22"/>
                <w:lang w:eastAsia="es-ES"/>
              </w:rPr>
            </w:pPr>
          </w:p>
        </w:tc>
        <w:tc>
          <w:tcPr>
            <w:tcW w:w="709" w:type="dxa"/>
            <w:shd w:val="clear" w:color="auto" w:fill="FFFFFF" w:themeFill="background1"/>
            <w:vAlign w:val="center"/>
          </w:tcPr>
          <w:p w:rsidR="00DB4CBA" w:rsidRDefault="00DB4CBA" w:rsidP="00610547">
            <w:pPr>
              <w:rPr>
                <w:rFonts w:ascii="Arial Narrow" w:hAnsi="Arial Narrow"/>
                <w:color w:val="000000"/>
                <w:sz w:val="22"/>
                <w:szCs w:val="22"/>
                <w:lang w:val="es-ES" w:eastAsia="es-ES"/>
              </w:rPr>
            </w:pPr>
          </w:p>
        </w:tc>
        <w:tc>
          <w:tcPr>
            <w:tcW w:w="709" w:type="dxa"/>
            <w:shd w:val="clear" w:color="auto" w:fill="FFFFFF" w:themeFill="background1"/>
            <w:vAlign w:val="center"/>
          </w:tcPr>
          <w:p w:rsidR="00DB4CBA" w:rsidRDefault="00DB4CBA" w:rsidP="00610547">
            <w:pPr>
              <w:rPr>
                <w:rFonts w:ascii="Arial Narrow" w:hAnsi="Arial Narrow"/>
                <w:color w:val="000000"/>
                <w:sz w:val="22"/>
                <w:szCs w:val="22"/>
                <w:lang w:eastAsia="es-ES"/>
              </w:rPr>
            </w:pPr>
          </w:p>
        </w:tc>
      </w:tr>
    </w:tbl>
    <w:p w:rsidR="00141E11" w:rsidRDefault="00141E11" w:rsidP="00610547">
      <w:pPr>
        <w:rPr>
          <w:rFonts w:ascii="Arial Narrow" w:eastAsia="SimSun" w:hAnsi="Arial Narrow" w:cs="Arial"/>
          <w:b/>
          <w:iCs/>
          <w:kern w:val="1"/>
          <w:sz w:val="22"/>
          <w:szCs w:val="22"/>
          <w:lang w:eastAsia="zh-CN" w:bidi="hi-IN"/>
        </w:rPr>
      </w:pPr>
    </w:p>
    <w:p w:rsidR="00141E11" w:rsidRDefault="00141E11" w:rsidP="00610547">
      <w:pPr>
        <w:rPr>
          <w:rFonts w:ascii="Arial Narrow" w:eastAsia="SimSun" w:hAnsi="Arial Narrow" w:cs="Arial"/>
          <w:b/>
          <w:iCs/>
          <w:kern w:val="1"/>
          <w:sz w:val="22"/>
          <w:szCs w:val="22"/>
          <w:lang w:eastAsia="zh-CN" w:bidi="hi-IN"/>
        </w:rPr>
      </w:pPr>
    </w:p>
    <w:p w:rsidR="003D361B" w:rsidRDefault="003D361B" w:rsidP="00610547">
      <w:pPr>
        <w:rPr>
          <w:rFonts w:ascii="Arial Narrow" w:eastAsia="SimSun" w:hAnsi="Arial Narrow" w:cs="Arial"/>
          <w:b/>
          <w:iCs/>
          <w:kern w:val="1"/>
          <w:sz w:val="22"/>
          <w:szCs w:val="22"/>
          <w:lang w:eastAsia="zh-CN" w:bidi="hi-IN"/>
        </w:rPr>
      </w:pPr>
    </w:p>
    <w:p w:rsidR="00610547" w:rsidRPr="008C4830" w:rsidRDefault="00C03984" w:rsidP="00610547">
      <w:pPr>
        <w:rPr>
          <w:rFonts w:ascii="Arial Narrow" w:eastAsia="SimSun" w:hAnsi="Arial Narrow" w:cs="Arial"/>
          <w:b/>
          <w:iCs/>
          <w:kern w:val="1"/>
          <w:sz w:val="22"/>
          <w:szCs w:val="22"/>
          <w:lang w:eastAsia="zh-CN" w:bidi="hi-IN"/>
        </w:rPr>
      </w:pPr>
      <w:r>
        <w:rPr>
          <w:rFonts w:ascii="Arial Narrow" w:eastAsia="SimSun" w:hAnsi="Arial Narrow" w:cs="Arial"/>
          <w:b/>
          <w:iCs/>
          <w:kern w:val="1"/>
          <w:sz w:val="22"/>
          <w:szCs w:val="22"/>
          <w:lang w:eastAsia="zh-CN" w:bidi="hi-IN"/>
        </w:rPr>
        <w:t>8</w:t>
      </w:r>
      <w:r w:rsidR="00610547" w:rsidRPr="008C4830">
        <w:rPr>
          <w:rFonts w:ascii="Arial Narrow" w:eastAsia="SimSun" w:hAnsi="Arial Narrow" w:cs="Arial"/>
          <w:b/>
          <w:iCs/>
          <w:kern w:val="1"/>
          <w:sz w:val="22"/>
          <w:szCs w:val="22"/>
          <w:lang w:eastAsia="zh-CN" w:bidi="hi-IN"/>
        </w:rPr>
        <w:t xml:space="preserve">. CONSTRUCCIÓN DE </w:t>
      </w:r>
      <w:r w:rsidR="001F173D" w:rsidRPr="008C4830">
        <w:rPr>
          <w:rFonts w:ascii="Arial Narrow" w:eastAsia="SimSun" w:hAnsi="Arial Narrow" w:cs="Arial"/>
          <w:b/>
          <w:iCs/>
          <w:kern w:val="1"/>
          <w:sz w:val="22"/>
          <w:szCs w:val="22"/>
          <w:lang w:eastAsia="zh-CN" w:bidi="hi-IN"/>
        </w:rPr>
        <w:t>LA HERRAMIENTA</w:t>
      </w:r>
      <w:r w:rsidR="00610547" w:rsidRPr="008C4830">
        <w:rPr>
          <w:rFonts w:ascii="Arial Narrow" w:eastAsia="SimSun" w:hAnsi="Arial Narrow" w:cs="Arial"/>
          <w:b/>
          <w:iCs/>
          <w:kern w:val="1"/>
          <w:sz w:val="22"/>
          <w:szCs w:val="22"/>
          <w:lang w:eastAsia="zh-CN" w:bidi="hi-IN"/>
        </w:rPr>
        <w:t xml:space="preserve"> </w:t>
      </w:r>
      <w:r w:rsidR="001F173D" w:rsidRPr="008C4830">
        <w:rPr>
          <w:rFonts w:ascii="Arial Narrow" w:eastAsia="SimSun" w:hAnsi="Arial Narrow" w:cs="Arial"/>
          <w:b/>
          <w:iCs/>
          <w:kern w:val="1"/>
          <w:sz w:val="22"/>
          <w:szCs w:val="22"/>
          <w:lang w:eastAsia="zh-CN" w:bidi="hi-IN"/>
        </w:rPr>
        <w:t>DE SEGUIMIENTO Y CONTROL</w:t>
      </w:r>
      <w:r w:rsidR="00610547" w:rsidRPr="008C4830">
        <w:rPr>
          <w:rFonts w:ascii="Arial Narrow" w:eastAsia="SimSun" w:hAnsi="Arial Narrow" w:cs="Arial"/>
          <w:b/>
          <w:iCs/>
          <w:kern w:val="1"/>
          <w:sz w:val="22"/>
          <w:szCs w:val="22"/>
          <w:lang w:eastAsia="zh-CN" w:bidi="hi-IN"/>
        </w:rPr>
        <w:t xml:space="preserve"> </w:t>
      </w:r>
    </w:p>
    <w:p w:rsidR="00610547" w:rsidRDefault="00610547" w:rsidP="00610547">
      <w:pPr>
        <w:ind w:left="57"/>
        <w:rPr>
          <w:rFonts w:ascii="Arial Narrow" w:hAnsi="Arial Narrow" w:cs="Arial"/>
          <w:sz w:val="22"/>
          <w:szCs w:val="22"/>
        </w:rPr>
      </w:pPr>
      <w:r w:rsidRPr="008C4830">
        <w:rPr>
          <w:rFonts w:ascii="Arial Narrow" w:hAnsi="Arial Narrow" w:cs="Arial"/>
          <w:sz w:val="22"/>
          <w:szCs w:val="22"/>
        </w:rPr>
        <w:t>Se definirán responsabilidades para que el área de archivo y/o Control Interno realice periódicamente el seguimiento para el cumplimiento del pinar.</w:t>
      </w:r>
    </w:p>
    <w:p w:rsidR="00C03984" w:rsidRPr="008C4830" w:rsidRDefault="00C03984" w:rsidP="00610547">
      <w:pPr>
        <w:ind w:left="57"/>
        <w:rPr>
          <w:rFonts w:ascii="Arial Narrow" w:hAnsi="Arial Narrow" w:cs="Arial"/>
          <w:sz w:val="22"/>
          <w:szCs w:val="22"/>
        </w:rPr>
      </w:pPr>
    </w:p>
    <w:tbl>
      <w:tblPr>
        <w:tblW w:w="9781" w:type="dxa"/>
        <w:jc w:val="center"/>
        <w:tblLayout w:type="fixed"/>
        <w:tblCellMar>
          <w:left w:w="70" w:type="dxa"/>
          <w:right w:w="70" w:type="dxa"/>
        </w:tblCellMar>
        <w:tblLook w:val="04A0" w:firstRow="1" w:lastRow="0" w:firstColumn="1" w:lastColumn="0" w:noHBand="0" w:noVBand="1"/>
      </w:tblPr>
      <w:tblGrid>
        <w:gridCol w:w="3413"/>
        <w:gridCol w:w="1822"/>
        <w:gridCol w:w="1297"/>
        <w:gridCol w:w="283"/>
        <w:gridCol w:w="284"/>
        <w:gridCol w:w="283"/>
        <w:gridCol w:w="284"/>
        <w:gridCol w:w="2115"/>
      </w:tblGrid>
      <w:tr w:rsidR="00610547" w:rsidRPr="008C4830" w:rsidTr="00814ED4">
        <w:trPr>
          <w:trHeight w:val="315"/>
          <w:jc w:val="center"/>
        </w:trPr>
        <w:tc>
          <w:tcPr>
            <w:tcW w:w="3413" w:type="dxa"/>
            <w:vMerge w:val="restart"/>
            <w:tcBorders>
              <w:top w:val="single" w:sz="8" w:space="0" w:color="000000"/>
              <w:left w:val="single" w:sz="8" w:space="0" w:color="000000"/>
              <w:bottom w:val="single" w:sz="8" w:space="0" w:color="000000"/>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eastAsia="Arial" w:hAnsi="Arial Narrow" w:cs="Arial"/>
                <w:b/>
                <w:color w:val="000000"/>
                <w:sz w:val="22"/>
                <w:szCs w:val="22"/>
                <w:lang w:val="es-ES" w:eastAsia="es-ES"/>
              </w:rPr>
              <w:t>Planes y Proyectos Asociados</w:t>
            </w:r>
          </w:p>
        </w:tc>
        <w:tc>
          <w:tcPr>
            <w:tcW w:w="1822" w:type="dxa"/>
            <w:vMerge w:val="restart"/>
            <w:tcBorders>
              <w:top w:val="single" w:sz="8" w:space="0" w:color="000000"/>
              <w:left w:val="single" w:sz="8" w:space="0" w:color="000000"/>
              <w:bottom w:val="single" w:sz="8" w:space="0" w:color="000000"/>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Indicadores</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Meta Trimestral</w:t>
            </w:r>
          </w:p>
        </w:tc>
        <w:tc>
          <w:tcPr>
            <w:tcW w:w="1134" w:type="dxa"/>
            <w:gridSpan w:val="4"/>
            <w:tcBorders>
              <w:top w:val="single" w:sz="8" w:space="0" w:color="000000"/>
              <w:left w:val="nil"/>
              <w:bottom w:val="single" w:sz="8" w:space="0" w:color="000000"/>
              <w:right w:val="single" w:sz="8" w:space="0" w:color="000000"/>
            </w:tcBorders>
            <w:shd w:val="clear" w:color="auto" w:fill="0070C0"/>
            <w:vAlign w:val="center"/>
            <w:hideMark/>
          </w:tcPr>
          <w:p w:rsidR="00610547" w:rsidRPr="008C4830" w:rsidRDefault="00610547" w:rsidP="00610547">
            <w:pPr>
              <w:jc w:val="center"/>
              <w:rPr>
                <w:rFonts w:ascii="Arial Narrow" w:hAnsi="Arial Narrow"/>
                <w:b/>
                <w:color w:val="000000"/>
                <w:sz w:val="22"/>
                <w:szCs w:val="22"/>
                <w:lang w:val="es-ES" w:eastAsia="es-ES"/>
              </w:rPr>
            </w:pPr>
            <w:r w:rsidRPr="008C4830">
              <w:rPr>
                <w:rFonts w:ascii="Arial Narrow" w:hAnsi="Arial Narrow" w:cs="Arial"/>
                <w:b/>
                <w:color w:val="000000"/>
                <w:sz w:val="22"/>
                <w:szCs w:val="22"/>
                <w:lang w:eastAsia="es-ES"/>
              </w:rPr>
              <w:t>Medición Trimestral</w:t>
            </w:r>
          </w:p>
        </w:tc>
        <w:tc>
          <w:tcPr>
            <w:tcW w:w="2115" w:type="dxa"/>
            <w:vMerge w:val="restart"/>
            <w:tcBorders>
              <w:top w:val="single" w:sz="8" w:space="0" w:color="000000"/>
              <w:left w:val="single" w:sz="8" w:space="0" w:color="000000"/>
              <w:bottom w:val="single" w:sz="8" w:space="0" w:color="000000"/>
              <w:right w:val="single" w:sz="8" w:space="0" w:color="000000"/>
            </w:tcBorders>
            <w:shd w:val="clear" w:color="auto" w:fill="0070C0"/>
            <w:vAlign w:val="center"/>
            <w:hideMark/>
          </w:tcPr>
          <w:p w:rsidR="00610547" w:rsidRPr="008C4830" w:rsidRDefault="00610547" w:rsidP="00610547">
            <w:pPr>
              <w:jc w:val="center"/>
              <w:rPr>
                <w:rFonts w:ascii="Arial Narrow" w:hAnsi="Arial Narrow" w:cs="Arial"/>
                <w:b/>
                <w:color w:val="000000"/>
                <w:sz w:val="22"/>
                <w:szCs w:val="22"/>
                <w:lang w:val="es-ES" w:eastAsia="es-ES"/>
              </w:rPr>
            </w:pPr>
            <w:r w:rsidRPr="008C4830">
              <w:rPr>
                <w:rFonts w:ascii="Arial Narrow" w:hAnsi="Arial Narrow" w:cs="Arial"/>
                <w:b/>
                <w:color w:val="000000"/>
                <w:sz w:val="22"/>
                <w:szCs w:val="22"/>
                <w:lang w:eastAsia="es-ES"/>
              </w:rPr>
              <w:t>Observaciones</w:t>
            </w:r>
          </w:p>
        </w:tc>
      </w:tr>
      <w:tr w:rsidR="00610547" w:rsidRPr="008C4830" w:rsidTr="00814ED4">
        <w:trPr>
          <w:trHeight w:val="315"/>
          <w:jc w:val="center"/>
        </w:trPr>
        <w:tc>
          <w:tcPr>
            <w:tcW w:w="3413" w:type="dxa"/>
            <w:vMerge/>
            <w:tcBorders>
              <w:top w:val="single" w:sz="8" w:space="0" w:color="000000"/>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1822" w:type="dxa"/>
            <w:vMerge/>
            <w:tcBorders>
              <w:top w:val="single" w:sz="8" w:space="0" w:color="000000"/>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3" w:type="dxa"/>
            <w:tcBorders>
              <w:top w:val="nil"/>
              <w:left w:val="nil"/>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b/>
                <w:color w:val="000000"/>
                <w:sz w:val="22"/>
                <w:szCs w:val="22"/>
                <w:lang w:val="es-ES" w:eastAsia="es-ES"/>
              </w:rPr>
            </w:pPr>
            <w:r w:rsidRPr="008C4830">
              <w:rPr>
                <w:rFonts w:ascii="Arial Narrow" w:hAnsi="Arial Narrow" w:cs="Arial"/>
                <w:b/>
                <w:color w:val="000000"/>
                <w:sz w:val="22"/>
                <w:szCs w:val="22"/>
                <w:lang w:eastAsia="es-ES"/>
              </w:rPr>
              <w:t>1</w:t>
            </w:r>
          </w:p>
        </w:tc>
        <w:tc>
          <w:tcPr>
            <w:tcW w:w="284" w:type="dxa"/>
            <w:tcBorders>
              <w:top w:val="nil"/>
              <w:left w:val="single" w:sz="8" w:space="0" w:color="000000"/>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b/>
                <w:color w:val="000000"/>
                <w:sz w:val="22"/>
                <w:szCs w:val="22"/>
                <w:lang w:val="es-ES" w:eastAsia="es-ES"/>
              </w:rPr>
            </w:pPr>
            <w:r w:rsidRPr="008C4830">
              <w:rPr>
                <w:rFonts w:ascii="Arial Narrow" w:hAnsi="Arial Narrow" w:cs="Arial"/>
                <w:b/>
                <w:color w:val="000000"/>
                <w:sz w:val="22"/>
                <w:szCs w:val="22"/>
                <w:lang w:eastAsia="es-ES"/>
              </w:rPr>
              <w:t>2</w:t>
            </w:r>
          </w:p>
        </w:tc>
        <w:tc>
          <w:tcPr>
            <w:tcW w:w="283" w:type="dxa"/>
            <w:tcBorders>
              <w:top w:val="nil"/>
              <w:left w:val="single" w:sz="8" w:space="0" w:color="000000"/>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b/>
                <w:color w:val="000000"/>
                <w:sz w:val="22"/>
                <w:szCs w:val="22"/>
                <w:lang w:val="es-ES" w:eastAsia="es-ES"/>
              </w:rPr>
            </w:pPr>
            <w:r w:rsidRPr="008C4830">
              <w:rPr>
                <w:rFonts w:ascii="Arial Narrow" w:hAnsi="Arial Narrow" w:cs="Arial"/>
                <w:b/>
                <w:color w:val="000000"/>
                <w:sz w:val="22"/>
                <w:szCs w:val="22"/>
                <w:lang w:eastAsia="es-ES"/>
              </w:rPr>
              <w:t>3</w:t>
            </w:r>
          </w:p>
        </w:tc>
        <w:tc>
          <w:tcPr>
            <w:tcW w:w="284" w:type="dxa"/>
            <w:tcBorders>
              <w:top w:val="nil"/>
              <w:left w:val="single" w:sz="8" w:space="0" w:color="000000"/>
              <w:bottom w:val="single" w:sz="8" w:space="0" w:color="000000"/>
              <w:right w:val="nil"/>
            </w:tcBorders>
            <w:shd w:val="clear" w:color="auto" w:fill="0070C0"/>
            <w:vAlign w:val="center"/>
            <w:hideMark/>
          </w:tcPr>
          <w:p w:rsidR="00610547" w:rsidRPr="008C4830" w:rsidRDefault="00610547" w:rsidP="00610547">
            <w:pPr>
              <w:jc w:val="center"/>
              <w:rPr>
                <w:rFonts w:ascii="Arial Narrow" w:hAnsi="Arial Narrow"/>
                <w:b/>
                <w:color w:val="000000"/>
                <w:sz w:val="22"/>
                <w:szCs w:val="22"/>
                <w:lang w:val="es-ES" w:eastAsia="es-ES"/>
              </w:rPr>
            </w:pPr>
            <w:r w:rsidRPr="008C4830">
              <w:rPr>
                <w:rFonts w:ascii="Arial Narrow" w:hAnsi="Arial Narrow" w:cs="Arial"/>
                <w:b/>
                <w:color w:val="000000"/>
                <w:sz w:val="22"/>
                <w:szCs w:val="22"/>
                <w:lang w:eastAsia="es-ES"/>
              </w:rPr>
              <w:t>4</w:t>
            </w:r>
          </w:p>
        </w:tc>
        <w:tc>
          <w:tcPr>
            <w:tcW w:w="2115" w:type="dxa"/>
            <w:vMerge/>
            <w:tcBorders>
              <w:top w:val="single" w:sz="8" w:space="0" w:color="000000"/>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r>
      <w:tr w:rsidR="00610547" w:rsidRPr="008C4830" w:rsidTr="00610547">
        <w:trPr>
          <w:trHeight w:val="496"/>
          <w:jc w:val="center"/>
        </w:trPr>
        <w:tc>
          <w:tcPr>
            <w:tcW w:w="3413" w:type="dxa"/>
            <w:vMerge w:val="restart"/>
            <w:tcBorders>
              <w:top w:val="nil"/>
              <w:left w:val="single" w:sz="8" w:space="0" w:color="000000"/>
              <w:bottom w:val="nil"/>
              <w:right w:val="nil"/>
            </w:tcBorders>
            <w:shd w:val="clear" w:color="auto" w:fill="auto"/>
            <w:vAlign w:val="center"/>
          </w:tcPr>
          <w:p w:rsidR="00610547" w:rsidRPr="008C4830" w:rsidRDefault="00610547" w:rsidP="00AD6C64">
            <w:pP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 xml:space="preserve">Proyecto de mejoramiento  de infraestructura y adecuación   del  Archivo central </w:t>
            </w:r>
            <w:r w:rsidR="00814ED4">
              <w:rPr>
                <w:rFonts w:ascii="Arial Narrow" w:hAnsi="Arial Narrow" w:cs="Arial"/>
                <w:color w:val="000000"/>
                <w:sz w:val="22"/>
                <w:szCs w:val="22"/>
                <w:lang w:val="es-ES" w:eastAsia="es-ES"/>
              </w:rPr>
              <w:t xml:space="preserve">de la </w:t>
            </w:r>
            <w:r w:rsidR="00AD6C64" w:rsidRPr="00884971">
              <w:rPr>
                <w:rFonts w:ascii="Arial Narrow" w:hAnsi="Arial Narrow" w:cstheme="minorHAnsi"/>
                <w:b/>
                <w:sz w:val="22"/>
                <w:szCs w:val="22"/>
              </w:rPr>
              <w:t>Empresa Social del Estado  Hospital Departamental  San Vicente de Paul Garzón -Huila</w:t>
            </w:r>
            <w:r w:rsidR="00AD6C64" w:rsidRPr="008C4830">
              <w:rPr>
                <w:rFonts w:ascii="Arial Narrow" w:hAnsi="Arial Narrow" w:cs="Arial"/>
                <w:color w:val="000000"/>
                <w:sz w:val="22"/>
                <w:szCs w:val="22"/>
                <w:lang w:val="es-ES" w:eastAsia="es-ES"/>
              </w:rPr>
              <w:t xml:space="preserve"> </w:t>
            </w:r>
          </w:p>
        </w:tc>
        <w:tc>
          <w:tcPr>
            <w:tcW w:w="1822" w:type="dxa"/>
            <w:tcBorders>
              <w:top w:val="nil"/>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Estudio</w:t>
            </w:r>
          </w:p>
        </w:tc>
        <w:tc>
          <w:tcPr>
            <w:tcW w:w="1297" w:type="dxa"/>
            <w:vMerge w:val="restart"/>
            <w:tcBorders>
              <w:top w:val="nil"/>
              <w:left w:val="single" w:sz="8" w:space="0" w:color="000000"/>
              <w:bottom w:val="nil"/>
              <w:right w:val="nil"/>
            </w:tcBorders>
            <w:shd w:val="clear" w:color="auto" w:fill="auto"/>
            <w:vAlign w:val="center"/>
          </w:tcPr>
          <w:p w:rsidR="00610547" w:rsidRPr="008C4830" w:rsidRDefault="00A63AD6"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w:t>
            </w:r>
          </w:p>
        </w:tc>
        <w:tc>
          <w:tcPr>
            <w:tcW w:w="283" w:type="dxa"/>
            <w:vMerge w:val="restart"/>
            <w:tcBorders>
              <w:top w:val="nil"/>
              <w:left w:val="single" w:sz="8" w:space="0" w:color="000000"/>
              <w:bottom w:val="nil"/>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bottom w:val="nil"/>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3" w:type="dxa"/>
            <w:vMerge w:val="restart"/>
            <w:tcBorders>
              <w:top w:val="nil"/>
              <w:left w:val="single" w:sz="8" w:space="0" w:color="000000"/>
              <w:bottom w:val="nil"/>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bottom w:val="nil"/>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115" w:type="dxa"/>
            <w:vMerge w:val="restart"/>
            <w:tcBorders>
              <w:top w:val="nil"/>
              <w:left w:val="single" w:sz="8" w:space="0" w:color="000000"/>
              <w:bottom w:val="nil"/>
              <w:right w:val="single" w:sz="8" w:space="0" w:color="auto"/>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r>
      <w:tr w:rsidR="00610547" w:rsidRPr="008C4830" w:rsidTr="00610547">
        <w:trPr>
          <w:trHeight w:val="161"/>
          <w:jc w:val="center"/>
        </w:trPr>
        <w:tc>
          <w:tcPr>
            <w:tcW w:w="3413" w:type="dxa"/>
            <w:vMerge/>
            <w:tcBorders>
              <w:top w:val="nil"/>
              <w:left w:val="single" w:sz="8" w:space="0" w:color="000000"/>
              <w:bottom w:val="nil"/>
              <w:right w:val="nil"/>
            </w:tcBorders>
            <w:shd w:val="clear" w:color="auto" w:fill="auto"/>
            <w:vAlign w:val="center"/>
          </w:tcPr>
          <w:p w:rsidR="00610547" w:rsidRPr="008C4830" w:rsidRDefault="00610547" w:rsidP="00610547">
            <w:pPr>
              <w:rPr>
                <w:rFonts w:ascii="Arial Narrow" w:hAnsi="Arial Narrow" w:cs="Arial"/>
                <w:color w:val="000000"/>
                <w:sz w:val="22"/>
                <w:szCs w:val="22"/>
                <w:lang w:val="es-ES" w:eastAsia="es-ES"/>
              </w:rPr>
            </w:pPr>
          </w:p>
        </w:tc>
        <w:tc>
          <w:tcPr>
            <w:tcW w:w="1822" w:type="dxa"/>
            <w:tcBorders>
              <w:top w:val="single" w:sz="4" w:space="0" w:color="auto"/>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Cumplimiento</w:t>
            </w:r>
          </w:p>
        </w:tc>
        <w:tc>
          <w:tcPr>
            <w:tcW w:w="1297" w:type="dxa"/>
            <w:vMerge/>
            <w:tcBorders>
              <w:top w:val="nil"/>
              <w:left w:val="single" w:sz="8" w:space="0" w:color="000000"/>
              <w:bottom w:val="nil"/>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283" w:type="dxa"/>
            <w:vMerge/>
            <w:tcBorders>
              <w:top w:val="nil"/>
              <w:left w:val="single" w:sz="8" w:space="0" w:color="000000"/>
              <w:bottom w:val="nil"/>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vMerge/>
            <w:tcBorders>
              <w:top w:val="nil"/>
              <w:left w:val="single" w:sz="8" w:space="0" w:color="000000"/>
              <w:bottom w:val="nil"/>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3" w:type="dxa"/>
            <w:vMerge/>
            <w:tcBorders>
              <w:top w:val="nil"/>
              <w:left w:val="single" w:sz="8" w:space="0" w:color="000000"/>
              <w:bottom w:val="nil"/>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vMerge/>
            <w:tcBorders>
              <w:top w:val="nil"/>
              <w:left w:val="single" w:sz="8" w:space="0" w:color="000000"/>
              <w:bottom w:val="nil"/>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115" w:type="dxa"/>
            <w:vMerge/>
            <w:tcBorders>
              <w:top w:val="nil"/>
              <w:left w:val="single" w:sz="8" w:space="0" w:color="000000"/>
              <w:bottom w:val="nil"/>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r>
      <w:tr w:rsidR="00610547" w:rsidRPr="008C4830" w:rsidTr="00610547">
        <w:trPr>
          <w:trHeight w:val="514"/>
          <w:jc w:val="center"/>
        </w:trPr>
        <w:tc>
          <w:tcPr>
            <w:tcW w:w="3413" w:type="dxa"/>
            <w:vMerge/>
            <w:tcBorders>
              <w:left w:val="single" w:sz="8" w:space="0" w:color="000000"/>
              <w:right w:val="nil"/>
            </w:tcBorders>
            <w:shd w:val="clear" w:color="auto" w:fill="auto"/>
            <w:vAlign w:val="center"/>
          </w:tcPr>
          <w:p w:rsidR="00610547" w:rsidRPr="008C4830" w:rsidRDefault="00610547" w:rsidP="00610547">
            <w:pPr>
              <w:rPr>
                <w:rFonts w:ascii="Arial Narrow" w:hAnsi="Arial Narrow" w:cs="Arial"/>
                <w:color w:val="000000"/>
                <w:sz w:val="22"/>
                <w:szCs w:val="22"/>
                <w:lang w:val="es-ES" w:eastAsia="es-ES"/>
              </w:rPr>
            </w:pPr>
          </w:p>
        </w:tc>
        <w:tc>
          <w:tcPr>
            <w:tcW w:w="1822" w:type="dxa"/>
            <w:tcBorders>
              <w:top w:val="single" w:sz="4" w:space="0" w:color="auto"/>
              <w:left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 xml:space="preserve">Costos </w:t>
            </w:r>
          </w:p>
        </w:tc>
        <w:tc>
          <w:tcPr>
            <w:tcW w:w="1297" w:type="dxa"/>
            <w:vMerge/>
            <w:tcBorders>
              <w:left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p>
        </w:tc>
        <w:tc>
          <w:tcPr>
            <w:tcW w:w="283" w:type="dxa"/>
            <w:vMerge/>
            <w:tcBorders>
              <w:left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vMerge/>
            <w:tcBorders>
              <w:left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3" w:type="dxa"/>
            <w:vMerge/>
            <w:tcBorders>
              <w:left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vMerge/>
            <w:tcBorders>
              <w:left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115" w:type="dxa"/>
            <w:vMerge/>
            <w:tcBorders>
              <w:left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r>
      <w:tr w:rsidR="00610547" w:rsidRPr="008C4830" w:rsidTr="00610547">
        <w:trPr>
          <w:trHeight w:val="340"/>
          <w:jc w:val="center"/>
        </w:trPr>
        <w:tc>
          <w:tcPr>
            <w:tcW w:w="3413" w:type="dxa"/>
            <w:tcBorders>
              <w:top w:val="single" w:sz="4" w:space="0" w:color="auto"/>
              <w:left w:val="single" w:sz="8" w:space="0" w:color="000000"/>
              <w:bottom w:val="single" w:sz="8" w:space="0" w:color="auto"/>
              <w:right w:val="nil"/>
            </w:tcBorders>
            <w:shd w:val="clear" w:color="auto" w:fill="auto"/>
            <w:vAlign w:val="center"/>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 xml:space="preserve">Planes de  capacitaciones </w:t>
            </w:r>
          </w:p>
        </w:tc>
        <w:tc>
          <w:tcPr>
            <w:tcW w:w="1822" w:type="dxa"/>
            <w:tcBorders>
              <w:top w:val="single" w:sz="4" w:space="0" w:color="auto"/>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r w:rsidRPr="008C4830">
              <w:rPr>
                <w:rFonts w:ascii="Arial Narrow" w:hAnsi="Arial Narrow" w:cs="Arial"/>
                <w:color w:val="000000"/>
                <w:sz w:val="22"/>
                <w:szCs w:val="22"/>
                <w:lang w:eastAsia="es-ES"/>
              </w:rPr>
              <w:t>Personal Capacitado</w:t>
            </w:r>
          </w:p>
        </w:tc>
        <w:tc>
          <w:tcPr>
            <w:tcW w:w="1297" w:type="dxa"/>
            <w:tcBorders>
              <w:top w:val="single" w:sz="4" w:space="0" w:color="auto"/>
              <w:left w:val="single" w:sz="8" w:space="0" w:color="000000"/>
              <w:bottom w:val="single" w:sz="8" w:space="0" w:color="000000"/>
              <w:right w:val="nil"/>
            </w:tcBorders>
            <w:shd w:val="clear" w:color="auto" w:fill="auto"/>
            <w:vAlign w:val="center"/>
          </w:tcPr>
          <w:p w:rsidR="00610547" w:rsidRPr="008C4830" w:rsidRDefault="002661B7" w:rsidP="002661B7">
            <w:pPr>
              <w:jc w:val="center"/>
              <w:rPr>
                <w:rFonts w:ascii="Arial Narrow" w:hAnsi="Arial Narrow" w:cs="Arial"/>
                <w:color w:val="000000"/>
                <w:sz w:val="22"/>
                <w:szCs w:val="22"/>
                <w:lang w:eastAsia="es-ES"/>
              </w:rPr>
            </w:pPr>
            <w:r>
              <w:rPr>
                <w:rFonts w:ascii="Arial Narrow" w:hAnsi="Arial Narrow" w:cs="Arial"/>
                <w:color w:val="000000"/>
                <w:sz w:val="22"/>
                <w:szCs w:val="22"/>
                <w:lang w:eastAsia="es-ES"/>
              </w:rPr>
              <w:t>7</w:t>
            </w:r>
            <w:r w:rsidR="007569A6">
              <w:rPr>
                <w:rFonts w:ascii="Arial Narrow" w:hAnsi="Arial Narrow" w:cs="Arial"/>
                <w:color w:val="000000"/>
                <w:sz w:val="22"/>
                <w:szCs w:val="22"/>
                <w:lang w:eastAsia="es-ES"/>
              </w:rPr>
              <w:t>0</w:t>
            </w:r>
            <w:r w:rsidR="00610547" w:rsidRPr="008C4830">
              <w:rPr>
                <w:rFonts w:ascii="Arial Narrow" w:hAnsi="Arial Narrow" w:cs="Arial"/>
                <w:color w:val="000000"/>
                <w:sz w:val="22"/>
                <w:szCs w:val="22"/>
                <w:lang w:eastAsia="es-ES"/>
              </w:rPr>
              <w:t>%</w:t>
            </w:r>
          </w:p>
        </w:tc>
        <w:tc>
          <w:tcPr>
            <w:tcW w:w="283" w:type="dxa"/>
            <w:tcBorders>
              <w:top w:val="single" w:sz="4" w:space="0" w:color="auto"/>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tcBorders>
              <w:top w:val="single" w:sz="4" w:space="0" w:color="auto"/>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3" w:type="dxa"/>
            <w:tcBorders>
              <w:top w:val="single" w:sz="4" w:space="0" w:color="auto"/>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tcBorders>
              <w:top w:val="single" w:sz="4" w:space="0" w:color="auto"/>
              <w:left w:val="single" w:sz="8" w:space="0" w:color="000000"/>
              <w:bottom w:val="single" w:sz="8" w:space="0" w:color="000000"/>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115" w:type="dxa"/>
            <w:tcBorders>
              <w:top w:val="single" w:sz="4" w:space="0" w:color="auto"/>
              <w:left w:val="single" w:sz="8" w:space="0" w:color="000000"/>
              <w:bottom w:val="single" w:sz="8" w:space="0" w:color="000000"/>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r>
      <w:tr w:rsidR="00610547" w:rsidRPr="008C4830" w:rsidTr="00610547">
        <w:trPr>
          <w:trHeight w:val="276"/>
          <w:jc w:val="center"/>
        </w:trPr>
        <w:tc>
          <w:tcPr>
            <w:tcW w:w="3413" w:type="dxa"/>
            <w:vMerge w:val="restart"/>
            <w:tcBorders>
              <w:top w:val="nil"/>
              <w:left w:val="single" w:sz="8" w:space="0" w:color="000000"/>
              <w:bottom w:val="single" w:sz="8" w:space="0" w:color="000000"/>
              <w:right w:val="single" w:sz="8" w:space="0" w:color="000000"/>
            </w:tcBorders>
            <w:shd w:val="clear" w:color="auto" w:fill="auto"/>
            <w:vAlign w:val="center"/>
          </w:tcPr>
          <w:p w:rsidR="00610547" w:rsidRPr="008C4830" w:rsidRDefault="00610547" w:rsidP="00A63AD6">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Programa de Gestión Documental - Sistema  Integrado de  Conservación (SIC)</w:t>
            </w:r>
          </w:p>
        </w:tc>
        <w:tc>
          <w:tcPr>
            <w:tcW w:w="1822" w:type="dxa"/>
            <w:vMerge w:val="restart"/>
            <w:tcBorders>
              <w:top w:val="nil"/>
              <w:left w:val="single" w:sz="8" w:space="0" w:color="000000"/>
              <w:bottom w:val="single" w:sz="8" w:space="0" w:color="000000"/>
              <w:right w:val="single" w:sz="8" w:space="0" w:color="000000"/>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Construcción del SIC.</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2661B7" w:rsidP="002661B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100</w:t>
            </w:r>
            <w:r w:rsidR="00610547" w:rsidRPr="008C4830">
              <w:rPr>
                <w:rFonts w:ascii="Arial Narrow" w:hAnsi="Arial Narrow" w:cs="Arial"/>
                <w:color w:val="000000"/>
                <w:sz w:val="22"/>
                <w:szCs w:val="22"/>
                <w:lang w:eastAsia="es-ES"/>
              </w:rPr>
              <w:t>%</w:t>
            </w:r>
          </w:p>
        </w:tc>
        <w:tc>
          <w:tcPr>
            <w:tcW w:w="2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115" w:type="dxa"/>
            <w:vMerge w:val="restart"/>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r>
      <w:tr w:rsidR="00610547" w:rsidRPr="008C4830" w:rsidTr="00610547">
        <w:trPr>
          <w:trHeight w:val="450"/>
          <w:jc w:val="center"/>
        </w:trPr>
        <w:tc>
          <w:tcPr>
            <w:tcW w:w="3413" w:type="dxa"/>
            <w:vMerge/>
            <w:tcBorders>
              <w:top w:val="nil"/>
              <w:left w:val="single" w:sz="8" w:space="0" w:color="000000"/>
              <w:bottom w:val="single" w:sz="8" w:space="0" w:color="000000"/>
              <w:right w:val="single" w:sz="8" w:space="0" w:color="000000"/>
            </w:tcBorders>
            <w:vAlign w:val="center"/>
          </w:tcPr>
          <w:p w:rsidR="00610547" w:rsidRPr="008C4830" w:rsidRDefault="00610547" w:rsidP="00610547">
            <w:pPr>
              <w:rPr>
                <w:rFonts w:ascii="Arial Narrow" w:hAnsi="Arial Narrow" w:cs="Arial"/>
                <w:color w:val="000000"/>
                <w:sz w:val="22"/>
                <w:szCs w:val="22"/>
                <w:lang w:val="es-ES" w:eastAsia="es-ES"/>
              </w:rPr>
            </w:pPr>
          </w:p>
        </w:tc>
        <w:tc>
          <w:tcPr>
            <w:tcW w:w="1822" w:type="dxa"/>
            <w:vMerge/>
            <w:tcBorders>
              <w:top w:val="nil"/>
              <w:left w:val="single" w:sz="8" w:space="0" w:color="000000"/>
              <w:bottom w:val="single" w:sz="8" w:space="0" w:color="000000"/>
              <w:right w:val="single" w:sz="8" w:space="0" w:color="000000"/>
            </w:tcBorders>
            <w:vAlign w:val="center"/>
          </w:tcPr>
          <w:p w:rsidR="00610547" w:rsidRPr="008C4830" w:rsidRDefault="00610547" w:rsidP="00610547">
            <w:pPr>
              <w:rPr>
                <w:rFonts w:ascii="Arial Narrow" w:hAnsi="Arial Narrow" w:cs="Arial"/>
                <w:color w:val="000000"/>
                <w:sz w:val="22"/>
                <w:szCs w:val="22"/>
                <w:lang w:val="es-ES" w:eastAsia="es-ES"/>
              </w:rPr>
            </w:pPr>
          </w:p>
        </w:tc>
        <w:tc>
          <w:tcPr>
            <w:tcW w:w="1297"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s="Arial"/>
                <w:color w:val="000000"/>
                <w:sz w:val="22"/>
                <w:szCs w:val="22"/>
                <w:lang w:val="es-ES" w:eastAsia="es-ES"/>
              </w:rPr>
            </w:pPr>
          </w:p>
        </w:tc>
        <w:tc>
          <w:tcPr>
            <w:tcW w:w="28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4"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4"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115" w:type="dxa"/>
            <w:vMerge/>
            <w:tcBorders>
              <w:top w:val="nil"/>
              <w:left w:val="single" w:sz="8" w:space="0" w:color="000000"/>
              <w:bottom w:val="single" w:sz="8" w:space="0" w:color="000000"/>
              <w:right w:val="single" w:sz="8" w:space="0" w:color="auto"/>
            </w:tcBorders>
            <w:vAlign w:val="center"/>
            <w:hideMark/>
          </w:tcPr>
          <w:p w:rsidR="00610547" w:rsidRPr="008C4830" w:rsidRDefault="00610547" w:rsidP="00610547">
            <w:pPr>
              <w:rPr>
                <w:rFonts w:ascii="Arial Narrow" w:hAnsi="Arial Narrow"/>
                <w:color w:val="000000"/>
                <w:sz w:val="22"/>
                <w:szCs w:val="22"/>
                <w:lang w:val="es-ES" w:eastAsia="es-ES"/>
              </w:rPr>
            </w:pPr>
          </w:p>
        </w:tc>
      </w:tr>
      <w:tr w:rsidR="00610547" w:rsidRPr="008C4830" w:rsidTr="00610547">
        <w:trPr>
          <w:trHeight w:val="315"/>
          <w:jc w:val="center"/>
        </w:trPr>
        <w:tc>
          <w:tcPr>
            <w:tcW w:w="341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Programa de Gestión Documental /l -PGD</w:t>
            </w:r>
          </w:p>
        </w:tc>
        <w:tc>
          <w:tcPr>
            <w:tcW w:w="1822" w:type="dxa"/>
            <w:tcBorders>
              <w:top w:val="nil"/>
              <w:left w:val="nil"/>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Planeación </w:t>
            </w:r>
          </w:p>
        </w:tc>
        <w:tc>
          <w:tcPr>
            <w:tcW w:w="1297" w:type="dxa"/>
            <w:tcBorders>
              <w:top w:val="nil"/>
              <w:left w:val="single" w:sz="8" w:space="0" w:color="000000"/>
              <w:bottom w:val="single" w:sz="8" w:space="0" w:color="auto"/>
              <w:right w:val="nil"/>
            </w:tcBorders>
            <w:shd w:val="clear" w:color="auto" w:fill="auto"/>
            <w:vAlign w:val="center"/>
            <w:hideMark/>
          </w:tcPr>
          <w:p w:rsidR="00610547" w:rsidRPr="008C4830" w:rsidRDefault="007569A6" w:rsidP="007569A6">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80</w:t>
            </w:r>
            <w:r w:rsidR="00610547" w:rsidRPr="008C4830">
              <w:rPr>
                <w:rFonts w:ascii="Arial Narrow" w:hAnsi="Arial Narrow" w:cs="Arial"/>
                <w:color w:val="000000"/>
                <w:sz w:val="22"/>
                <w:szCs w:val="22"/>
                <w:lang w:eastAsia="es-ES"/>
              </w:rPr>
              <w:t>%</w:t>
            </w:r>
          </w:p>
        </w:tc>
        <w:tc>
          <w:tcPr>
            <w:tcW w:w="2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right"/>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115" w:type="dxa"/>
            <w:vMerge w:val="restart"/>
            <w:tcBorders>
              <w:top w:val="nil"/>
              <w:left w:val="single" w:sz="8" w:space="0" w:color="000000"/>
              <w:bottom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r>
      <w:tr w:rsidR="00610547" w:rsidRPr="008C4830" w:rsidTr="00610547">
        <w:trPr>
          <w:trHeight w:val="315"/>
          <w:jc w:val="center"/>
        </w:trPr>
        <w:tc>
          <w:tcPr>
            <w:tcW w:w="341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s="Arial"/>
                <w:color w:val="000000"/>
                <w:sz w:val="22"/>
                <w:szCs w:val="22"/>
                <w:lang w:val="es-ES" w:eastAsia="es-ES"/>
              </w:rPr>
            </w:pPr>
          </w:p>
        </w:tc>
        <w:tc>
          <w:tcPr>
            <w:tcW w:w="1822" w:type="dxa"/>
            <w:tcBorders>
              <w:top w:val="nil"/>
              <w:left w:val="nil"/>
              <w:bottom w:val="single" w:sz="8"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Cumplimiento </w:t>
            </w:r>
          </w:p>
        </w:tc>
        <w:tc>
          <w:tcPr>
            <w:tcW w:w="1297" w:type="dxa"/>
            <w:tcBorders>
              <w:top w:val="nil"/>
              <w:left w:val="single" w:sz="8" w:space="0" w:color="000000"/>
              <w:bottom w:val="single" w:sz="8" w:space="0" w:color="auto"/>
              <w:right w:val="nil"/>
            </w:tcBorders>
            <w:shd w:val="clear" w:color="auto" w:fill="auto"/>
            <w:vAlign w:val="center"/>
            <w:hideMark/>
          </w:tcPr>
          <w:p w:rsidR="00610547" w:rsidRPr="008C4830" w:rsidRDefault="007569A6" w:rsidP="007569A6">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80</w:t>
            </w:r>
            <w:r w:rsidR="00610547" w:rsidRPr="008C4830">
              <w:rPr>
                <w:rFonts w:ascii="Arial Narrow" w:hAnsi="Arial Narrow" w:cs="Arial"/>
                <w:color w:val="000000"/>
                <w:sz w:val="22"/>
                <w:szCs w:val="22"/>
                <w:lang w:eastAsia="es-ES"/>
              </w:rPr>
              <w:t>%</w:t>
            </w:r>
          </w:p>
        </w:tc>
        <w:tc>
          <w:tcPr>
            <w:tcW w:w="28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4"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4"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115" w:type="dxa"/>
            <w:vMerge/>
            <w:tcBorders>
              <w:top w:val="nil"/>
              <w:left w:val="single" w:sz="8" w:space="0" w:color="000000"/>
              <w:bottom w:val="single" w:sz="8" w:space="0" w:color="000000"/>
              <w:right w:val="single" w:sz="8" w:space="0" w:color="auto"/>
            </w:tcBorders>
            <w:vAlign w:val="center"/>
            <w:hideMark/>
          </w:tcPr>
          <w:p w:rsidR="00610547" w:rsidRPr="008C4830" w:rsidRDefault="00610547" w:rsidP="00610547">
            <w:pPr>
              <w:rPr>
                <w:rFonts w:ascii="Arial Narrow" w:hAnsi="Arial Narrow"/>
                <w:color w:val="000000"/>
                <w:sz w:val="22"/>
                <w:szCs w:val="22"/>
                <w:lang w:val="es-ES" w:eastAsia="es-ES"/>
              </w:rPr>
            </w:pPr>
          </w:p>
        </w:tc>
      </w:tr>
      <w:tr w:rsidR="00610547" w:rsidRPr="008C4830" w:rsidTr="00610547">
        <w:trPr>
          <w:trHeight w:val="315"/>
          <w:jc w:val="center"/>
        </w:trPr>
        <w:tc>
          <w:tcPr>
            <w:tcW w:w="341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s="Arial"/>
                <w:color w:val="000000"/>
                <w:sz w:val="22"/>
                <w:szCs w:val="22"/>
                <w:lang w:val="es-ES" w:eastAsia="es-ES"/>
              </w:rPr>
            </w:pPr>
          </w:p>
        </w:tc>
        <w:tc>
          <w:tcPr>
            <w:tcW w:w="1822" w:type="dxa"/>
            <w:tcBorders>
              <w:top w:val="nil"/>
              <w:left w:val="nil"/>
              <w:bottom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eastAsia="es-ES"/>
              </w:rPr>
              <w:t xml:space="preserve">Costos </w:t>
            </w:r>
          </w:p>
        </w:tc>
        <w:tc>
          <w:tcPr>
            <w:tcW w:w="1297" w:type="dxa"/>
            <w:tcBorders>
              <w:top w:val="nil"/>
              <w:left w:val="single" w:sz="8" w:space="0" w:color="000000"/>
              <w:bottom w:val="single" w:sz="8" w:space="0" w:color="000000"/>
              <w:right w:val="nil"/>
            </w:tcBorders>
            <w:shd w:val="clear" w:color="auto" w:fill="auto"/>
            <w:vAlign w:val="center"/>
            <w:hideMark/>
          </w:tcPr>
          <w:p w:rsidR="00610547" w:rsidRPr="008C4830" w:rsidRDefault="007569A6"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80</w:t>
            </w:r>
            <w:r w:rsidR="00610547" w:rsidRPr="008C4830">
              <w:rPr>
                <w:rFonts w:ascii="Arial Narrow" w:hAnsi="Arial Narrow" w:cs="Arial"/>
                <w:color w:val="000000"/>
                <w:sz w:val="22"/>
                <w:szCs w:val="22"/>
                <w:lang w:eastAsia="es-ES"/>
              </w:rPr>
              <w:t>%</w:t>
            </w:r>
          </w:p>
        </w:tc>
        <w:tc>
          <w:tcPr>
            <w:tcW w:w="28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4"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3"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84" w:type="dxa"/>
            <w:vMerge/>
            <w:tcBorders>
              <w:top w:val="nil"/>
              <w:left w:val="single" w:sz="8" w:space="0" w:color="000000"/>
              <w:bottom w:val="single" w:sz="8" w:space="0" w:color="000000"/>
              <w:right w:val="single" w:sz="8" w:space="0" w:color="000000"/>
            </w:tcBorders>
            <w:vAlign w:val="center"/>
            <w:hideMark/>
          </w:tcPr>
          <w:p w:rsidR="00610547" w:rsidRPr="008C4830" w:rsidRDefault="00610547" w:rsidP="00610547">
            <w:pPr>
              <w:rPr>
                <w:rFonts w:ascii="Arial Narrow" w:hAnsi="Arial Narrow"/>
                <w:color w:val="000000"/>
                <w:sz w:val="22"/>
                <w:szCs w:val="22"/>
                <w:lang w:val="es-ES" w:eastAsia="es-ES"/>
              </w:rPr>
            </w:pPr>
          </w:p>
        </w:tc>
        <w:tc>
          <w:tcPr>
            <w:tcW w:w="2115" w:type="dxa"/>
            <w:vMerge/>
            <w:tcBorders>
              <w:top w:val="nil"/>
              <w:left w:val="single" w:sz="8" w:space="0" w:color="000000"/>
              <w:bottom w:val="single" w:sz="8" w:space="0" w:color="000000"/>
              <w:right w:val="single" w:sz="8" w:space="0" w:color="auto"/>
            </w:tcBorders>
            <w:vAlign w:val="center"/>
            <w:hideMark/>
          </w:tcPr>
          <w:p w:rsidR="00610547" w:rsidRPr="008C4830" w:rsidRDefault="00610547" w:rsidP="00610547">
            <w:pPr>
              <w:rPr>
                <w:rFonts w:ascii="Arial Narrow" w:hAnsi="Arial Narrow"/>
                <w:color w:val="000000"/>
                <w:sz w:val="22"/>
                <w:szCs w:val="22"/>
                <w:lang w:val="es-ES" w:eastAsia="es-ES"/>
              </w:rPr>
            </w:pPr>
          </w:p>
        </w:tc>
      </w:tr>
      <w:tr w:rsidR="00610547" w:rsidRPr="008C4830" w:rsidTr="00610547">
        <w:trPr>
          <w:trHeight w:val="646"/>
          <w:jc w:val="center"/>
        </w:trPr>
        <w:tc>
          <w:tcPr>
            <w:tcW w:w="3413" w:type="dxa"/>
            <w:vMerge w:val="restart"/>
            <w:tcBorders>
              <w:top w:val="nil"/>
              <w:left w:val="single" w:sz="8" w:space="0" w:color="000000"/>
              <w:right w:val="nil"/>
            </w:tcBorders>
            <w:shd w:val="clear" w:color="auto" w:fill="auto"/>
            <w:vAlign w:val="center"/>
            <w:hideMark/>
          </w:tcPr>
          <w:p w:rsidR="00610547" w:rsidRPr="008C4830" w:rsidRDefault="00A63AD6" w:rsidP="00610547">
            <w:pPr>
              <w:rPr>
                <w:rFonts w:ascii="Arial Narrow" w:hAnsi="Arial Narrow" w:cs="Arial"/>
                <w:color w:val="000000"/>
                <w:sz w:val="22"/>
                <w:szCs w:val="22"/>
                <w:lang w:val="es-ES" w:eastAsia="es-ES"/>
              </w:rPr>
            </w:pPr>
            <w:r>
              <w:rPr>
                <w:rFonts w:ascii="Arial Narrow" w:hAnsi="Arial Narrow" w:cs="Arial"/>
                <w:color w:val="000000"/>
                <w:sz w:val="22"/>
                <w:szCs w:val="22"/>
                <w:lang w:val="es-ES" w:eastAsia="es-ES"/>
              </w:rPr>
              <w:t>Plan de  fortalecimiento y apropiación  del sistema  tecnológico  de la entidad</w:t>
            </w:r>
          </w:p>
        </w:tc>
        <w:tc>
          <w:tcPr>
            <w:tcW w:w="1822" w:type="dxa"/>
            <w:tcBorders>
              <w:top w:val="nil"/>
              <w:left w:val="single" w:sz="8" w:space="0" w:color="000000"/>
              <w:bottom w:val="single" w:sz="4" w:space="0" w:color="auto"/>
              <w:right w:val="nil"/>
            </w:tcBorders>
            <w:shd w:val="clear" w:color="auto" w:fill="auto"/>
            <w:vAlign w:val="center"/>
            <w:hideMark/>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Adquisición</w:t>
            </w:r>
          </w:p>
        </w:tc>
        <w:tc>
          <w:tcPr>
            <w:tcW w:w="1297" w:type="dxa"/>
            <w:vMerge w:val="restart"/>
            <w:tcBorders>
              <w:top w:val="nil"/>
              <w:left w:val="single" w:sz="8" w:space="0" w:color="000000"/>
              <w:right w:val="nil"/>
            </w:tcBorders>
            <w:shd w:val="clear" w:color="auto" w:fill="auto"/>
            <w:vAlign w:val="center"/>
            <w:hideMark/>
          </w:tcPr>
          <w:p w:rsidR="00610547" w:rsidRPr="008C4830" w:rsidRDefault="00435556" w:rsidP="00610547">
            <w:pPr>
              <w:jc w:val="center"/>
              <w:rPr>
                <w:rFonts w:ascii="Arial Narrow" w:hAnsi="Arial Narrow" w:cs="Arial"/>
                <w:color w:val="000000"/>
                <w:sz w:val="22"/>
                <w:szCs w:val="22"/>
                <w:lang w:val="es-ES" w:eastAsia="es-ES"/>
              </w:rPr>
            </w:pPr>
            <w:r>
              <w:rPr>
                <w:rFonts w:ascii="Arial Narrow" w:hAnsi="Arial Narrow" w:cs="Arial"/>
                <w:color w:val="000000"/>
                <w:sz w:val="22"/>
                <w:szCs w:val="22"/>
                <w:lang w:eastAsia="es-ES"/>
              </w:rPr>
              <w:t>70</w:t>
            </w:r>
            <w:r w:rsidR="00610547" w:rsidRPr="008C4830">
              <w:rPr>
                <w:rFonts w:ascii="Arial Narrow" w:hAnsi="Arial Narrow" w:cs="Arial"/>
                <w:color w:val="000000"/>
                <w:sz w:val="22"/>
                <w:szCs w:val="22"/>
                <w:lang w:eastAsia="es-ES"/>
              </w:rPr>
              <w:t>%</w:t>
            </w:r>
          </w:p>
        </w:tc>
        <w:tc>
          <w:tcPr>
            <w:tcW w:w="283" w:type="dxa"/>
            <w:vMerge w:val="restart"/>
            <w:tcBorders>
              <w:top w:val="nil"/>
              <w:left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3" w:type="dxa"/>
            <w:vMerge w:val="restart"/>
            <w:tcBorders>
              <w:top w:val="nil"/>
              <w:left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84" w:type="dxa"/>
            <w:vMerge w:val="restart"/>
            <w:tcBorders>
              <w:top w:val="nil"/>
              <w:left w:val="single" w:sz="8" w:space="0" w:color="000000"/>
              <w:right w:val="nil"/>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c>
          <w:tcPr>
            <w:tcW w:w="2115" w:type="dxa"/>
            <w:vMerge w:val="restart"/>
            <w:tcBorders>
              <w:top w:val="nil"/>
              <w:left w:val="single" w:sz="8" w:space="0" w:color="000000"/>
              <w:right w:val="single" w:sz="8" w:space="0" w:color="auto"/>
            </w:tcBorders>
            <w:shd w:val="clear" w:color="auto" w:fill="auto"/>
            <w:vAlign w:val="center"/>
            <w:hideMark/>
          </w:tcPr>
          <w:p w:rsidR="00610547" w:rsidRPr="008C4830" w:rsidRDefault="00610547" w:rsidP="00610547">
            <w:pPr>
              <w:jc w:val="center"/>
              <w:rPr>
                <w:rFonts w:ascii="Arial Narrow" w:hAnsi="Arial Narrow"/>
                <w:color w:val="000000"/>
                <w:sz w:val="22"/>
                <w:szCs w:val="22"/>
                <w:lang w:val="es-ES" w:eastAsia="es-ES"/>
              </w:rPr>
            </w:pPr>
            <w:r w:rsidRPr="008C4830">
              <w:rPr>
                <w:rFonts w:ascii="Arial Narrow" w:hAnsi="Arial Narrow" w:cs="Arial"/>
                <w:color w:val="000000"/>
                <w:sz w:val="22"/>
                <w:szCs w:val="22"/>
                <w:lang w:eastAsia="es-ES"/>
              </w:rPr>
              <w:t> </w:t>
            </w:r>
          </w:p>
        </w:tc>
      </w:tr>
      <w:tr w:rsidR="00610547" w:rsidRPr="008C4830" w:rsidTr="00610547">
        <w:trPr>
          <w:trHeight w:val="496"/>
          <w:jc w:val="center"/>
        </w:trPr>
        <w:tc>
          <w:tcPr>
            <w:tcW w:w="3413" w:type="dxa"/>
            <w:vMerge/>
            <w:tcBorders>
              <w:left w:val="single" w:sz="8" w:space="0" w:color="000000"/>
              <w:bottom w:val="single" w:sz="4" w:space="0" w:color="auto"/>
              <w:right w:val="nil"/>
            </w:tcBorders>
            <w:shd w:val="clear" w:color="auto" w:fill="auto"/>
            <w:vAlign w:val="center"/>
          </w:tcPr>
          <w:p w:rsidR="00610547" w:rsidRPr="008C4830" w:rsidRDefault="00610547" w:rsidP="00610547">
            <w:pPr>
              <w:rPr>
                <w:rFonts w:ascii="Arial Narrow" w:hAnsi="Arial Narrow" w:cs="Arial"/>
                <w:color w:val="000000"/>
                <w:sz w:val="22"/>
                <w:szCs w:val="22"/>
                <w:lang w:eastAsia="es-ES"/>
              </w:rPr>
            </w:pPr>
          </w:p>
        </w:tc>
        <w:tc>
          <w:tcPr>
            <w:tcW w:w="1822" w:type="dxa"/>
            <w:tcBorders>
              <w:top w:val="single" w:sz="4" w:space="0" w:color="auto"/>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val="es-ES" w:eastAsia="es-ES"/>
              </w:rPr>
            </w:pPr>
            <w:r w:rsidRPr="008C4830">
              <w:rPr>
                <w:rFonts w:ascii="Arial Narrow" w:hAnsi="Arial Narrow" w:cs="Arial"/>
                <w:color w:val="000000"/>
                <w:sz w:val="22"/>
                <w:szCs w:val="22"/>
                <w:lang w:val="es-ES" w:eastAsia="es-ES"/>
              </w:rPr>
              <w:t>Costos</w:t>
            </w:r>
          </w:p>
        </w:tc>
        <w:tc>
          <w:tcPr>
            <w:tcW w:w="1297" w:type="dxa"/>
            <w:vMerge/>
            <w:tcBorders>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3" w:type="dxa"/>
            <w:vMerge/>
            <w:tcBorders>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vMerge/>
            <w:tcBorders>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3" w:type="dxa"/>
            <w:vMerge/>
            <w:tcBorders>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84" w:type="dxa"/>
            <w:vMerge/>
            <w:tcBorders>
              <w:left w:val="single" w:sz="8" w:space="0" w:color="000000"/>
              <w:bottom w:val="single" w:sz="4" w:space="0" w:color="auto"/>
              <w:right w:val="nil"/>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c>
          <w:tcPr>
            <w:tcW w:w="2115" w:type="dxa"/>
            <w:vMerge/>
            <w:tcBorders>
              <w:left w:val="single" w:sz="8" w:space="0" w:color="000000"/>
              <w:bottom w:val="single" w:sz="4" w:space="0" w:color="auto"/>
              <w:right w:val="single" w:sz="8" w:space="0" w:color="auto"/>
            </w:tcBorders>
            <w:shd w:val="clear" w:color="auto" w:fill="auto"/>
            <w:vAlign w:val="center"/>
          </w:tcPr>
          <w:p w:rsidR="00610547" w:rsidRPr="008C4830" w:rsidRDefault="00610547" w:rsidP="00610547">
            <w:pPr>
              <w:jc w:val="center"/>
              <w:rPr>
                <w:rFonts w:ascii="Arial Narrow" w:hAnsi="Arial Narrow" w:cs="Arial"/>
                <w:color w:val="000000"/>
                <w:sz w:val="22"/>
                <w:szCs w:val="22"/>
                <w:lang w:eastAsia="es-ES"/>
              </w:rPr>
            </w:pPr>
          </w:p>
        </w:tc>
      </w:tr>
    </w:tbl>
    <w:p w:rsidR="00610547" w:rsidRPr="008C4830" w:rsidRDefault="00610547" w:rsidP="00610547">
      <w:pPr>
        <w:rPr>
          <w:rFonts w:ascii="Arial Narrow" w:eastAsia="SimSun" w:hAnsi="Arial Narrow" w:cs="Arial"/>
          <w:b/>
          <w:iCs/>
          <w:kern w:val="1"/>
          <w:sz w:val="22"/>
          <w:szCs w:val="22"/>
          <w:lang w:eastAsia="zh-CN" w:bidi="hi-IN"/>
        </w:rPr>
      </w:pPr>
    </w:p>
    <w:p w:rsidR="00610547" w:rsidRPr="008C4830" w:rsidRDefault="002B2453" w:rsidP="00610547">
      <w:pPr>
        <w:rPr>
          <w:rFonts w:ascii="Arial Narrow" w:eastAsia="SimSun" w:hAnsi="Arial Narrow" w:cs="Arial"/>
          <w:b/>
          <w:iCs/>
          <w:kern w:val="1"/>
          <w:sz w:val="22"/>
          <w:szCs w:val="22"/>
          <w:lang w:eastAsia="zh-CN" w:bidi="hi-IN"/>
        </w:rPr>
      </w:pPr>
      <w:r>
        <w:rPr>
          <w:rFonts w:ascii="Arial Narrow" w:eastAsia="SimSun" w:hAnsi="Arial Narrow" w:cs="Arial"/>
          <w:b/>
          <w:iCs/>
          <w:kern w:val="1"/>
          <w:sz w:val="22"/>
          <w:szCs w:val="22"/>
          <w:lang w:eastAsia="zh-CN" w:bidi="hi-IN"/>
        </w:rPr>
        <w:t>9</w:t>
      </w:r>
      <w:r w:rsidR="00610547" w:rsidRPr="008C4830">
        <w:rPr>
          <w:rFonts w:ascii="Arial Narrow" w:eastAsia="SimSun" w:hAnsi="Arial Narrow" w:cs="Arial"/>
          <w:b/>
          <w:iCs/>
          <w:kern w:val="1"/>
          <w:sz w:val="22"/>
          <w:szCs w:val="22"/>
          <w:lang w:eastAsia="zh-CN" w:bidi="hi-IN"/>
        </w:rPr>
        <w:t>. BIBLIOGRAFÍA</w:t>
      </w:r>
    </w:p>
    <w:p w:rsidR="00610547" w:rsidRPr="008C4830" w:rsidRDefault="00610547" w:rsidP="00610547">
      <w:pPr>
        <w:rPr>
          <w:rFonts w:ascii="Arial Narrow" w:eastAsia="SimSun" w:hAnsi="Arial Narrow" w:cs="Arial"/>
          <w:b/>
          <w:iCs/>
          <w:kern w:val="1"/>
          <w:sz w:val="22"/>
          <w:szCs w:val="22"/>
          <w:lang w:eastAsia="zh-CN" w:bidi="hi-IN"/>
        </w:rPr>
      </w:pPr>
    </w:p>
    <w:p w:rsidR="00610547" w:rsidRDefault="00610547" w:rsidP="00AE2166">
      <w:pPr>
        <w:spacing w:line="360" w:lineRule="auto"/>
        <w:rPr>
          <w:b/>
          <w:sz w:val="40"/>
          <w:szCs w:val="40"/>
        </w:rPr>
      </w:pPr>
      <w:r w:rsidRPr="008C4830">
        <w:rPr>
          <w:rFonts w:ascii="Arial Narrow" w:hAnsi="Arial Narrow" w:cs="Arial"/>
          <w:sz w:val="22"/>
          <w:szCs w:val="22"/>
        </w:rPr>
        <w:t>ARCHIVO GENERAL DE LA NACIÓN.  Manual de Formulación del Plan Institucional de Archivos-PINAR.  Bogotá: El Archivo, 2014.  43p.</w:t>
      </w:r>
    </w:p>
    <w:sectPr w:rsidR="00610547" w:rsidSect="00375FF6">
      <w:headerReference w:type="default" r:id="rId9"/>
      <w:footerReference w:type="default" r:id="rId10"/>
      <w:pgSz w:w="12240" w:h="15840"/>
      <w:pgMar w:top="1417" w:right="1701" w:bottom="1417" w:left="1701" w:header="454"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44" w:rsidRDefault="00D16944">
      <w:r>
        <w:separator/>
      </w:r>
    </w:p>
  </w:endnote>
  <w:endnote w:type="continuationSeparator" w:id="0">
    <w:p w:rsidR="00D16944" w:rsidRDefault="00D1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865847"/>
      <w:docPartObj>
        <w:docPartGallery w:val="Page Numbers (Bottom of Page)"/>
        <w:docPartUnique/>
      </w:docPartObj>
    </w:sdtPr>
    <w:sdtEndPr/>
    <w:sdtContent>
      <w:p w:rsidR="00FB11CA" w:rsidRDefault="00FB11CA">
        <w:pPr>
          <w:pStyle w:val="Piedepgina"/>
          <w:jc w:val="right"/>
        </w:pPr>
        <w:r>
          <w:t xml:space="preserve"> </w:t>
        </w:r>
        <w:r>
          <w:fldChar w:fldCharType="begin"/>
        </w:r>
        <w:r>
          <w:instrText>PAGE   \* MERGEFORMAT</w:instrText>
        </w:r>
        <w:r>
          <w:fldChar w:fldCharType="separate"/>
        </w:r>
        <w:r w:rsidR="00841E40" w:rsidRPr="00841E40">
          <w:rPr>
            <w:noProof/>
            <w:lang w:val="es-ES"/>
          </w:rPr>
          <w:t>1</w:t>
        </w:r>
        <w:r>
          <w:fldChar w:fldCharType="end"/>
        </w:r>
      </w:p>
    </w:sdtContent>
  </w:sdt>
  <w:p w:rsidR="00FB11CA" w:rsidRDefault="00FB11CA" w:rsidP="00A7265F">
    <w:pPr>
      <w:pStyle w:val="Piedepgina"/>
      <w:jc w:val="center"/>
    </w:pPr>
  </w:p>
  <w:tbl>
    <w:tblPr>
      <w:tblW w:w="0" w:type="auto"/>
      <w:tblInd w:w="-108" w:type="dxa"/>
      <w:tblBorders>
        <w:top w:val="single" w:sz="4" w:space="0" w:color="C0C0C0"/>
        <w:left w:val="nil"/>
        <w:bottom w:val="nil"/>
        <w:right w:val="nil"/>
        <w:insideH w:val="nil"/>
        <w:insideV w:val="nil"/>
      </w:tblBorders>
      <w:tblCellMar>
        <w:left w:w="0" w:type="dxa"/>
        <w:right w:w="0" w:type="dxa"/>
      </w:tblCellMar>
      <w:tblLook w:val="04A0" w:firstRow="1" w:lastRow="0" w:firstColumn="1" w:lastColumn="0" w:noHBand="0" w:noVBand="1"/>
    </w:tblPr>
    <w:tblGrid>
      <w:gridCol w:w="8946"/>
    </w:tblGrid>
    <w:tr w:rsidR="00FB11CA" w:rsidTr="007E3CD5">
      <w:trPr>
        <w:trHeight w:val="944"/>
      </w:trPr>
      <w:tc>
        <w:tcPr>
          <w:tcW w:w="9839" w:type="dxa"/>
          <w:tcBorders>
            <w:top w:val="single" w:sz="4" w:space="0" w:color="C0C0C0"/>
            <w:left w:val="nil"/>
            <w:bottom w:val="nil"/>
            <w:right w:val="nil"/>
          </w:tcBorders>
          <w:shd w:val="clear" w:color="auto" w:fill="FFFFFF"/>
        </w:tcPr>
        <w:p w:rsidR="00FB11CA" w:rsidRDefault="00FB11CA" w:rsidP="007E3CD5">
          <w:pPr>
            <w:pStyle w:val="Piedepgina"/>
            <w:jc w:val="center"/>
            <w:rPr>
              <w:rFonts w:ascii="Times New Roman" w:hAnsi="Times New Roman"/>
              <w:sz w:val="18"/>
              <w:szCs w:val="18"/>
              <w:lang w:val="es-ES" w:eastAsia="es-ES"/>
            </w:rPr>
          </w:pPr>
          <w:r>
            <w:rPr>
              <w:rFonts w:ascii="Times New Roman" w:hAnsi="Times New Roman"/>
              <w:sz w:val="18"/>
              <w:szCs w:val="18"/>
              <w:lang w:val="es-ES" w:eastAsia="es-ES"/>
            </w:rPr>
            <w:t>Calle 7 No. 14-74 PBX (098) 8332533 Fax (098) 8333225 Gerencia (098) 8332570</w:t>
          </w:r>
        </w:p>
        <w:p w:rsidR="00FB11CA" w:rsidRDefault="00FB11CA" w:rsidP="007E3CD5">
          <w:pPr>
            <w:pStyle w:val="Piedepgina"/>
            <w:jc w:val="center"/>
            <w:rPr>
              <w:rFonts w:ascii="Times New Roman" w:hAnsi="Times New Roman"/>
              <w:sz w:val="18"/>
              <w:szCs w:val="18"/>
              <w:lang w:val="pt-BR" w:eastAsia="es-ES"/>
            </w:rPr>
          </w:pPr>
          <w:r>
            <w:rPr>
              <w:rFonts w:ascii="Times New Roman" w:hAnsi="Times New Roman"/>
              <w:sz w:val="18"/>
              <w:szCs w:val="18"/>
              <w:lang w:val="pt-BR" w:eastAsia="es-ES"/>
            </w:rPr>
            <w:t xml:space="preserve">E-mail: </w:t>
          </w:r>
          <w:r>
            <w:rPr>
              <w:rStyle w:val="EnlacedeInternet"/>
              <w:rFonts w:ascii="Times New Roman" w:hAnsi="Times New Roman"/>
              <w:sz w:val="18"/>
              <w:szCs w:val="18"/>
              <w:lang w:val="pt-BR" w:eastAsia="es-ES"/>
            </w:rPr>
            <w:t>gerencia@hospitalsvpgarzon.gov.co</w:t>
          </w:r>
          <w:r>
            <w:rPr>
              <w:rFonts w:ascii="Times New Roman" w:hAnsi="Times New Roman"/>
              <w:sz w:val="18"/>
              <w:szCs w:val="18"/>
              <w:lang w:val="pt-BR" w:eastAsia="es-ES"/>
            </w:rPr>
            <w:t xml:space="preserve"> – </w:t>
          </w:r>
          <w:r>
            <w:rPr>
              <w:rStyle w:val="EnlacedeInternet"/>
              <w:rFonts w:ascii="Times New Roman" w:hAnsi="Times New Roman"/>
              <w:sz w:val="18"/>
              <w:szCs w:val="18"/>
              <w:lang w:val="pt-BR" w:eastAsia="es-ES"/>
            </w:rPr>
            <w:t>administracion@hospitalsvpgarzon.gov.co</w:t>
          </w:r>
          <w:r>
            <w:rPr>
              <w:rFonts w:ascii="Times New Roman" w:hAnsi="Times New Roman"/>
              <w:sz w:val="18"/>
              <w:szCs w:val="18"/>
              <w:lang w:val="pt-BR" w:eastAsia="es-ES"/>
            </w:rPr>
            <w:t xml:space="preserve"> – </w:t>
          </w:r>
          <w:r>
            <w:rPr>
              <w:rStyle w:val="EnlacedeInternet"/>
              <w:rFonts w:ascii="Times New Roman" w:hAnsi="Times New Roman"/>
              <w:sz w:val="18"/>
              <w:szCs w:val="18"/>
              <w:lang w:val="pt-BR" w:eastAsia="es-ES"/>
            </w:rPr>
            <w:t>siau@hospitalsvpgarzon.gov.co</w:t>
          </w:r>
          <w:r>
            <w:rPr>
              <w:rFonts w:ascii="Times New Roman" w:hAnsi="Times New Roman"/>
              <w:sz w:val="18"/>
              <w:szCs w:val="18"/>
              <w:lang w:val="pt-BR" w:eastAsia="es-ES"/>
            </w:rPr>
            <w:t xml:space="preserve"> web: www.hospitalsvpgarzon.gov.co</w:t>
          </w:r>
        </w:p>
        <w:p w:rsidR="00FB11CA" w:rsidRDefault="00FB11CA" w:rsidP="007E3CD5">
          <w:pPr>
            <w:pStyle w:val="Piedepgina"/>
            <w:jc w:val="center"/>
            <w:rPr>
              <w:rFonts w:ascii="Times New Roman" w:hAnsi="Times New Roman"/>
              <w:sz w:val="18"/>
              <w:szCs w:val="18"/>
              <w:lang w:val="pt-BR" w:eastAsia="es-ES"/>
            </w:rPr>
          </w:pPr>
          <w:r>
            <w:rPr>
              <w:rFonts w:ascii="Times New Roman" w:hAnsi="Times New Roman"/>
              <w:sz w:val="18"/>
              <w:szCs w:val="18"/>
              <w:lang w:val="pt-BR" w:eastAsia="es-ES"/>
            </w:rPr>
            <w:t>Garzón (Huila)</w:t>
          </w:r>
        </w:p>
      </w:tc>
    </w:tr>
  </w:tbl>
  <w:p w:rsidR="00FB11CA" w:rsidRDefault="00FB11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44" w:rsidRDefault="00D16944">
      <w:r>
        <w:separator/>
      </w:r>
    </w:p>
  </w:footnote>
  <w:footnote w:type="continuationSeparator" w:id="0">
    <w:p w:rsidR="00D16944" w:rsidRDefault="00D16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CA" w:rsidRDefault="00FB11CA" w:rsidP="00A4327A">
    <w:pPr>
      <w:pStyle w:val="Encabezado"/>
      <w:rPr>
        <w:rFonts w:hint="eastAsia"/>
      </w:rPr>
    </w:pPr>
    <w:r w:rsidRPr="00E13A95">
      <w:rPr>
        <w:noProof/>
        <w:sz w:val="32"/>
        <w:szCs w:val="32"/>
        <w:lang w:eastAsia="es-CO"/>
      </w:rPr>
      <w:drawing>
        <wp:anchor distT="0" distB="0" distL="114300" distR="114300" simplePos="0" relativeHeight="251658240" behindDoc="0" locked="0" layoutInCell="1" allowOverlap="1" wp14:anchorId="180CD928" wp14:editId="3FF3A50E">
          <wp:simplePos x="0" y="0"/>
          <wp:positionH relativeFrom="column">
            <wp:posOffset>-43815</wp:posOffset>
          </wp:positionH>
          <wp:positionV relativeFrom="paragraph">
            <wp:posOffset>-122555</wp:posOffset>
          </wp:positionV>
          <wp:extent cx="5934075" cy="933450"/>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1CA" w:rsidRDefault="00FB11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EFC694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2"/>
    <w:lvl w:ilvl="0">
      <w:start w:val="1"/>
      <w:numFmt w:val="decimal"/>
      <w:lvlText w:val="%1."/>
      <w:lvlJc w:val="left"/>
      <w:pPr>
        <w:tabs>
          <w:tab w:val="num" w:pos="0"/>
        </w:tabs>
        <w:ind w:left="720" w:hanging="360"/>
      </w:pPr>
    </w:lvl>
  </w:abstractNum>
  <w:abstractNum w:abstractNumId="3" w15:restartNumberingAfterBreak="0">
    <w:nsid w:val="054964BD"/>
    <w:multiLevelType w:val="hybridMultilevel"/>
    <w:tmpl w:val="E32CC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693752"/>
    <w:multiLevelType w:val="hybridMultilevel"/>
    <w:tmpl w:val="8502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5A14"/>
    <w:multiLevelType w:val="hybridMultilevel"/>
    <w:tmpl w:val="E07ED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468A8"/>
    <w:multiLevelType w:val="hybridMultilevel"/>
    <w:tmpl w:val="15AC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D1D47"/>
    <w:multiLevelType w:val="hybridMultilevel"/>
    <w:tmpl w:val="CC06A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737E39"/>
    <w:multiLevelType w:val="hybridMultilevel"/>
    <w:tmpl w:val="4CF6F2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1D400FA"/>
    <w:multiLevelType w:val="hybridMultilevel"/>
    <w:tmpl w:val="4DECE9F6"/>
    <w:lvl w:ilvl="0" w:tplc="34B096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43E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2F2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B21D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C11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014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88B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65E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984D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E21883"/>
    <w:multiLevelType w:val="hybridMultilevel"/>
    <w:tmpl w:val="6F4AE8E0"/>
    <w:lvl w:ilvl="0" w:tplc="240A0009">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15:restartNumberingAfterBreak="0">
    <w:nsid w:val="32535611"/>
    <w:multiLevelType w:val="hybridMultilevel"/>
    <w:tmpl w:val="6730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56C7C"/>
    <w:multiLevelType w:val="hybridMultilevel"/>
    <w:tmpl w:val="2176F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B02E45"/>
    <w:multiLevelType w:val="multilevel"/>
    <w:tmpl w:val="7832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A2E6E"/>
    <w:multiLevelType w:val="hybridMultilevel"/>
    <w:tmpl w:val="EFA66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4757E1"/>
    <w:multiLevelType w:val="hybridMultilevel"/>
    <w:tmpl w:val="A9B863BE"/>
    <w:lvl w:ilvl="0" w:tplc="F0EE99BE">
      <w:start w:val="1"/>
      <w:numFmt w:val="decimal"/>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6" w15:restartNumberingAfterBreak="0">
    <w:nsid w:val="445A7436"/>
    <w:multiLevelType w:val="hybridMultilevel"/>
    <w:tmpl w:val="1D964E22"/>
    <w:lvl w:ilvl="0" w:tplc="E1D8DEBA">
      <w:start w:val="1"/>
      <w:numFmt w:val="decimal"/>
      <w:lvlText w:val="%1."/>
      <w:lvlJc w:val="left"/>
      <w:pPr>
        <w:ind w:left="3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A3CB688">
      <w:start w:val="1"/>
      <w:numFmt w:val="lowerLetter"/>
      <w:lvlText w:val="%2"/>
      <w:lvlJc w:val="left"/>
      <w:pPr>
        <w:ind w:left="1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DEB3DC">
      <w:start w:val="1"/>
      <w:numFmt w:val="lowerRoman"/>
      <w:lvlText w:val="%3"/>
      <w:lvlJc w:val="left"/>
      <w:pPr>
        <w:ind w:left="1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68CFC4">
      <w:start w:val="1"/>
      <w:numFmt w:val="decimal"/>
      <w:lvlText w:val="%4"/>
      <w:lvlJc w:val="left"/>
      <w:pPr>
        <w:ind w:left="2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288B10">
      <w:start w:val="1"/>
      <w:numFmt w:val="lowerLetter"/>
      <w:lvlText w:val="%5"/>
      <w:lvlJc w:val="left"/>
      <w:pPr>
        <w:ind w:left="3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34353A">
      <w:start w:val="1"/>
      <w:numFmt w:val="lowerRoman"/>
      <w:lvlText w:val="%6"/>
      <w:lvlJc w:val="left"/>
      <w:pPr>
        <w:ind w:left="39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B7C7F2A">
      <w:start w:val="1"/>
      <w:numFmt w:val="decimal"/>
      <w:lvlText w:val="%7"/>
      <w:lvlJc w:val="left"/>
      <w:pPr>
        <w:ind w:left="4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FAEF44">
      <w:start w:val="1"/>
      <w:numFmt w:val="lowerLetter"/>
      <w:lvlText w:val="%8"/>
      <w:lvlJc w:val="left"/>
      <w:pPr>
        <w:ind w:left="5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E443064">
      <w:start w:val="1"/>
      <w:numFmt w:val="lowerRoman"/>
      <w:lvlText w:val="%9"/>
      <w:lvlJc w:val="left"/>
      <w:pPr>
        <w:ind w:left="6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E25DF7"/>
    <w:multiLevelType w:val="multilevel"/>
    <w:tmpl w:val="3742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E113E"/>
    <w:multiLevelType w:val="hybridMultilevel"/>
    <w:tmpl w:val="5BD681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FA300C"/>
    <w:multiLevelType w:val="hybridMultilevel"/>
    <w:tmpl w:val="88747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75849"/>
    <w:multiLevelType w:val="hybridMultilevel"/>
    <w:tmpl w:val="3EBC05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D585B5F"/>
    <w:multiLevelType w:val="hybridMultilevel"/>
    <w:tmpl w:val="4A448F96"/>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22" w15:restartNumberingAfterBreak="0">
    <w:nsid w:val="563753EA"/>
    <w:multiLevelType w:val="hybridMultilevel"/>
    <w:tmpl w:val="EB2ED0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7063706"/>
    <w:multiLevelType w:val="hybridMultilevel"/>
    <w:tmpl w:val="14CEA1CC"/>
    <w:lvl w:ilvl="0" w:tplc="0C0A000F">
      <w:start w:val="1"/>
      <w:numFmt w:val="decimal"/>
      <w:lvlText w:val="%1."/>
      <w:lvlJc w:val="left"/>
      <w:pPr>
        <w:tabs>
          <w:tab w:val="num" w:pos="720"/>
        </w:tabs>
        <w:ind w:left="720" w:hanging="360"/>
      </w:pPr>
    </w:lvl>
    <w:lvl w:ilvl="1" w:tplc="BFE694A6">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D5559C3"/>
    <w:multiLevelType w:val="hybridMultilevel"/>
    <w:tmpl w:val="02E8E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90D44"/>
    <w:multiLevelType w:val="multilevel"/>
    <w:tmpl w:val="F2F6896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B272B"/>
    <w:multiLevelType w:val="hybridMultilevel"/>
    <w:tmpl w:val="CC706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5343EE"/>
    <w:multiLevelType w:val="hybridMultilevel"/>
    <w:tmpl w:val="9BCEDA56"/>
    <w:lvl w:ilvl="0" w:tplc="D876CE72">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0BA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7068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658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AD7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25B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C8F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450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CC2F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975DD5"/>
    <w:multiLevelType w:val="multilevel"/>
    <w:tmpl w:val="04267CF6"/>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heme="minorHAnsi" w:hAnsi="Arial" w:cs="Arial" w:hint="default"/>
        <w:sz w:val="18"/>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F1CA9"/>
    <w:multiLevelType w:val="hybridMultilevel"/>
    <w:tmpl w:val="7AD0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A4791"/>
    <w:multiLevelType w:val="hybridMultilevel"/>
    <w:tmpl w:val="879CFAE8"/>
    <w:lvl w:ilvl="0" w:tplc="394CA77A">
      <w:start w:val="6"/>
      <w:numFmt w:val="decimal"/>
      <w:lvlText w:val="%1."/>
      <w:lvlJc w:val="left"/>
      <w:pPr>
        <w:ind w:left="3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DB0D7B2">
      <w:start w:val="1"/>
      <w:numFmt w:val="lowerLetter"/>
      <w:lvlText w:val="%2"/>
      <w:lvlJc w:val="left"/>
      <w:pPr>
        <w:ind w:left="1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9E64592">
      <w:start w:val="1"/>
      <w:numFmt w:val="lowerRoman"/>
      <w:lvlText w:val="%3"/>
      <w:lvlJc w:val="left"/>
      <w:pPr>
        <w:ind w:left="1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0AC827A">
      <w:start w:val="1"/>
      <w:numFmt w:val="decimal"/>
      <w:lvlText w:val="%4"/>
      <w:lvlJc w:val="left"/>
      <w:pPr>
        <w:ind w:left="2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83A0D94">
      <w:start w:val="1"/>
      <w:numFmt w:val="lowerLetter"/>
      <w:lvlText w:val="%5"/>
      <w:lvlJc w:val="left"/>
      <w:pPr>
        <w:ind w:left="3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66E6732">
      <w:start w:val="1"/>
      <w:numFmt w:val="lowerRoman"/>
      <w:lvlText w:val="%6"/>
      <w:lvlJc w:val="left"/>
      <w:pPr>
        <w:ind w:left="3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E68E5C">
      <w:start w:val="1"/>
      <w:numFmt w:val="decimal"/>
      <w:lvlText w:val="%7"/>
      <w:lvlJc w:val="left"/>
      <w:pPr>
        <w:ind w:left="4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3280ED2">
      <w:start w:val="1"/>
      <w:numFmt w:val="lowerLetter"/>
      <w:lvlText w:val="%8"/>
      <w:lvlJc w:val="left"/>
      <w:pPr>
        <w:ind w:left="5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75C9290">
      <w:start w:val="1"/>
      <w:numFmt w:val="lowerRoman"/>
      <w:lvlText w:val="%9"/>
      <w:lvlJc w:val="left"/>
      <w:pPr>
        <w:ind w:left="61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DD44C8"/>
    <w:multiLevelType w:val="multilevel"/>
    <w:tmpl w:val="DF1E264E"/>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937CBC"/>
    <w:multiLevelType w:val="hybridMultilevel"/>
    <w:tmpl w:val="BCF6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101B9"/>
    <w:multiLevelType w:val="hybridMultilevel"/>
    <w:tmpl w:val="21D2C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773DA0"/>
    <w:multiLevelType w:val="hybridMultilevel"/>
    <w:tmpl w:val="8596671A"/>
    <w:lvl w:ilvl="0" w:tplc="A63613F2">
      <w:start w:val="19"/>
      <w:numFmt w:val="decimal"/>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35" w15:restartNumberingAfterBreak="0">
    <w:nsid w:val="759777EC"/>
    <w:multiLevelType w:val="hybridMultilevel"/>
    <w:tmpl w:val="EC621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BC112D"/>
    <w:multiLevelType w:val="hybridMultilevel"/>
    <w:tmpl w:val="D6CCF2FC"/>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15"/>
  </w:num>
  <w:num w:numId="2">
    <w:abstractNumId w:val="0"/>
  </w:num>
  <w:num w:numId="3">
    <w:abstractNumId w:val="7"/>
  </w:num>
  <w:num w:numId="4">
    <w:abstractNumId w:val="23"/>
  </w:num>
  <w:num w:numId="5">
    <w:abstractNumId w:val="12"/>
  </w:num>
  <w:num w:numId="6">
    <w:abstractNumId w:val="24"/>
  </w:num>
  <w:num w:numId="7">
    <w:abstractNumId w:val="11"/>
  </w:num>
  <w:num w:numId="8">
    <w:abstractNumId w:val="6"/>
  </w:num>
  <w:num w:numId="9">
    <w:abstractNumId w:val="32"/>
  </w:num>
  <w:num w:numId="10">
    <w:abstractNumId w:val="29"/>
  </w:num>
  <w:num w:numId="11">
    <w:abstractNumId w:val="19"/>
  </w:num>
  <w:num w:numId="12">
    <w:abstractNumId w:val="4"/>
  </w:num>
  <w:num w:numId="13">
    <w:abstractNumId w:val="5"/>
  </w:num>
  <w:num w:numId="14">
    <w:abstractNumId w:val="10"/>
  </w:num>
  <w:num w:numId="15">
    <w:abstractNumId w:val="22"/>
  </w:num>
  <w:num w:numId="16">
    <w:abstractNumId w:val="18"/>
  </w:num>
  <w:num w:numId="17">
    <w:abstractNumId w:val="35"/>
  </w:num>
  <w:num w:numId="18">
    <w:abstractNumId w:val="27"/>
  </w:num>
  <w:num w:numId="19">
    <w:abstractNumId w:val="16"/>
  </w:num>
  <w:num w:numId="20">
    <w:abstractNumId w:val="31"/>
  </w:num>
  <w:num w:numId="21">
    <w:abstractNumId w:val="30"/>
  </w:num>
  <w:num w:numId="22">
    <w:abstractNumId w:val="9"/>
  </w:num>
  <w:num w:numId="23">
    <w:abstractNumId w:val="34"/>
  </w:num>
  <w:num w:numId="24">
    <w:abstractNumId w:val="33"/>
  </w:num>
  <w:num w:numId="25">
    <w:abstractNumId w:val="21"/>
  </w:num>
  <w:num w:numId="26">
    <w:abstractNumId w:val="36"/>
  </w:num>
  <w:num w:numId="27">
    <w:abstractNumId w:val="3"/>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0"/>
  </w:num>
  <w:num w:numId="33">
    <w:abstractNumId w:val="1"/>
  </w:num>
  <w:num w:numId="34">
    <w:abstractNumId w:val="2"/>
  </w:num>
  <w:num w:numId="35">
    <w:abstractNumId w:val="14"/>
  </w:num>
  <w:num w:numId="36">
    <w:abstractNumId w:val="26"/>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19"/>
    <w:rsid w:val="00000570"/>
    <w:rsid w:val="00001708"/>
    <w:rsid w:val="0000225D"/>
    <w:rsid w:val="000054D1"/>
    <w:rsid w:val="00006369"/>
    <w:rsid w:val="00010E76"/>
    <w:rsid w:val="00012C73"/>
    <w:rsid w:val="0001393A"/>
    <w:rsid w:val="00014BEA"/>
    <w:rsid w:val="00015A2A"/>
    <w:rsid w:val="00015E0A"/>
    <w:rsid w:val="0001608C"/>
    <w:rsid w:val="000168FF"/>
    <w:rsid w:val="00017358"/>
    <w:rsid w:val="00020CA5"/>
    <w:rsid w:val="000211E8"/>
    <w:rsid w:val="00021408"/>
    <w:rsid w:val="000240DC"/>
    <w:rsid w:val="000254A1"/>
    <w:rsid w:val="0003033F"/>
    <w:rsid w:val="00030901"/>
    <w:rsid w:val="00030DA3"/>
    <w:rsid w:val="00032757"/>
    <w:rsid w:val="0003408D"/>
    <w:rsid w:val="0003473B"/>
    <w:rsid w:val="0003569E"/>
    <w:rsid w:val="000377D1"/>
    <w:rsid w:val="00037AA0"/>
    <w:rsid w:val="00041A61"/>
    <w:rsid w:val="00041CD4"/>
    <w:rsid w:val="00043308"/>
    <w:rsid w:val="00044FF2"/>
    <w:rsid w:val="0004501E"/>
    <w:rsid w:val="0004533D"/>
    <w:rsid w:val="00045803"/>
    <w:rsid w:val="00045C85"/>
    <w:rsid w:val="000468A9"/>
    <w:rsid w:val="00047DAE"/>
    <w:rsid w:val="0005216E"/>
    <w:rsid w:val="00052C9A"/>
    <w:rsid w:val="0005405B"/>
    <w:rsid w:val="0005584E"/>
    <w:rsid w:val="00056F60"/>
    <w:rsid w:val="00060ABC"/>
    <w:rsid w:val="00070C20"/>
    <w:rsid w:val="0007311B"/>
    <w:rsid w:val="00073720"/>
    <w:rsid w:val="00074BC8"/>
    <w:rsid w:val="00075CD6"/>
    <w:rsid w:val="00076082"/>
    <w:rsid w:val="00076DD5"/>
    <w:rsid w:val="00076F88"/>
    <w:rsid w:val="0007760F"/>
    <w:rsid w:val="00081BB5"/>
    <w:rsid w:val="00083DAF"/>
    <w:rsid w:val="00085505"/>
    <w:rsid w:val="00086F85"/>
    <w:rsid w:val="0008765D"/>
    <w:rsid w:val="00087CA4"/>
    <w:rsid w:val="00087F07"/>
    <w:rsid w:val="00090D81"/>
    <w:rsid w:val="00091E92"/>
    <w:rsid w:val="000963E2"/>
    <w:rsid w:val="000963FB"/>
    <w:rsid w:val="00096D1A"/>
    <w:rsid w:val="00097E5D"/>
    <w:rsid w:val="000A09E8"/>
    <w:rsid w:val="000A23E9"/>
    <w:rsid w:val="000A2447"/>
    <w:rsid w:val="000A2523"/>
    <w:rsid w:val="000A3FD3"/>
    <w:rsid w:val="000A4BE5"/>
    <w:rsid w:val="000A502F"/>
    <w:rsid w:val="000B197F"/>
    <w:rsid w:val="000B2452"/>
    <w:rsid w:val="000B505C"/>
    <w:rsid w:val="000B5216"/>
    <w:rsid w:val="000B53E7"/>
    <w:rsid w:val="000B5E76"/>
    <w:rsid w:val="000B63C6"/>
    <w:rsid w:val="000B7C41"/>
    <w:rsid w:val="000C0431"/>
    <w:rsid w:val="000C2038"/>
    <w:rsid w:val="000C2186"/>
    <w:rsid w:val="000C2335"/>
    <w:rsid w:val="000C2389"/>
    <w:rsid w:val="000C57E3"/>
    <w:rsid w:val="000C600D"/>
    <w:rsid w:val="000C652D"/>
    <w:rsid w:val="000C70BF"/>
    <w:rsid w:val="000D013B"/>
    <w:rsid w:val="000D0E43"/>
    <w:rsid w:val="000D1ED6"/>
    <w:rsid w:val="000D520F"/>
    <w:rsid w:val="000D5247"/>
    <w:rsid w:val="000D5397"/>
    <w:rsid w:val="000D5505"/>
    <w:rsid w:val="000D5A0E"/>
    <w:rsid w:val="000D61AF"/>
    <w:rsid w:val="000D750F"/>
    <w:rsid w:val="000D7791"/>
    <w:rsid w:val="000D7F37"/>
    <w:rsid w:val="000E211F"/>
    <w:rsid w:val="000E2569"/>
    <w:rsid w:val="000E3452"/>
    <w:rsid w:val="000E42BE"/>
    <w:rsid w:val="000E42D8"/>
    <w:rsid w:val="000E46B4"/>
    <w:rsid w:val="000E52BD"/>
    <w:rsid w:val="000F0AE7"/>
    <w:rsid w:val="000F0C9D"/>
    <w:rsid w:val="000F1350"/>
    <w:rsid w:val="000F173C"/>
    <w:rsid w:val="000F1C75"/>
    <w:rsid w:val="000F49E1"/>
    <w:rsid w:val="000F53CD"/>
    <w:rsid w:val="000F560F"/>
    <w:rsid w:val="000F621C"/>
    <w:rsid w:val="000F689F"/>
    <w:rsid w:val="000F76CE"/>
    <w:rsid w:val="0010043E"/>
    <w:rsid w:val="001006AE"/>
    <w:rsid w:val="001033A9"/>
    <w:rsid w:val="001040E7"/>
    <w:rsid w:val="00105715"/>
    <w:rsid w:val="00106E26"/>
    <w:rsid w:val="00107B0D"/>
    <w:rsid w:val="00111723"/>
    <w:rsid w:val="00112DA9"/>
    <w:rsid w:val="0011333A"/>
    <w:rsid w:val="001133E6"/>
    <w:rsid w:val="001148F6"/>
    <w:rsid w:val="00115AD6"/>
    <w:rsid w:val="00115FBB"/>
    <w:rsid w:val="00116167"/>
    <w:rsid w:val="001173C5"/>
    <w:rsid w:val="00117B3C"/>
    <w:rsid w:val="00117D3F"/>
    <w:rsid w:val="00120B60"/>
    <w:rsid w:val="001217A5"/>
    <w:rsid w:val="001218E1"/>
    <w:rsid w:val="00121D32"/>
    <w:rsid w:val="001232F4"/>
    <w:rsid w:val="0012344A"/>
    <w:rsid w:val="00124CEB"/>
    <w:rsid w:val="0012540D"/>
    <w:rsid w:val="001262F7"/>
    <w:rsid w:val="00127A38"/>
    <w:rsid w:val="001320A5"/>
    <w:rsid w:val="00133946"/>
    <w:rsid w:val="001349EB"/>
    <w:rsid w:val="001353F6"/>
    <w:rsid w:val="00136B2C"/>
    <w:rsid w:val="001409CE"/>
    <w:rsid w:val="00140E03"/>
    <w:rsid w:val="00141409"/>
    <w:rsid w:val="00141E11"/>
    <w:rsid w:val="00143371"/>
    <w:rsid w:val="001433EA"/>
    <w:rsid w:val="00146345"/>
    <w:rsid w:val="00147A5A"/>
    <w:rsid w:val="0015004B"/>
    <w:rsid w:val="00152618"/>
    <w:rsid w:val="00152E43"/>
    <w:rsid w:val="00153E9C"/>
    <w:rsid w:val="001544EF"/>
    <w:rsid w:val="00155314"/>
    <w:rsid w:val="00155631"/>
    <w:rsid w:val="001564D8"/>
    <w:rsid w:val="001564DA"/>
    <w:rsid w:val="00156C31"/>
    <w:rsid w:val="00156DFE"/>
    <w:rsid w:val="00156F11"/>
    <w:rsid w:val="001576BA"/>
    <w:rsid w:val="00160A74"/>
    <w:rsid w:val="001611EF"/>
    <w:rsid w:val="001616B6"/>
    <w:rsid w:val="00162082"/>
    <w:rsid w:val="0016307C"/>
    <w:rsid w:val="001638A8"/>
    <w:rsid w:val="00163A07"/>
    <w:rsid w:val="001647BD"/>
    <w:rsid w:val="00167C31"/>
    <w:rsid w:val="00170C10"/>
    <w:rsid w:val="00170C9F"/>
    <w:rsid w:val="0017256B"/>
    <w:rsid w:val="00174EF8"/>
    <w:rsid w:val="0017583C"/>
    <w:rsid w:val="001764B9"/>
    <w:rsid w:val="00176D37"/>
    <w:rsid w:val="00177570"/>
    <w:rsid w:val="00181FC2"/>
    <w:rsid w:val="001824E1"/>
    <w:rsid w:val="001825D6"/>
    <w:rsid w:val="001848BF"/>
    <w:rsid w:val="001861A9"/>
    <w:rsid w:val="00186B53"/>
    <w:rsid w:val="00186BAA"/>
    <w:rsid w:val="00186D78"/>
    <w:rsid w:val="00187360"/>
    <w:rsid w:val="0018768A"/>
    <w:rsid w:val="001917F0"/>
    <w:rsid w:val="00192679"/>
    <w:rsid w:val="00194DC8"/>
    <w:rsid w:val="001963C3"/>
    <w:rsid w:val="001A0C12"/>
    <w:rsid w:val="001A1328"/>
    <w:rsid w:val="001A200D"/>
    <w:rsid w:val="001A3659"/>
    <w:rsid w:val="001A4C3A"/>
    <w:rsid w:val="001A55A6"/>
    <w:rsid w:val="001A6206"/>
    <w:rsid w:val="001A7DF6"/>
    <w:rsid w:val="001B03EC"/>
    <w:rsid w:val="001B0AFB"/>
    <w:rsid w:val="001B1B54"/>
    <w:rsid w:val="001B56E8"/>
    <w:rsid w:val="001B783E"/>
    <w:rsid w:val="001B7D9D"/>
    <w:rsid w:val="001C1AD2"/>
    <w:rsid w:val="001C2A99"/>
    <w:rsid w:val="001C2CC1"/>
    <w:rsid w:val="001C2FB8"/>
    <w:rsid w:val="001C3414"/>
    <w:rsid w:val="001C51C7"/>
    <w:rsid w:val="001C6435"/>
    <w:rsid w:val="001C7132"/>
    <w:rsid w:val="001D068D"/>
    <w:rsid w:val="001D4D3F"/>
    <w:rsid w:val="001D5E70"/>
    <w:rsid w:val="001D6152"/>
    <w:rsid w:val="001E045C"/>
    <w:rsid w:val="001E3307"/>
    <w:rsid w:val="001E3B45"/>
    <w:rsid w:val="001E5378"/>
    <w:rsid w:val="001F173D"/>
    <w:rsid w:val="001F1BC3"/>
    <w:rsid w:val="001F3292"/>
    <w:rsid w:val="001F510F"/>
    <w:rsid w:val="001F5B4A"/>
    <w:rsid w:val="001F5FED"/>
    <w:rsid w:val="001F6320"/>
    <w:rsid w:val="001F6657"/>
    <w:rsid w:val="001F66DA"/>
    <w:rsid w:val="001F6E0C"/>
    <w:rsid w:val="0020154A"/>
    <w:rsid w:val="002035C4"/>
    <w:rsid w:val="00203A0A"/>
    <w:rsid w:val="00204077"/>
    <w:rsid w:val="002041FA"/>
    <w:rsid w:val="002049D4"/>
    <w:rsid w:val="002069E5"/>
    <w:rsid w:val="00207EE7"/>
    <w:rsid w:val="00211849"/>
    <w:rsid w:val="00214043"/>
    <w:rsid w:val="002141AF"/>
    <w:rsid w:val="002152FB"/>
    <w:rsid w:val="0021671B"/>
    <w:rsid w:val="00217725"/>
    <w:rsid w:val="00217D50"/>
    <w:rsid w:val="00222101"/>
    <w:rsid w:val="002237EA"/>
    <w:rsid w:val="00223B5E"/>
    <w:rsid w:val="00225808"/>
    <w:rsid w:val="002258C4"/>
    <w:rsid w:val="00225CD9"/>
    <w:rsid w:val="0022607B"/>
    <w:rsid w:val="00227937"/>
    <w:rsid w:val="00231AE1"/>
    <w:rsid w:val="00240949"/>
    <w:rsid w:val="00241067"/>
    <w:rsid w:val="00241359"/>
    <w:rsid w:val="002443F0"/>
    <w:rsid w:val="00244C2C"/>
    <w:rsid w:val="00246CB0"/>
    <w:rsid w:val="00247616"/>
    <w:rsid w:val="00251388"/>
    <w:rsid w:val="00252739"/>
    <w:rsid w:val="00252B3D"/>
    <w:rsid w:val="00252D1B"/>
    <w:rsid w:val="0025308D"/>
    <w:rsid w:val="002534F0"/>
    <w:rsid w:val="0025409F"/>
    <w:rsid w:val="002543D9"/>
    <w:rsid w:val="002563C2"/>
    <w:rsid w:val="0025757C"/>
    <w:rsid w:val="00257C0B"/>
    <w:rsid w:val="00261EA9"/>
    <w:rsid w:val="00263FF6"/>
    <w:rsid w:val="00264881"/>
    <w:rsid w:val="002661B7"/>
    <w:rsid w:val="00266C34"/>
    <w:rsid w:val="00271B0F"/>
    <w:rsid w:val="0027450B"/>
    <w:rsid w:val="002745D4"/>
    <w:rsid w:val="0027569C"/>
    <w:rsid w:val="00276AC2"/>
    <w:rsid w:val="00277588"/>
    <w:rsid w:val="00281975"/>
    <w:rsid w:val="00282F4E"/>
    <w:rsid w:val="00283331"/>
    <w:rsid w:val="00284523"/>
    <w:rsid w:val="0028580F"/>
    <w:rsid w:val="00286547"/>
    <w:rsid w:val="00290DFD"/>
    <w:rsid w:val="00293A93"/>
    <w:rsid w:val="00293C5A"/>
    <w:rsid w:val="0029490D"/>
    <w:rsid w:val="00294C03"/>
    <w:rsid w:val="00295924"/>
    <w:rsid w:val="00296938"/>
    <w:rsid w:val="00297649"/>
    <w:rsid w:val="0029771D"/>
    <w:rsid w:val="0029779F"/>
    <w:rsid w:val="002A2196"/>
    <w:rsid w:val="002A28C3"/>
    <w:rsid w:val="002A4FAB"/>
    <w:rsid w:val="002A7356"/>
    <w:rsid w:val="002B0F81"/>
    <w:rsid w:val="002B11EB"/>
    <w:rsid w:val="002B184E"/>
    <w:rsid w:val="002B2453"/>
    <w:rsid w:val="002B299C"/>
    <w:rsid w:val="002B2AF1"/>
    <w:rsid w:val="002B4D4A"/>
    <w:rsid w:val="002B6529"/>
    <w:rsid w:val="002B668F"/>
    <w:rsid w:val="002B7888"/>
    <w:rsid w:val="002C1801"/>
    <w:rsid w:val="002C1DB5"/>
    <w:rsid w:val="002C5A82"/>
    <w:rsid w:val="002C7B7F"/>
    <w:rsid w:val="002D0C3A"/>
    <w:rsid w:val="002D27A1"/>
    <w:rsid w:val="002D3162"/>
    <w:rsid w:val="002D3482"/>
    <w:rsid w:val="002D3650"/>
    <w:rsid w:val="002D3EBB"/>
    <w:rsid w:val="002D4F44"/>
    <w:rsid w:val="002D53BA"/>
    <w:rsid w:val="002D6068"/>
    <w:rsid w:val="002D7D6C"/>
    <w:rsid w:val="002E19AE"/>
    <w:rsid w:val="002E435A"/>
    <w:rsid w:val="002F036E"/>
    <w:rsid w:val="002F07B8"/>
    <w:rsid w:val="002F081C"/>
    <w:rsid w:val="002F0E14"/>
    <w:rsid w:val="002F1284"/>
    <w:rsid w:val="002F181A"/>
    <w:rsid w:val="002F24A8"/>
    <w:rsid w:val="002F4304"/>
    <w:rsid w:val="002F48A0"/>
    <w:rsid w:val="002F4EA4"/>
    <w:rsid w:val="002F5DF4"/>
    <w:rsid w:val="002F641B"/>
    <w:rsid w:val="002F66CF"/>
    <w:rsid w:val="00300FFD"/>
    <w:rsid w:val="003017FF"/>
    <w:rsid w:val="00302504"/>
    <w:rsid w:val="00302B20"/>
    <w:rsid w:val="003030CE"/>
    <w:rsid w:val="003039F3"/>
    <w:rsid w:val="00303D9D"/>
    <w:rsid w:val="00310A13"/>
    <w:rsid w:val="003115CD"/>
    <w:rsid w:val="00311764"/>
    <w:rsid w:val="00311EDF"/>
    <w:rsid w:val="00313342"/>
    <w:rsid w:val="00313C1F"/>
    <w:rsid w:val="00314D3E"/>
    <w:rsid w:val="00315FED"/>
    <w:rsid w:val="00316352"/>
    <w:rsid w:val="00320175"/>
    <w:rsid w:val="00321B71"/>
    <w:rsid w:val="00321FE2"/>
    <w:rsid w:val="00322592"/>
    <w:rsid w:val="00322767"/>
    <w:rsid w:val="003238F0"/>
    <w:rsid w:val="00324904"/>
    <w:rsid w:val="003249F6"/>
    <w:rsid w:val="003268E0"/>
    <w:rsid w:val="00327F4E"/>
    <w:rsid w:val="003305FE"/>
    <w:rsid w:val="00334CE2"/>
    <w:rsid w:val="0033757E"/>
    <w:rsid w:val="00340789"/>
    <w:rsid w:val="00340F1A"/>
    <w:rsid w:val="003437D2"/>
    <w:rsid w:val="00345008"/>
    <w:rsid w:val="003454B1"/>
    <w:rsid w:val="003466A7"/>
    <w:rsid w:val="00347728"/>
    <w:rsid w:val="003505C8"/>
    <w:rsid w:val="003517EB"/>
    <w:rsid w:val="003526E4"/>
    <w:rsid w:val="00354B68"/>
    <w:rsid w:val="00355008"/>
    <w:rsid w:val="00357851"/>
    <w:rsid w:val="00357BBB"/>
    <w:rsid w:val="00360795"/>
    <w:rsid w:val="00360A65"/>
    <w:rsid w:val="00360B33"/>
    <w:rsid w:val="00361464"/>
    <w:rsid w:val="00362253"/>
    <w:rsid w:val="00362F5E"/>
    <w:rsid w:val="0036315F"/>
    <w:rsid w:val="00363531"/>
    <w:rsid w:val="00365D49"/>
    <w:rsid w:val="00365E3F"/>
    <w:rsid w:val="00367972"/>
    <w:rsid w:val="00367A06"/>
    <w:rsid w:val="00374268"/>
    <w:rsid w:val="0037443F"/>
    <w:rsid w:val="003749F1"/>
    <w:rsid w:val="0037506E"/>
    <w:rsid w:val="00375B13"/>
    <w:rsid w:val="00375FF6"/>
    <w:rsid w:val="0037640E"/>
    <w:rsid w:val="00380514"/>
    <w:rsid w:val="0038416D"/>
    <w:rsid w:val="00384180"/>
    <w:rsid w:val="00384796"/>
    <w:rsid w:val="003853C2"/>
    <w:rsid w:val="00385634"/>
    <w:rsid w:val="003875EC"/>
    <w:rsid w:val="00387CB8"/>
    <w:rsid w:val="00390667"/>
    <w:rsid w:val="00391EB7"/>
    <w:rsid w:val="00395158"/>
    <w:rsid w:val="00395DD6"/>
    <w:rsid w:val="00395FBA"/>
    <w:rsid w:val="00396356"/>
    <w:rsid w:val="003967A7"/>
    <w:rsid w:val="00396931"/>
    <w:rsid w:val="00397070"/>
    <w:rsid w:val="003A0FDB"/>
    <w:rsid w:val="003A2413"/>
    <w:rsid w:val="003A697B"/>
    <w:rsid w:val="003B045C"/>
    <w:rsid w:val="003B21E3"/>
    <w:rsid w:val="003B3404"/>
    <w:rsid w:val="003B342E"/>
    <w:rsid w:val="003B45F8"/>
    <w:rsid w:val="003B5B41"/>
    <w:rsid w:val="003B6024"/>
    <w:rsid w:val="003B7890"/>
    <w:rsid w:val="003C0A95"/>
    <w:rsid w:val="003C49D2"/>
    <w:rsid w:val="003C6520"/>
    <w:rsid w:val="003C6EC1"/>
    <w:rsid w:val="003D00AA"/>
    <w:rsid w:val="003D1FDD"/>
    <w:rsid w:val="003D32EA"/>
    <w:rsid w:val="003D361B"/>
    <w:rsid w:val="003D3B3D"/>
    <w:rsid w:val="003D4E18"/>
    <w:rsid w:val="003D5301"/>
    <w:rsid w:val="003D5F18"/>
    <w:rsid w:val="003D6275"/>
    <w:rsid w:val="003D638F"/>
    <w:rsid w:val="003D67E9"/>
    <w:rsid w:val="003D7AF8"/>
    <w:rsid w:val="003E07CE"/>
    <w:rsid w:val="003F1189"/>
    <w:rsid w:val="003F1F01"/>
    <w:rsid w:val="003F240F"/>
    <w:rsid w:val="003F3D8E"/>
    <w:rsid w:val="003F4EEB"/>
    <w:rsid w:val="003F4F4B"/>
    <w:rsid w:val="003F501C"/>
    <w:rsid w:val="003F5AA1"/>
    <w:rsid w:val="003F5CDC"/>
    <w:rsid w:val="003F69F1"/>
    <w:rsid w:val="003F6CC3"/>
    <w:rsid w:val="003F7118"/>
    <w:rsid w:val="003F7644"/>
    <w:rsid w:val="003F767F"/>
    <w:rsid w:val="00400BCF"/>
    <w:rsid w:val="0040433E"/>
    <w:rsid w:val="00407725"/>
    <w:rsid w:val="00407BC7"/>
    <w:rsid w:val="00411201"/>
    <w:rsid w:val="00411D6F"/>
    <w:rsid w:val="00411F66"/>
    <w:rsid w:val="00412CBB"/>
    <w:rsid w:val="0041309A"/>
    <w:rsid w:val="00414C37"/>
    <w:rsid w:val="00414C6E"/>
    <w:rsid w:val="00415565"/>
    <w:rsid w:val="00420A14"/>
    <w:rsid w:val="00421D2B"/>
    <w:rsid w:val="00421EE1"/>
    <w:rsid w:val="00423482"/>
    <w:rsid w:val="0042459B"/>
    <w:rsid w:val="00424BB6"/>
    <w:rsid w:val="0042542D"/>
    <w:rsid w:val="00431F20"/>
    <w:rsid w:val="00433593"/>
    <w:rsid w:val="004350B0"/>
    <w:rsid w:val="004354EA"/>
    <w:rsid w:val="00435556"/>
    <w:rsid w:val="0043579B"/>
    <w:rsid w:val="00435ECE"/>
    <w:rsid w:val="0044005B"/>
    <w:rsid w:val="004400B1"/>
    <w:rsid w:val="004413DA"/>
    <w:rsid w:val="00441444"/>
    <w:rsid w:val="00444DC2"/>
    <w:rsid w:val="00450CA2"/>
    <w:rsid w:val="0045382C"/>
    <w:rsid w:val="00453C98"/>
    <w:rsid w:val="00454C6C"/>
    <w:rsid w:val="004617A7"/>
    <w:rsid w:val="00462451"/>
    <w:rsid w:val="0046355F"/>
    <w:rsid w:val="004636BE"/>
    <w:rsid w:val="0046392E"/>
    <w:rsid w:val="00463BC6"/>
    <w:rsid w:val="00464E09"/>
    <w:rsid w:val="00472063"/>
    <w:rsid w:val="00472CE5"/>
    <w:rsid w:val="004739FD"/>
    <w:rsid w:val="004740A6"/>
    <w:rsid w:val="00474DF3"/>
    <w:rsid w:val="004773A9"/>
    <w:rsid w:val="0047745C"/>
    <w:rsid w:val="004814E4"/>
    <w:rsid w:val="00481964"/>
    <w:rsid w:val="00481B03"/>
    <w:rsid w:val="004831F2"/>
    <w:rsid w:val="004833B9"/>
    <w:rsid w:val="00483B50"/>
    <w:rsid w:val="00483F2D"/>
    <w:rsid w:val="00485431"/>
    <w:rsid w:val="00485EBB"/>
    <w:rsid w:val="00486B09"/>
    <w:rsid w:val="00486C81"/>
    <w:rsid w:val="00491449"/>
    <w:rsid w:val="00492A07"/>
    <w:rsid w:val="00492F06"/>
    <w:rsid w:val="004948C8"/>
    <w:rsid w:val="004948CB"/>
    <w:rsid w:val="00496196"/>
    <w:rsid w:val="0049649F"/>
    <w:rsid w:val="004A1A7D"/>
    <w:rsid w:val="004A384F"/>
    <w:rsid w:val="004A3CFB"/>
    <w:rsid w:val="004A5580"/>
    <w:rsid w:val="004A727D"/>
    <w:rsid w:val="004B1B46"/>
    <w:rsid w:val="004B2077"/>
    <w:rsid w:val="004B3599"/>
    <w:rsid w:val="004B48AD"/>
    <w:rsid w:val="004B491D"/>
    <w:rsid w:val="004B4EEF"/>
    <w:rsid w:val="004B4F1B"/>
    <w:rsid w:val="004B51B6"/>
    <w:rsid w:val="004B555D"/>
    <w:rsid w:val="004B6E93"/>
    <w:rsid w:val="004C04D9"/>
    <w:rsid w:val="004C1B76"/>
    <w:rsid w:val="004C1C77"/>
    <w:rsid w:val="004C3116"/>
    <w:rsid w:val="004C38F6"/>
    <w:rsid w:val="004C3C1F"/>
    <w:rsid w:val="004C42D7"/>
    <w:rsid w:val="004C48C3"/>
    <w:rsid w:val="004C6878"/>
    <w:rsid w:val="004C7083"/>
    <w:rsid w:val="004C74A2"/>
    <w:rsid w:val="004C7810"/>
    <w:rsid w:val="004C7AA0"/>
    <w:rsid w:val="004D0684"/>
    <w:rsid w:val="004D0A6A"/>
    <w:rsid w:val="004D43DF"/>
    <w:rsid w:val="004D5BE6"/>
    <w:rsid w:val="004D5D81"/>
    <w:rsid w:val="004D735D"/>
    <w:rsid w:val="004E0F7F"/>
    <w:rsid w:val="004E18E4"/>
    <w:rsid w:val="004E37E3"/>
    <w:rsid w:val="004E3C34"/>
    <w:rsid w:val="004E54AC"/>
    <w:rsid w:val="004F18E0"/>
    <w:rsid w:val="004F20ED"/>
    <w:rsid w:val="004F3DD8"/>
    <w:rsid w:val="004F4E3D"/>
    <w:rsid w:val="004F4F20"/>
    <w:rsid w:val="004F7676"/>
    <w:rsid w:val="00502C00"/>
    <w:rsid w:val="005030A2"/>
    <w:rsid w:val="005037F8"/>
    <w:rsid w:val="00503DFA"/>
    <w:rsid w:val="0050583E"/>
    <w:rsid w:val="00506E1C"/>
    <w:rsid w:val="0050756A"/>
    <w:rsid w:val="00507DD2"/>
    <w:rsid w:val="00510F7D"/>
    <w:rsid w:val="0051275C"/>
    <w:rsid w:val="00512D18"/>
    <w:rsid w:val="0051389B"/>
    <w:rsid w:val="005139F7"/>
    <w:rsid w:val="005155CD"/>
    <w:rsid w:val="00520FC1"/>
    <w:rsid w:val="005210A8"/>
    <w:rsid w:val="005216B6"/>
    <w:rsid w:val="00521760"/>
    <w:rsid w:val="00521D0C"/>
    <w:rsid w:val="00521E06"/>
    <w:rsid w:val="00521FEC"/>
    <w:rsid w:val="00523943"/>
    <w:rsid w:val="00524777"/>
    <w:rsid w:val="005251D4"/>
    <w:rsid w:val="00525A7C"/>
    <w:rsid w:val="00525C91"/>
    <w:rsid w:val="0052626A"/>
    <w:rsid w:val="00526F68"/>
    <w:rsid w:val="00527691"/>
    <w:rsid w:val="0053185A"/>
    <w:rsid w:val="00532B1F"/>
    <w:rsid w:val="005340F3"/>
    <w:rsid w:val="00534A51"/>
    <w:rsid w:val="00537637"/>
    <w:rsid w:val="005415BB"/>
    <w:rsid w:val="00541642"/>
    <w:rsid w:val="00543FC1"/>
    <w:rsid w:val="00545C60"/>
    <w:rsid w:val="0054759E"/>
    <w:rsid w:val="0055049F"/>
    <w:rsid w:val="00552925"/>
    <w:rsid w:val="00553AC1"/>
    <w:rsid w:val="00553B15"/>
    <w:rsid w:val="00553F5E"/>
    <w:rsid w:val="00554313"/>
    <w:rsid w:val="005553D9"/>
    <w:rsid w:val="00555A00"/>
    <w:rsid w:val="005573F8"/>
    <w:rsid w:val="005636BC"/>
    <w:rsid w:val="0056452C"/>
    <w:rsid w:val="00567584"/>
    <w:rsid w:val="00571610"/>
    <w:rsid w:val="00573F7D"/>
    <w:rsid w:val="0057463A"/>
    <w:rsid w:val="00576242"/>
    <w:rsid w:val="00576405"/>
    <w:rsid w:val="00580EFB"/>
    <w:rsid w:val="00581099"/>
    <w:rsid w:val="00581387"/>
    <w:rsid w:val="00581B10"/>
    <w:rsid w:val="00582889"/>
    <w:rsid w:val="00582BC4"/>
    <w:rsid w:val="00582EA3"/>
    <w:rsid w:val="00583736"/>
    <w:rsid w:val="00583BA2"/>
    <w:rsid w:val="0058533F"/>
    <w:rsid w:val="00585864"/>
    <w:rsid w:val="00585E28"/>
    <w:rsid w:val="005864BE"/>
    <w:rsid w:val="00590D90"/>
    <w:rsid w:val="00591B55"/>
    <w:rsid w:val="00591C67"/>
    <w:rsid w:val="005951E4"/>
    <w:rsid w:val="00595DAC"/>
    <w:rsid w:val="0059644D"/>
    <w:rsid w:val="005967EA"/>
    <w:rsid w:val="00596ECC"/>
    <w:rsid w:val="00596FEF"/>
    <w:rsid w:val="0059713E"/>
    <w:rsid w:val="005974CB"/>
    <w:rsid w:val="00597E53"/>
    <w:rsid w:val="005A1034"/>
    <w:rsid w:val="005A178F"/>
    <w:rsid w:val="005A202B"/>
    <w:rsid w:val="005A2523"/>
    <w:rsid w:val="005A482D"/>
    <w:rsid w:val="005A4EAF"/>
    <w:rsid w:val="005A7CA9"/>
    <w:rsid w:val="005B065E"/>
    <w:rsid w:val="005B1869"/>
    <w:rsid w:val="005B1E61"/>
    <w:rsid w:val="005B604E"/>
    <w:rsid w:val="005B692F"/>
    <w:rsid w:val="005B6983"/>
    <w:rsid w:val="005C0015"/>
    <w:rsid w:val="005C4535"/>
    <w:rsid w:val="005C48AA"/>
    <w:rsid w:val="005D07BD"/>
    <w:rsid w:val="005D0BD0"/>
    <w:rsid w:val="005D107E"/>
    <w:rsid w:val="005D1495"/>
    <w:rsid w:val="005D18FE"/>
    <w:rsid w:val="005D565F"/>
    <w:rsid w:val="005D661B"/>
    <w:rsid w:val="005D789A"/>
    <w:rsid w:val="005E029E"/>
    <w:rsid w:val="005E1777"/>
    <w:rsid w:val="005E428B"/>
    <w:rsid w:val="005E42A8"/>
    <w:rsid w:val="005E6070"/>
    <w:rsid w:val="005E6768"/>
    <w:rsid w:val="005E6D82"/>
    <w:rsid w:val="005E7B6D"/>
    <w:rsid w:val="005F005C"/>
    <w:rsid w:val="005F2F15"/>
    <w:rsid w:val="005F4633"/>
    <w:rsid w:val="005F49A1"/>
    <w:rsid w:val="005F5D20"/>
    <w:rsid w:val="005F6525"/>
    <w:rsid w:val="005F771C"/>
    <w:rsid w:val="005F79F7"/>
    <w:rsid w:val="005F7B7F"/>
    <w:rsid w:val="00600915"/>
    <w:rsid w:val="00601238"/>
    <w:rsid w:val="00601918"/>
    <w:rsid w:val="0060232D"/>
    <w:rsid w:val="0060352F"/>
    <w:rsid w:val="006036BE"/>
    <w:rsid w:val="00603A35"/>
    <w:rsid w:val="0060410B"/>
    <w:rsid w:val="00604915"/>
    <w:rsid w:val="00604CEA"/>
    <w:rsid w:val="00605CA5"/>
    <w:rsid w:val="00606617"/>
    <w:rsid w:val="00610234"/>
    <w:rsid w:val="00610547"/>
    <w:rsid w:val="00611CF7"/>
    <w:rsid w:val="00612267"/>
    <w:rsid w:val="00612314"/>
    <w:rsid w:val="00613738"/>
    <w:rsid w:val="00615786"/>
    <w:rsid w:val="006162DF"/>
    <w:rsid w:val="00616374"/>
    <w:rsid w:val="0061775F"/>
    <w:rsid w:val="006215DA"/>
    <w:rsid w:val="00623CCA"/>
    <w:rsid w:val="00624CC4"/>
    <w:rsid w:val="006264DE"/>
    <w:rsid w:val="00627CF1"/>
    <w:rsid w:val="00633ABD"/>
    <w:rsid w:val="006348C7"/>
    <w:rsid w:val="00634D0D"/>
    <w:rsid w:val="00634FB6"/>
    <w:rsid w:val="00635B11"/>
    <w:rsid w:val="00635FCA"/>
    <w:rsid w:val="00636554"/>
    <w:rsid w:val="00637D36"/>
    <w:rsid w:val="00641C55"/>
    <w:rsid w:val="00643629"/>
    <w:rsid w:val="00643EBA"/>
    <w:rsid w:val="00650006"/>
    <w:rsid w:val="00650050"/>
    <w:rsid w:val="00651485"/>
    <w:rsid w:val="00651BC9"/>
    <w:rsid w:val="0065285C"/>
    <w:rsid w:val="00652D10"/>
    <w:rsid w:val="0065365A"/>
    <w:rsid w:val="00655618"/>
    <w:rsid w:val="006559A6"/>
    <w:rsid w:val="00655EA3"/>
    <w:rsid w:val="00660429"/>
    <w:rsid w:val="0066198B"/>
    <w:rsid w:val="00662FB9"/>
    <w:rsid w:val="0066381A"/>
    <w:rsid w:val="0066492A"/>
    <w:rsid w:val="006649AA"/>
    <w:rsid w:val="006666EE"/>
    <w:rsid w:val="00675BCD"/>
    <w:rsid w:val="00677B8C"/>
    <w:rsid w:val="0068054F"/>
    <w:rsid w:val="00680C5A"/>
    <w:rsid w:val="00682293"/>
    <w:rsid w:val="00684DBD"/>
    <w:rsid w:val="00684F44"/>
    <w:rsid w:val="006867ED"/>
    <w:rsid w:val="00686D3A"/>
    <w:rsid w:val="00686E2D"/>
    <w:rsid w:val="00687847"/>
    <w:rsid w:val="00687B5E"/>
    <w:rsid w:val="00691A51"/>
    <w:rsid w:val="00691F15"/>
    <w:rsid w:val="00696F57"/>
    <w:rsid w:val="006A128E"/>
    <w:rsid w:val="006A1323"/>
    <w:rsid w:val="006A3595"/>
    <w:rsid w:val="006A4FFE"/>
    <w:rsid w:val="006A50E4"/>
    <w:rsid w:val="006A706F"/>
    <w:rsid w:val="006A799E"/>
    <w:rsid w:val="006B0A01"/>
    <w:rsid w:val="006B0FED"/>
    <w:rsid w:val="006B1B52"/>
    <w:rsid w:val="006B3215"/>
    <w:rsid w:val="006B335A"/>
    <w:rsid w:val="006B3F20"/>
    <w:rsid w:val="006B554E"/>
    <w:rsid w:val="006B5620"/>
    <w:rsid w:val="006B7BA2"/>
    <w:rsid w:val="006C16C5"/>
    <w:rsid w:val="006C1C23"/>
    <w:rsid w:val="006C2688"/>
    <w:rsid w:val="006C2BCB"/>
    <w:rsid w:val="006C2D46"/>
    <w:rsid w:val="006C3965"/>
    <w:rsid w:val="006C40CB"/>
    <w:rsid w:val="006C611D"/>
    <w:rsid w:val="006D0084"/>
    <w:rsid w:val="006D1926"/>
    <w:rsid w:val="006D406C"/>
    <w:rsid w:val="006D4A06"/>
    <w:rsid w:val="006D4D71"/>
    <w:rsid w:val="006D628D"/>
    <w:rsid w:val="006D6489"/>
    <w:rsid w:val="006E0777"/>
    <w:rsid w:val="006E2675"/>
    <w:rsid w:val="006E38D9"/>
    <w:rsid w:val="006E39F7"/>
    <w:rsid w:val="006E4AFD"/>
    <w:rsid w:val="006E4BF8"/>
    <w:rsid w:val="006E5D86"/>
    <w:rsid w:val="006E5E8D"/>
    <w:rsid w:val="006E6CE5"/>
    <w:rsid w:val="006E7391"/>
    <w:rsid w:val="006E73B7"/>
    <w:rsid w:val="006E7DA4"/>
    <w:rsid w:val="006F0D67"/>
    <w:rsid w:val="006F17C1"/>
    <w:rsid w:val="006F2693"/>
    <w:rsid w:val="006F2743"/>
    <w:rsid w:val="006F2EEA"/>
    <w:rsid w:val="006F3B0B"/>
    <w:rsid w:val="006F3C0B"/>
    <w:rsid w:val="006F5EF8"/>
    <w:rsid w:val="006F7F82"/>
    <w:rsid w:val="00700850"/>
    <w:rsid w:val="00705B36"/>
    <w:rsid w:val="00705E68"/>
    <w:rsid w:val="00707AB2"/>
    <w:rsid w:val="00710D79"/>
    <w:rsid w:val="00713EE8"/>
    <w:rsid w:val="007146BD"/>
    <w:rsid w:val="00715778"/>
    <w:rsid w:val="00717250"/>
    <w:rsid w:val="00717899"/>
    <w:rsid w:val="00717CA9"/>
    <w:rsid w:val="007201FF"/>
    <w:rsid w:val="0072373D"/>
    <w:rsid w:val="00723A39"/>
    <w:rsid w:val="00724987"/>
    <w:rsid w:val="007262ED"/>
    <w:rsid w:val="007308A8"/>
    <w:rsid w:val="0073167A"/>
    <w:rsid w:val="00731772"/>
    <w:rsid w:val="0073263D"/>
    <w:rsid w:val="00734DA9"/>
    <w:rsid w:val="00734DF8"/>
    <w:rsid w:val="0073502C"/>
    <w:rsid w:val="00735225"/>
    <w:rsid w:val="007356EC"/>
    <w:rsid w:val="00735760"/>
    <w:rsid w:val="00737175"/>
    <w:rsid w:val="007372D3"/>
    <w:rsid w:val="0074014A"/>
    <w:rsid w:val="00741F5A"/>
    <w:rsid w:val="00742367"/>
    <w:rsid w:val="007429F3"/>
    <w:rsid w:val="00742B41"/>
    <w:rsid w:val="007434BD"/>
    <w:rsid w:val="007436C0"/>
    <w:rsid w:val="00745809"/>
    <w:rsid w:val="007458C1"/>
    <w:rsid w:val="007458F9"/>
    <w:rsid w:val="00745D03"/>
    <w:rsid w:val="00747661"/>
    <w:rsid w:val="00747D1A"/>
    <w:rsid w:val="00750AAF"/>
    <w:rsid w:val="00750AEA"/>
    <w:rsid w:val="00751616"/>
    <w:rsid w:val="00751954"/>
    <w:rsid w:val="007532F3"/>
    <w:rsid w:val="00755340"/>
    <w:rsid w:val="007569A6"/>
    <w:rsid w:val="007607CD"/>
    <w:rsid w:val="00761F5D"/>
    <w:rsid w:val="00761F87"/>
    <w:rsid w:val="00762B95"/>
    <w:rsid w:val="00763259"/>
    <w:rsid w:val="00763D76"/>
    <w:rsid w:val="00764750"/>
    <w:rsid w:val="00767F2C"/>
    <w:rsid w:val="00771902"/>
    <w:rsid w:val="0077204F"/>
    <w:rsid w:val="007732DA"/>
    <w:rsid w:val="00773B66"/>
    <w:rsid w:val="007746C7"/>
    <w:rsid w:val="00774A03"/>
    <w:rsid w:val="007750CD"/>
    <w:rsid w:val="00775144"/>
    <w:rsid w:val="00776E4F"/>
    <w:rsid w:val="007778AF"/>
    <w:rsid w:val="00780E2B"/>
    <w:rsid w:val="00781E8E"/>
    <w:rsid w:val="007848B8"/>
    <w:rsid w:val="00784D5F"/>
    <w:rsid w:val="00784F81"/>
    <w:rsid w:val="00786E44"/>
    <w:rsid w:val="007932EE"/>
    <w:rsid w:val="007935DC"/>
    <w:rsid w:val="00793737"/>
    <w:rsid w:val="00793870"/>
    <w:rsid w:val="00794D03"/>
    <w:rsid w:val="00795127"/>
    <w:rsid w:val="00795BF0"/>
    <w:rsid w:val="007960D8"/>
    <w:rsid w:val="00797D88"/>
    <w:rsid w:val="007A05DB"/>
    <w:rsid w:val="007A251D"/>
    <w:rsid w:val="007A25C6"/>
    <w:rsid w:val="007A29AE"/>
    <w:rsid w:val="007A3C17"/>
    <w:rsid w:val="007A4EBF"/>
    <w:rsid w:val="007A55FE"/>
    <w:rsid w:val="007A5C23"/>
    <w:rsid w:val="007A6949"/>
    <w:rsid w:val="007A7374"/>
    <w:rsid w:val="007B2820"/>
    <w:rsid w:val="007B323E"/>
    <w:rsid w:val="007B413A"/>
    <w:rsid w:val="007B58AA"/>
    <w:rsid w:val="007B7E39"/>
    <w:rsid w:val="007B7FDF"/>
    <w:rsid w:val="007C097C"/>
    <w:rsid w:val="007C0A8B"/>
    <w:rsid w:val="007C1799"/>
    <w:rsid w:val="007C2A6D"/>
    <w:rsid w:val="007C3461"/>
    <w:rsid w:val="007C480D"/>
    <w:rsid w:val="007D06D5"/>
    <w:rsid w:val="007D0F2C"/>
    <w:rsid w:val="007D2979"/>
    <w:rsid w:val="007D33C0"/>
    <w:rsid w:val="007D3615"/>
    <w:rsid w:val="007D48C6"/>
    <w:rsid w:val="007D5029"/>
    <w:rsid w:val="007D561D"/>
    <w:rsid w:val="007D627A"/>
    <w:rsid w:val="007D67E0"/>
    <w:rsid w:val="007E33F8"/>
    <w:rsid w:val="007E3687"/>
    <w:rsid w:val="007E3CD5"/>
    <w:rsid w:val="007E47CA"/>
    <w:rsid w:val="007E56BC"/>
    <w:rsid w:val="007E5F38"/>
    <w:rsid w:val="007E5F46"/>
    <w:rsid w:val="007E79D8"/>
    <w:rsid w:val="007F11D7"/>
    <w:rsid w:val="007F1BCA"/>
    <w:rsid w:val="007F3982"/>
    <w:rsid w:val="007F3FD6"/>
    <w:rsid w:val="007F41EC"/>
    <w:rsid w:val="007F637B"/>
    <w:rsid w:val="007F6547"/>
    <w:rsid w:val="008002B3"/>
    <w:rsid w:val="008002F8"/>
    <w:rsid w:val="008012E6"/>
    <w:rsid w:val="00801E09"/>
    <w:rsid w:val="00804B6B"/>
    <w:rsid w:val="00804F55"/>
    <w:rsid w:val="0080590D"/>
    <w:rsid w:val="00805ACC"/>
    <w:rsid w:val="00806533"/>
    <w:rsid w:val="00806F2B"/>
    <w:rsid w:val="008070F0"/>
    <w:rsid w:val="00810536"/>
    <w:rsid w:val="00811DA9"/>
    <w:rsid w:val="00812DE5"/>
    <w:rsid w:val="0081451E"/>
    <w:rsid w:val="008149E9"/>
    <w:rsid w:val="00814ED4"/>
    <w:rsid w:val="00816A66"/>
    <w:rsid w:val="00816FD7"/>
    <w:rsid w:val="008171AB"/>
    <w:rsid w:val="00823AF6"/>
    <w:rsid w:val="00823B0F"/>
    <w:rsid w:val="00825442"/>
    <w:rsid w:val="00825C3E"/>
    <w:rsid w:val="00826B90"/>
    <w:rsid w:val="00826F34"/>
    <w:rsid w:val="00827094"/>
    <w:rsid w:val="00831310"/>
    <w:rsid w:val="00831348"/>
    <w:rsid w:val="00832DBB"/>
    <w:rsid w:val="00833408"/>
    <w:rsid w:val="008353EE"/>
    <w:rsid w:val="0083589F"/>
    <w:rsid w:val="00835C2A"/>
    <w:rsid w:val="008365D3"/>
    <w:rsid w:val="00837AE3"/>
    <w:rsid w:val="008412E8"/>
    <w:rsid w:val="00841E40"/>
    <w:rsid w:val="00842D27"/>
    <w:rsid w:val="00843824"/>
    <w:rsid w:val="008439B3"/>
    <w:rsid w:val="00844724"/>
    <w:rsid w:val="00846304"/>
    <w:rsid w:val="0084730B"/>
    <w:rsid w:val="008509EB"/>
    <w:rsid w:val="00851132"/>
    <w:rsid w:val="00853C74"/>
    <w:rsid w:val="00857B4C"/>
    <w:rsid w:val="00857C9C"/>
    <w:rsid w:val="00860BD0"/>
    <w:rsid w:val="00861B0E"/>
    <w:rsid w:val="0086301D"/>
    <w:rsid w:val="0086425D"/>
    <w:rsid w:val="0086615F"/>
    <w:rsid w:val="008669A3"/>
    <w:rsid w:val="00867026"/>
    <w:rsid w:val="00867888"/>
    <w:rsid w:val="00870CAD"/>
    <w:rsid w:val="008711C9"/>
    <w:rsid w:val="00872147"/>
    <w:rsid w:val="008746D3"/>
    <w:rsid w:val="00874B64"/>
    <w:rsid w:val="00874D01"/>
    <w:rsid w:val="00874FDD"/>
    <w:rsid w:val="008752BE"/>
    <w:rsid w:val="0087583E"/>
    <w:rsid w:val="00876569"/>
    <w:rsid w:val="008774BA"/>
    <w:rsid w:val="00880FA8"/>
    <w:rsid w:val="00883254"/>
    <w:rsid w:val="00883936"/>
    <w:rsid w:val="00884204"/>
    <w:rsid w:val="00884971"/>
    <w:rsid w:val="008851E9"/>
    <w:rsid w:val="00885DCA"/>
    <w:rsid w:val="0089060D"/>
    <w:rsid w:val="008955B1"/>
    <w:rsid w:val="00895E0A"/>
    <w:rsid w:val="008963CC"/>
    <w:rsid w:val="0089640F"/>
    <w:rsid w:val="0089779C"/>
    <w:rsid w:val="008A0EC9"/>
    <w:rsid w:val="008A29AB"/>
    <w:rsid w:val="008A3755"/>
    <w:rsid w:val="008A3B57"/>
    <w:rsid w:val="008A3C44"/>
    <w:rsid w:val="008A3DC5"/>
    <w:rsid w:val="008A662E"/>
    <w:rsid w:val="008A79BB"/>
    <w:rsid w:val="008B07D7"/>
    <w:rsid w:val="008B0C6E"/>
    <w:rsid w:val="008B14B1"/>
    <w:rsid w:val="008B1703"/>
    <w:rsid w:val="008B41B6"/>
    <w:rsid w:val="008B511F"/>
    <w:rsid w:val="008B7154"/>
    <w:rsid w:val="008B7196"/>
    <w:rsid w:val="008C04F2"/>
    <w:rsid w:val="008C1403"/>
    <w:rsid w:val="008C24C5"/>
    <w:rsid w:val="008C2598"/>
    <w:rsid w:val="008C2FC0"/>
    <w:rsid w:val="008C4830"/>
    <w:rsid w:val="008C4DAC"/>
    <w:rsid w:val="008C538E"/>
    <w:rsid w:val="008C661A"/>
    <w:rsid w:val="008C6C70"/>
    <w:rsid w:val="008D0693"/>
    <w:rsid w:val="008D0B9A"/>
    <w:rsid w:val="008D14D8"/>
    <w:rsid w:val="008D1AD3"/>
    <w:rsid w:val="008D1CDC"/>
    <w:rsid w:val="008D20FF"/>
    <w:rsid w:val="008D2330"/>
    <w:rsid w:val="008D2FC4"/>
    <w:rsid w:val="008D3E2F"/>
    <w:rsid w:val="008D4C41"/>
    <w:rsid w:val="008D5AE3"/>
    <w:rsid w:val="008D5C97"/>
    <w:rsid w:val="008D601A"/>
    <w:rsid w:val="008D636F"/>
    <w:rsid w:val="008D6503"/>
    <w:rsid w:val="008D6C02"/>
    <w:rsid w:val="008D7D43"/>
    <w:rsid w:val="008E3BAD"/>
    <w:rsid w:val="008E408A"/>
    <w:rsid w:val="008E4309"/>
    <w:rsid w:val="008E5F6E"/>
    <w:rsid w:val="008E640F"/>
    <w:rsid w:val="008F063F"/>
    <w:rsid w:val="008F1F6C"/>
    <w:rsid w:val="008F28B5"/>
    <w:rsid w:val="008F2DB3"/>
    <w:rsid w:val="008F3015"/>
    <w:rsid w:val="008F3D7F"/>
    <w:rsid w:val="008F5038"/>
    <w:rsid w:val="008F5634"/>
    <w:rsid w:val="008F71B3"/>
    <w:rsid w:val="0090346F"/>
    <w:rsid w:val="0090545B"/>
    <w:rsid w:val="00905EA1"/>
    <w:rsid w:val="00906B33"/>
    <w:rsid w:val="009079B5"/>
    <w:rsid w:val="00910684"/>
    <w:rsid w:val="00911398"/>
    <w:rsid w:val="00912274"/>
    <w:rsid w:val="00912B16"/>
    <w:rsid w:val="00913186"/>
    <w:rsid w:val="00920D83"/>
    <w:rsid w:val="00920EE6"/>
    <w:rsid w:val="00921963"/>
    <w:rsid w:val="00921C57"/>
    <w:rsid w:val="00923435"/>
    <w:rsid w:val="00923716"/>
    <w:rsid w:val="00923E2A"/>
    <w:rsid w:val="00924633"/>
    <w:rsid w:val="0093040F"/>
    <w:rsid w:val="00930CEF"/>
    <w:rsid w:val="009311E4"/>
    <w:rsid w:val="00932848"/>
    <w:rsid w:val="00932B9D"/>
    <w:rsid w:val="00933957"/>
    <w:rsid w:val="009341CE"/>
    <w:rsid w:val="0093477E"/>
    <w:rsid w:val="0093616F"/>
    <w:rsid w:val="00936D7B"/>
    <w:rsid w:val="009410F7"/>
    <w:rsid w:val="00941B33"/>
    <w:rsid w:val="009453EA"/>
    <w:rsid w:val="00945874"/>
    <w:rsid w:val="009513D4"/>
    <w:rsid w:val="00952174"/>
    <w:rsid w:val="00952AE4"/>
    <w:rsid w:val="00956EA7"/>
    <w:rsid w:val="00960017"/>
    <w:rsid w:val="0096097C"/>
    <w:rsid w:val="00960DF2"/>
    <w:rsid w:val="00961850"/>
    <w:rsid w:val="00962D51"/>
    <w:rsid w:val="00963DC7"/>
    <w:rsid w:val="009660AC"/>
    <w:rsid w:val="009668E1"/>
    <w:rsid w:val="00966B8E"/>
    <w:rsid w:val="00966D04"/>
    <w:rsid w:val="00971018"/>
    <w:rsid w:val="009710D8"/>
    <w:rsid w:val="00971BC2"/>
    <w:rsid w:val="0097275D"/>
    <w:rsid w:val="00973730"/>
    <w:rsid w:val="00973904"/>
    <w:rsid w:val="00973B90"/>
    <w:rsid w:val="009747F1"/>
    <w:rsid w:val="0097659D"/>
    <w:rsid w:val="0098011E"/>
    <w:rsid w:val="00980141"/>
    <w:rsid w:val="009806AD"/>
    <w:rsid w:val="009819B1"/>
    <w:rsid w:val="009844A9"/>
    <w:rsid w:val="00985BEF"/>
    <w:rsid w:val="00986540"/>
    <w:rsid w:val="00990CB7"/>
    <w:rsid w:val="00991DCC"/>
    <w:rsid w:val="009927C2"/>
    <w:rsid w:val="00992B1D"/>
    <w:rsid w:val="00992B2E"/>
    <w:rsid w:val="00994CAE"/>
    <w:rsid w:val="009957F8"/>
    <w:rsid w:val="0099734A"/>
    <w:rsid w:val="009A2376"/>
    <w:rsid w:val="009A26FD"/>
    <w:rsid w:val="009A528D"/>
    <w:rsid w:val="009A7052"/>
    <w:rsid w:val="009A706B"/>
    <w:rsid w:val="009A7A1F"/>
    <w:rsid w:val="009B1A82"/>
    <w:rsid w:val="009B1E13"/>
    <w:rsid w:val="009B2B37"/>
    <w:rsid w:val="009B3563"/>
    <w:rsid w:val="009B4689"/>
    <w:rsid w:val="009B47ED"/>
    <w:rsid w:val="009B5E85"/>
    <w:rsid w:val="009B7CE6"/>
    <w:rsid w:val="009C0358"/>
    <w:rsid w:val="009C051D"/>
    <w:rsid w:val="009C05B2"/>
    <w:rsid w:val="009C1545"/>
    <w:rsid w:val="009C1C93"/>
    <w:rsid w:val="009C4F4C"/>
    <w:rsid w:val="009C5ADE"/>
    <w:rsid w:val="009C7279"/>
    <w:rsid w:val="009D1214"/>
    <w:rsid w:val="009D38FE"/>
    <w:rsid w:val="009D3B02"/>
    <w:rsid w:val="009D6330"/>
    <w:rsid w:val="009E0256"/>
    <w:rsid w:val="009E0D06"/>
    <w:rsid w:val="009E1161"/>
    <w:rsid w:val="009E3078"/>
    <w:rsid w:val="009E4535"/>
    <w:rsid w:val="009E6D11"/>
    <w:rsid w:val="009F017E"/>
    <w:rsid w:val="009F20F6"/>
    <w:rsid w:val="009F4085"/>
    <w:rsid w:val="009F4189"/>
    <w:rsid w:val="009F4E72"/>
    <w:rsid w:val="009F64CC"/>
    <w:rsid w:val="009F6A4E"/>
    <w:rsid w:val="009F7883"/>
    <w:rsid w:val="009F7BBB"/>
    <w:rsid w:val="00A02DA3"/>
    <w:rsid w:val="00A03D58"/>
    <w:rsid w:val="00A057D0"/>
    <w:rsid w:val="00A128F0"/>
    <w:rsid w:val="00A13062"/>
    <w:rsid w:val="00A13DA7"/>
    <w:rsid w:val="00A13F8F"/>
    <w:rsid w:val="00A154F5"/>
    <w:rsid w:val="00A1785A"/>
    <w:rsid w:val="00A17C41"/>
    <w:rsid w:val="00A17CAA"/>
    <w:rsid w:val="00A20776"/>
    <w:rsid w:val="00A21101"/>
    <w:rsid w:val="00A22207"/>
    <w:rsid w:val="00A22DD3"/>
    <w:rsid w:val="00A2500D"/>
    <w:rsid w:val="00A2599E"/>
    <w:rsid w:val="00A25DBE"/>
    <w:rsid w:val="00A261F8"/>
    <w:rsid w:val="00A264A5"/>
    <w:rsid w:val="00A26F89"/>
    <w:rsid w:val="00A301C2"/>
    <w:rsid w:val="00A30B71"/>
    <w:rsid w:val="00A3190F"/>
    <w:rsid w:val="00A327B3"/>
    <w:rsid w:val="00A363F5"/>
    <w:rsid w:val="00A37201"/>
    <w:rsid w:val="00A4070C"/>
    <w:rsid w:val="00A409DA"/>
    <w:rsid w:val="00A41804"/>
    <w:rsid w:val="00A42B8D"/>
    <w:rsid w:val="00A4327A"/>
    <w:rsid w:val="00A4333C"/>
    <w:rsid w:val="00A438AA"/>
    <w:rsid w:val="00A438CF"/>
    <w:rsid w:val="00A44480"/>
    <w:rsid w:val="00A452BD"/>
    <w:rsid w:val="00A45C53"/>
    <w:rsid w:val="00A4768B"/>
    <w:rsid w:val="00A4784E"/>
    <w:rsid w:val="00A50725"/>
    <w:rsid w:val="00A50E1D"/>
    <w:rsid w:val="00A54A3B"/>
    <w:rsid w:val="00A54A47"/>
    <w:rsid w:val="00A55B0F"/>
    <w:rsid w:val="00A55D23"/>
    <w:rsid w:val="00A56D90"/>
    <w:rsid w:val="00A6059E"/>
    <w:rsid w:val="00A60DF4"/>
    <w:rsid w:val="00A615A5"/>
    <w:rsid w:val="00A61636"/>
    <w:rsid w:val="00A618FD"/>
    <w:rsid w:val="00A61A87"/>
    <w:rsid w:val="00A62E60"/>
    <w:rsid w:val="00A63AD6"/>
    <w:rsid w:val="00A63D6D"/>
    <w:rsid w:val="00A66192"/>
    <w:rsid w:val="00A66989"/>
    <w:rsid w:val="00A66A7A"/>
    <w:rsid w:val="00A671A3"/>
    <w:rsid w:val="00A67610"/>
    <w:rsid w:val="00A70F18"/>
    <w:rsid w:val="00A7265F"/>
    <w:rsid w:val="00A72F24"/>
    <w:rsid w:val="00A734F8"/>
    <w:rsid w:val="00A74A2D"/>
    <w:rsid w:val="00A75A3B"/>
    <w:rsid w:val="00A7668E"/>
    <w:rsid w:val="00A76E5E"/>
    <w:rsid w:val="00A77678"/>
    <w:rsid w:val="00A77A03"/>
    <w:rsid w:val="00A871B4"/>
    <w:rsid w:val="00A87399"/>
    <w:rsid w:val="00A87732"/>
    <w:rsid w:val="00A87EC5"/>
    <w:rsid w:val="00A94EE7"/>
    <w:rsid w:val="00A9528D"/>
    <w:rsid w:val="00A961A4"/>
    <w:rsid w:val="00A96F0A"/>
    <w:rsid w:val="00A97791"/>
    <w:rsid w:val="00A97E71"/>
    <w:rsid w:val="00AA0725"/>
    <w:rsid w:val="00AA3165"/>
    <w:rsid w:val="00AA383B"/>
    <w:rsid w:val="00AA4960"/>
    <w:rsid w:val="00AA5243"/>
    <w:rsid w:val="00AA57CE"/>
    <w:rsid w:val="00AA7626"/>
    <w:rsid w:val="00AA7AE3"/>
    <w:rsid w:val="00AB010A"/>
    <w:rsid w:val="00AB274B"/>
    <w:rsid w:val="00AB279A"/>
    <w:rsid w:val="00AB2C07"/>
    <w:rsid w:val="00AB30C8"/>
    <w:rsid w:val="00AB30EE"/>
    <w:rsid w:val="00AC035F"/>
    <w:rsid w:val="00AC05EB"/>
    <w:rsid w:val="00AC183C"/>
    <w:rsid w:val="00AC46C7"/>
    <w:rsid w:val="00AC50E9"/>
    <w:rsid w:val="00AC5806"/>
    <w:rsid w:val="00AC5BD8"/>
    <w:rsid w:val="00AC6E9E"/>
    <w:rsid w:val="00AC73D5"/>
    <w:rsid w:val="00AC78BA"/>
    <w:rsid w:val="00AD0072"/>
    <w:rsid w:val="00AD0A1E"/>
    <w:rsid w:val="00AD20CF"/>
    <w:rsid w:val="00AD2F16"/>
    <w:rsid w:val="00AD3731"/>
    <w:rsid w:val="00AD4215"/>
    <w:rsid w:val="00AD441B"/>
    <w:rsid w:val="00AD4462"/>
    <w:rsid w:val="00AD6C64"/>
    <w:rsid w:val="00AD7F14"/>
    <w:rsid w:val="00AE04C4"/>
    <w:rsid w:val="00AE2166"/>
    <w:rsid w:val="00AE2EA3"/>
    <w:rsid w:val="00AE2F37"/>
    <w:rsid w:val="00AE3E13"/>
    <w:rsid w:val="00AE52A9"/>
    <w:rsid w:val="00AE5744"/>
    <w:rsid w:val="00AE5AD0"/>
    <w:rsid w:val="00AF11BF"/>
    <w:rsid w:val="00AF16E1"/>
    <w:rsid w:val="00AF1D33"/>
    <w:rsid w:val="00AF2474"/>
    <w:rsid w:val="00AF2957"/>
    <w:rsid w:val="00AF3C0E"/>
    <w:rsid w:val="00AF510A"/>
    <w:rsid w:val="00AF5207"/>
    <w:rsid w:val="00AF7780"/>
    <w:rsid w:val="00B004EA"/>
    <w:rsid w:val="00B01883"/>
    <w:rsid w:val="00B01E50"/>
    <w:rsid w:val="00B03B2A"/>
    <w:rsid w:val="00B05C72"/>
    <w:rsid w:val="00B11519"/>
    <w:rsid w:val="00B126E4"/>
    <w:rsid w:val="00B14060"/>
    <w:rsid w:val="00B14346"/>
    <w:rsid w:val="00B17777"/>
    <w:rsid w:val="00B20CC9"/>
    <w:rsid w:val="00B21D21"/>
    <w:rsid w:val="00B24BB9"/>
    <w:rsid w:val="00B25124"/>
    <w:rsid w:val="00B25B0B"/>
    <w:rsid w:val="00B25F72"/>
    <w:rsid w:val="00B27257"/>
    <w:rsid w:val="00B309A9"/>
    <w:rsid w:val="00B31BD3"/>
    <w:rsid w:val="00B36550"/>
    <w:rsid w:val="00B366CB"/>
    <w:rsid w:val="00B369EE"/>
    <w:rsid w:val="00B3702E"/>
    <w:rsid w:val="00B403D5"/>
    <w:rsid w:val="00B41D11"/>
    <w:rsid w:val="00B41E76"/>
    <w:rsid w:val="00B43E8C"/>
    <w:rsid w:val="00B449B8"/>
    <w:rsid w:val="00B45364"/>
    <w:rsid w:val="00B47ABF"/>
    <w:rsid w:val="00B47E6F"/>
    <w:rsid w:val="00B50616"/>
    <w:rsid w:val="00B51206"/>
    <w:rsid w:val="00B52D95"/>
    <w:rsid w:val="00B52EF5"/>
    <w:rsid w:val="00B533E7"/>
    <w:rsid w:val="00B53A9F"/>
    <w:rsid w:val="00B553C4"/>
    <w:rsid w:val="00B55C23"/>
    <w:rsid w:val="00B55E6C"/>
    <w:rsid w:val="00B55EE7"/>
    <w:rsid w:val="00B56819"/>
    <w:rsid w:val="00B57E09"/>
    <w:rsid w:val="00B61D32"/>
    <w:rsid w:val="00B634EB"/>
    <w:rsid w:val="00B63595"/>
    <w:rsid w:val="00B638A6"/>
    <w:rsid w:val="00B645D3"/>
    <w:rsid w:val="00B64973"/>
    <w:rsid w:val="00B6527A"/>
    <w:rsid w:val="00B658A5"/>
    <w:rsid w:val="00B737A9"/>
    <w:rsid w:val="00B7490C"/>
    <w:rsid w:val="00B74B8C"/>
    <w:rsid w:val="00B756EE"/>
    <w:rsid w:val="00B75A36"/>
    <w:rsid w:val="00B75AE7"/>
    <w:rsid w:val="00B765EC"/>
    <w:rsid w:val="00B76D25"/>
    <w:rsid w:val="00B80086"/>
    <w:rsid w:val="00B8112C"/>
    <w:rsid w:val="00B827DB"/>
    <w:rsid w:val="00B82DDA"/>
    <w:rsid w:val="00B874E4"/>
    <w:rsid w:val="00B87D15"/>
    <w:rsid w:val="00B90632"/>
    <w:rsid w:val="00B91B35"/>
    <w:rsid w:val="00B9204B"/>
    <w:rsid w:val="00B92CE9"/>
    <w:rsid w:val="00B97480"/>
    <w:rsid w:val="00B9763C"/>
    <w:rsid w:val="00B97886"/>
    <w:rsid w:val="00B97CD6"/>
    <w:rsid w:val="00BA152A"/>
    <w:rsid w:val="00BA24A1"/>
    <w:rsid w:val="00BA24EF"/>
    <w:rsid w:val="00BA678D"/>
    <w:rsid w:val="00BA6BEE"/>
    <w:rsid w:val="00BA7073"/>
    <w:rsid w:val="00BA7A17"/>
    <w:rsid w:val="00BB105C"/>
    <w:rsid w:val="00BB112E"/>
    <w:rsid w:val="00BB11B7"/>
    <w:rsid w:val="00BB1F82"/>
    <w:rsid w:val="00BB3DDA"/>
    <w:rsid w:val="00BB57D3"/>
    <w:rsid w:val="00BB5C1F"/>
    <w:rsid w:val="00BC0B11"/>
    <w:rsid w:val="00BC1188"/>
    <w:rsid w:val="00BC41B6"/>
    <w:rsid w:val="00BC4286"/>
    <w:rsid w:val="00BC430C"/>
    <w:rsid w:val="00BC7565"/>
    <w:rsid w:val="00BD1384"/>
    <w:rsid w:val="00BD1581"/>
    <w:rsid w:val="00BD24CC"/>
    <w:rsid w:val="00BD41D5"/>
    <w:rsid w:val="00BD421B"/>
    <w:rsid w:val="00BD46FF"/>
    <w:rsid w:val="00BD4D3A"/>
    <w:rsid w:val="00BD67CC"/>
    <w:rsid w:val="00BD682A"/>
    <w:rsid w:val="00BD68B3"/>
    <w:rsid w:val="00BD7588"/>
    <w:rsid w:val="00BD78FE"/>
    <w:rsid w:val="00BE0A2F"/>
    <w:rsid w:val="00BE1AA9"/>
    <w:rsid w:val="00BE1CE2"/>
    <w:rsid w:val="00BE408B"/>
    <w:rsid w:val="00BE4707"/>
    <w:rsid w:val="00BE4C3B"/>
    <w:rsid w:val="00BE5FAF"/>
    <w:rsid w:val="00BE7563"/>
    <w:rsid w:val="00BE7585"/>
    <w:rsid w:val="00BF0F27"/>
    <w:rsid w:val="00BF193B"/>
    <w:rsid w:val="00BF2492"/>
    <w:rsid w:val="00BF4C2E"/>
    <w:rsid w:val="00BF5170"/>
    <w:rsid w:val="00BF6234"/>
    <w:rsid w:val="00BF6D9A"/>
    <w:rsid w:val="00C01D83"/>
    <w:rsid w:val="00C02E9C"/>
    <w:rsid w:val="00C03984"/>
    <w:rsid w:val="00C03F02"/>
    <w:rsid w:val="00C048FC"/>
    <w:rsid w:val="00C051D1"/>
    <w:rsid w:val="00C0525B"/>
    <w:rsid w:val="00C05E6E"/>
    <w:rsid w:val="00C06E46"/>
    <w:rsid w:val="00C100AA"/>
    <w:rsid w:val="00C10467"/>
    <w:rsid w:val="00C1168B"/>
    <w:rsid w:val="00C11A22"/>
    <w:rsid w:val="00C12C4E"/>
    <w:rsid w:val="00C1468C"/>
    <w:rsid w:val="00C16385"/>
    <w:rsid w:val="00C200BF"/>
    <w:rsid w:val="00C20DBD"/>
    <w:rsid w:val="00C215F2"/>
    <w:rsid w:val="00C22DE4"/>
    <w:rsid w:val="00C25158"/>
    <w:rsid w:val="00C253B3"/>
    <w:rsid w:val="00C25E70"/>
    <w:rsid w:val="00C260F2"/>
    <w:rsid w:val="00C31198"/>
    <w:rsid w:val="00C320C6"/>
    <w:rsid w:val="00C3244D"/>
    <w:rsid w:val="00C32DB4"/>
    <w:rsid w:val="00C346E7"/>
    <w:rsid w:val="00C42529"/>
    <w:rsid w:val="00C42922"/>
    <w:rsid w:val="00C4313D"/>
    <w:rsid w:val="00C4373E"/>
    <w:rsid w:val="00C43FBA"/>
    <w:rsid w:val="00C44E8E"/>
    <w:rsid w:val="00C46518"/>
    <w:rsid w:val="00C46ED7"/>
    <w:rsid w:val="00C51A21"/>
    <w:rsid w:val="00C524C8"/>
    <w:rsid w:val="00C5263C"/>
    <w:rsid w:val="00C52A63"/>
    <w:rsid w:val="00C52BF8"/>
    <w:rsid w:val="00C52E31"/>
    <w:rsid w:val="00C52FDF"/>
    <w:rsid w:val="00C5433D"/>
    <w:rsid w:val="00C54DBA"/>
    <w:rsid w:val="00C54F1F"/>
    <w:rsid w:val="00C55462"/>
    <w:rsid w:val="00C55660"/>
    <w:rsid w:val="00C55CD7"/>
    <w:rsid w:val="00C575C5"/>
    <w:rsid w:val="00C61156"/>
    <w:rsid w:val="00C62087"/>
    <w:rsid w:val="00C6223F"/>
    <w:rsid w:val="00C6387F"/>
    <w:rsid w:val="00C65ABE"/>
    <w:rsid w:val="00C65C2D"/>
    <w:rsid w:val="00C66214"/>
    <w:rsid w:val="00C703DF"/>
    <w:rsid w:val="00C7211A"/>
    <w:rsid w:val="00C72341"/>
    <w:rsid w:val="00C72377"/>
    <w:rsid w:val="00C73C7F"/>
    <w:rsid w:val="00C740D1"/>
    <w:rsid w:val="00C743EB"/>
    <w:rsid w:val="00C75090"/>
    <w:rsid w:val="00C75641"/>
    <w:rsid w:val="00C75846"/>
    <w:rsid w:val="00C75CEF"/>
    <w:rsid w:val="00C763C2"/>
    <w:rsid w:val="00C773CB"/>
    <w:rsid w:val="00C80894"/>
    <w:rsid w:val="00C80B00"/>
    <w:rsid w:val="00C810BB"/>
    <w:rsid w:val="00C812D9"/>
    <w:rsid w:val="00C81EDB"/>
    <w:rsid w:val="00C83235"/>
    <w:rsid w:val="00C83513"/>
    <w:rsid w:val="00C84585"/>
    <w:rsid w:val="00C847F2"/>
    <w:rsid w:val="00C8587C"/>
    <w:rsid w:val="00C85A89"/>
    <w:rsid w:val="00C86D24"/>
    <w:rsid w:val="00C87776"/>
    <w:rsid w:val="00C90367"/>
    <w:rsid w:val="00C909BD"/>
    <w:rsid w:val="00C90B49"/>
    <w:rsid w:val="00C924D3"/>
    <w:rsid w:val="00C96D05"/>
    <w:rsid w:val="00C978C3"/>
    <w:rsid w:val="00CA7200"/>
    <w:rsid w:val="00CB013C"/>
    <w:rsid w:val="00CB0312"/>
    <w:rsid w:val="00CB03A0"/>
    <w:rsid w:val="00CB0865"/>
    <w:rsid w:val="00CB0E85"/>
    <w:rsid w:val="00CB1F95"/>
    <w:rsid w:val="00CB247A"/>
    <w:rsid w:val="00CB2BD2"/>
    <w:rsid w:val="00CB3E11"/>
    <w:rsid w:val="00CB4C0C"/>
    <w:rsid w:val="00CB5945"/>
    <w:rsid w:val="00CB5CE7"/>
    <w:rsid w:val="00CB5FD9"/>
    <w:rsid w:val="00CC3042"/>
    <w:rsid w:val="00CC3249"/>
    <w:rsid w:val="00CC56DB"/>
    <w:rsid w:val="00CC58E7"/>
    <w:rsid w:val="00CD0452"/>
    <w:rsid w:val="00CD2411"/>
    <w:rsid w:val="00CD35E3"/>
    <w:rsid w:val="00CD3FC1"/>
    <w:rsid w:val="00CD6A35"/>
    <w:rsid w:val="00CE09A8"/>
    <w:rsid w:val="00CE2359"/>
    <w:rsid w:val="00CE29EF"/>
    <w:rsid w:val="00CE2B68"/>
    <w:rsid w:val="00CE4C68"/>
    <w:rsid w:val="00CE5DEF"/>
    <w:rsid w:val="00CE6517"/>
    <w:rsid w:val="00CF0D0C"/>
    <w:rsid w:val="00CF11CA"/>
    <w:rsid w:val="00CF2191"/>
    <w:rsid w:val="00CF2436"/>
    <w:rsid w:val="00CF24E2"/>
    <w:rsid w:val="00CF33CB"/>
    <w:rsid w:val="00CF4024"/>
    <w:rsid w:val="00CF50C0"/>
    <w:rsid w:val="00CF6A79"/>
    <w:rsid w:val="00CF741E"/>
    <w:rsid w:val="00D0004F"/>
    <w:rsid w:val="00D01AAE"/>
    <w:rsid w:val="00D05370"/>
    <w:rsid w:val="00D0716A"/>
    <w:rsid w:val="00D07647"/>
    <w:rsid w:val="00D11A79"/>
    <w:rsid w:val="00D12996"/>
    <w:rsid w:val="00D134D3"/>
    <w:rsid w:val="00D13F16"/>
    <w:rsid w:val="00D167D5"/>
    <w:rsid w:val="00D16944"/>
    <w:rsid w:val="00D16C43"/>
    <w:rsid w:val="00D1716B"/>
    <w:rsid w:val="00D21440"/>
    <w:rsid w:val="00D21EDB"/>
    <w:rsid w:val="00D22BB1"/>
    <w:rsid w:val="00D23A02"/>
    <w:rsid w:val="00D23B31"/>
    <w:rsid w:val="00D23F88"/>
    <w:rsid w:val="00D24273"/>
    <w:rsid w:val="00D24E09"/>
    <w:rsid w:val="00D26473"/>
    <w:rsid w:val="00D2731B"/>
    <w:rsid w:val="00D30F32"/>
    <w:rsid w:val="00D3167A"/>
    <w:rsid w:val="00D31B00"/>
    <w:rsid w:val="00D323E3"/>
    <w:rsid w:val="00D33A02"/>
    <w:rsid w:val="00D35B71"/>
    <w:rsid w:val="00D36EF0"/>
    <w:rsid w:val="00D40329"/>
    <w:rsid w:val="00D40CEB"/>
    <w:rsid w:val="00D4122F"/>
    <w:rsid w:val="00D413D7"/>
    <w:rsid w:val="00D41B30"/>
    <w:rsid w:val="00D43568"/>
    <w:rsid w:val="00D461F2"/>
    <w:rsid w:val="00D4637B"/>
    <w:rsid w:val="00D47433"/>
    <w:rsid w:val="00D47E06"/>
    <w:rsid w:val="00D5027A"/>
    <w:rsid w:val="00D528F2"/>
    <w:rsid w:val="00D54164"/>
    <w:rsid w:val="00D54277"/>
    <w:rsid w:val="00D552E3"/>
    <w:rsid w:val="00D562C8"/>
    <w:rsid w:val="00D56C92"/>
    <w:rsid w:val="00D56F19"/>
    <w:rsid w:val="00D57B3F"/>
    <w:rsid w:val="00D61753"/>
    <w:rsid w:val="00D61A85"/>
    <w:rsid w:val="00D633DC"/>
    <w:rsid w:val="00D66910"/>
    <w:rsid w:val="00D67778"/>
    <w:rsid w:val="00D6786E"/>
    <w:rsid w:val="00D7237D"/>
    <w:rsid w:val="00D7337E"/>
    <w:rsid w:val="00D74AFA"/>
    <w:rsid w:val="00D74DCD"/>
    <w:rsid w:val="00D7593C"/>
    <w:rsid w:val="00D75BA1"/>
    <w:rsid w:val="00D80749"/>
    <w:rsid w:val="00D82756"/>
    <w:rsid w:val="00D82785"/>
    <w:rsid w:val="00D82FEE"/>
    <w:rsid w:val="00D849B4"/>
    <w:rsid w:val="00D84AB0"/>
    <w:rsid w:val="00D86C1F"/>
    <w:rsid w:val="00D86FD1"/>
    <w:rsid w:val="00D9058C"/>
    <w:rsid w:val="00D90BE3"/>
    <w:rsid w:val="00D91149"/>
    <w:rsid w:val="00D913FE"/>
    <w:rsid w:val="00D917F7"/>
    <w:rsid w:val="00D9259C"/>
    <w:rsid w:val="00D95303"/>
    <w:rsid w:val="00D95442"/>
    <w:rsid w:val="00D95679"/>
    <w:rsid w:val="00D969A3"/>
    <w:rsid w:val="00DA0FA9"/>
    <w:rsid w:val="00DA1B11"/>
    <w:rsid w:val="00DA1FE0"/>
    <w:rsid w:val="00DA227B"/>
    <w:rsid w:val="00DA3EC2"/>
    <w:rsid w:val="00DA4BF1"/>
    <w:rsid w:val="00DA5A38"/>
    <w:rsid w:val="00DA78B7"/>
    <w:rsid w:val="00DA7C3A"/>
    <w:rsid w:val="00DB00A6"/>
    <w:rsid w:val="00DB1D2A"/>
    <w:rsid w:val="00DB28CC"/>
    <w:rsid w:val="00DB3FA1"/>
    <w:rsid w:val="00DB4635"/>
    <w:rsid w:val="00DB4CBA"/>
    <w:rsid w:val="00DB57DC"/>
    <w:rsid w:val="00DB6B8B"/>
    <w:rsid w:val="00DC1606"/>
    <w:rsid w:val="00DC4A0C"/>
    <w:rsid w:val="00DC4E77"/>
    <w:rsid w:val="00DC5492"/>
    <w:rsid w:val="00DD1D87"/>
    <w:rsid w:val="00DD1E19"/>
    <w:rsid w:val="00DD23A1"/>
    <w:rsid w:val="00DD24E1"/>
    <w:rsid w:val="00DD37FB"/>
    <w:rsid w:val="00DD38D6"/>
    <w:rsid w:val="00DD469B"/>
    <w:rsid w:val="00DD4C2D"/>
    <w:rsid w:val="00DD5674"/>
    <w:rsid w:val="00DD623D"/>
    <w:rsid w:val="00DD68DD"/>
    <w:rsid w:val="00DD6A35"/>
    <w:rsid w:val="00DE05FE"/>
    <w:rsid w:val="00DE0B09"/>
    <w:rsid w:val="00DE1E67"/>
    <w:rsid w:val="00DE21C4"/>
    <w:rsid w:val="00DE318E"/>
    <w:rsid w:val="00DE3D0D"/>
    <w:rsid w:val="00DE7732"/>
    <w:rsid w:val="00DF0A70"/>
    <w:rsid w:val="00DF0C54"/>
    <w:rsid w:val="00DF50B6"/>
    <w:rsid w:val="00DF56CC"/>
    <w:rsid w:val="00DF6AD9"/>
    <w:rsid w:val="00DF72AD"/>
    <w:rsid w:val="00DF7737"/>
    <w:rsid w:val="00DF7A01"/>
    <w:rsid w:val="00E0028F"/>
    <w:rsid w:val="00E009DB"/>
    <w:rsid w:val="00E01639"/>
    <w:rsid w:val="00E03771"/>
    <w:rsid w:val="00E04152"/>
    <w:rsid w:val="00E045F1"/>
    <w:rsid w:val="00E048CA"/>
    <w:rsid w:val="00E050E4"/>
    <w:rsid w:val="00E063B5"/>
    <w:rsid w:val="00E07619"/>
    <w:rsid w:val="00E07F30"/>
    <w:rsid w:val="00E10A1E"/>
    <w:rsid w:val="00E11AE6"/>
    <w:rsid w:val="00E1321A"/>
    <w:rsid w:val="00E137BE"/>
    <w:rsid w:val="00E13A95"/>
    <w:rsid w:val="00E14589"/>
    <w:rsid w:val="00E2066E"/>
    <w:rsid w:val="00E2144A"/>
    <w:rsid w:val="00E2231C"/>
    <w:rsid w:val="00E22402"/>
    <w:rsid w:val="00E22D2C"/>
    <w:rsid w:val="00E230A1"/>
    <w:rsid w:val="00E23898"/>
    <w:rsid w:val="00E23EF8"/>
    <w:rsid w:val="00E2417E"/>
    <w:rsid w:val="00E24C49"/>
    <w:rsid w:val="00E255B3"/>
    <w:rsid w:val="00E259FD"/>
    <w:rsid w:val="00E25A36"/>
    <w:rsid w:val="00E25E9D"/>
    <w:rsid w:val="00E26736"/>
    <w:rsid w:val="00E26C4B"/>
    <w:rsid w:val="00E26E49"/>
    <w:rsid w:val="00E27828"/>
    <w:rsid w:val="00E30F6A"/>
    <w:rsid w:val="00E32370"/>
    <w:rsid w:val="00E359D8"/>
    <w:rsid w:val="00E35E51"/>
    <w:rsid w:val="00E364E6"/>
    <w:rsid w:val="00E366B0"/>
    <w:rsid w:val="00E36D4A"/>
    <w:rsid w:val="00E370E3"/>
    <w:rsid w:val="00E37309"/>
    <w:rsid w:val="00E37895"/>
    <w:rsid w:val="00E37ACA"/>
    <w:rsid w:val="00E4023B"/>
    <w:rsid w:val="00E402CF"/>
    <w:rsid w:val="00E406E4"/>
    <w:rsid w:val="00E40BDB"/>
    <w:rsid w:val="00E4120D"/>
    <w:rsid w:val="00E469EA"/>
    <w:rsid w:val="00E501BD"/>
    <w:rsid w:val="00E51A53"/>
    <w:rsid w:val="00E52D94"/>
    <w:rsid w:val="00E547B0"/>
    <w:rsid w:val="00E54EE0"/>
    <w:rsid w:val="00E55D0E"/>
    <w:rsid w:val="00E56654"/>
    <w:rsid w:val="00E56BF8"/>
    <w:rsid w:val="00E5714E"/>
    <w:rsid w:val="00E60BE7"/>
    <w:rsid w:val="00E60FB8"/>
    <w:rsid w:val="00E61058"/>
    <w:rsid w:val="00E6302B"/>
    <w:rsid w:val="00E6372C"/>
    <w:rsid w:val="00E64374"/>
    <w:rsid w:val="00E64EA1"/>
    <w:rsid w:val="00E65CEE"/>
    <w:rsid w:val="00E66F29"/>
    <w:rsid w:val="00E67A67"/>
    <w:rsid w:val="00E7021F"/>
    <w:rsid w:val="00E705F4"/>
    <w:rsid w:val="00E70F7B"/>
    <w:rsid w:val="00E72E56"/>
    <w:rsid w:val="00E73099"/>
    <w:rsid w:val="00E73842"/>
    <w:rsid w:val="00E73914"/>
    <w:rsid w:val="00E74656"/>
    <w:rsid w:val="00E7489E"/>
    <w:rsid w:val="00E801DD"/>
    <w:rsid w:val="00E819CC"/>
    <w:rsid w:val="00E82184"/>
    <w:rsid w:val="00E83410"/>
    <w:rsid w:val="00E847E3"/>
    <w:rsid w:val="00E849ED"/>
    <w:rsid w:val="00E861AB"/>
    <w:rsid w:val="00E862BE"/>
    <w:rsid w:val="00E86CE3"/>
    <w:rsid w:val="00E875C0"/>
    <w:rsid w:val="00E87E9F"/>
    <w:rsid w:val="00E90420"/>
    <w:rsid w:val="00E90441"/>
    <w:rsid w:val="00E906B3"/>
    <w:rsid w:val="00E90E1E"/>
    <w:rsid w:val="00E92E4E"/>
    <w:rsid w:val="00E97C4B"/>
    <w:rsid w:val="00E97CE8"/>
    <w:rsid w:val="00E97EDC"/>
    <w:rsid w:val="00EA07E6"/>
    <w:rsid w:val="00EA2715"/>
    <w:rsid w:val="00EA283B"/>
    <w:rsid w:val="00EA4862"/>
    <w:rsid w:val="00EA5913"/>
    <w:rsid w:val="00EA6454"/>
    <w:rsid w:val="00EA6779"/>
    <w:rsid w:val="00EA7EF8"/>
    <w:rsid w:val="00EB02B5"/>
    <w:rsid w:val="00EB197F"/>
    <w:rsid w:val="00EB1CB9"/>
    <w:rsid w:val="00EB2973"/>
    <w:rsid w:val="00EB33AB"/>
    <w:rsid w:val="00EB40A1"/>
    <w:rsid w:val="00EB41BF"/>
    <w:rsid w:val="00EB5A07"/>
    <w:rsid w:val="00EB5A08"/>
    <w:rsid w:val="00EC0CCA"/>
    <w:rsid w:val="00EC311A"/>
    <w:rsid w:val="00EC491F"/>
    <w:rsid w:val="00EC7CFC"/>
    <w:rsid w:val="00EC7FEA"/>
    <w:rsid w:val="00ED03EF"/>
    <w:rsid w:val="00ED0D79"/>
    <w:rsid w:val="00ED1005"/>
    <w:rsid w:val="00ED10F7"/>
    <w:rsid w:val="00ED2D1C"/>
    <w:rsid w:val="00ED5284"/>
    <w:rsid w:val="00ED5C8E"/>
    <w:rsid w:val="00ED6B3C"/>
    <w:rsid w:val="00ED6B83"/>
    <w:rsid w:val="00ED6BC7"/>
    <w:rsid w:val="00ED74A9"/>
    <w:rsid w:val="00ED75FB"/>
    <w:rsid w:val="00EE05B1"/>
    <w:rsid w:val="00EE0E9C"/>
    <w:rsid w:val="00EE1195"/>
    <w:rsid w:val="00EE1566"/>
    <w:rsid w:val="00EE15CF"/>
    <w:rsid w:val="00EE26AE"/>
    <w:rsid w:val="00EE34B3"/>
    <w:rsid w:val="00EE4A86"/>
    <w:rsid w:val="00EE5CA4"/>
    <w:rsid w:val="00EE5F8D"/>
    <w:rsid w:val="00EE6152"/>
    <w:rsid w:val="00EF0E27"/>
    <w:rsid w:val="00EF0EBC"/>
    <w:rsid w:val="00EF1202"/>
    <w:rsid w:val="00EF1B28"/>
    <w:rsid w:val="00EF609B"/>
    <w:rsid w:val="00EF63AD"/>
    <w:rsid w:val="00EF6C88"/>
    <w:rsid w:val="00F016A4"/>
    <w:rsid w:val="00F042BC"/>
    <w:rsid w:val="00F0536C"/>
    <w:rsid w:val="00F06CB5"/>
    <w:rsid w:val="00F10A84"/>
    <w:rsid w:val="00F11B33"/>
    <w:rsid w:val="00F13A85"/>
    <w:rsid w:val="00F13E55"/>
    <w:rsid w:val="00F151E9"/>
    <w:rsid w:val="00F15431"/>
    <w:rsid w:val="00F17E56"/>
    <w:rsid w:val="00F208DE"/>
    <w:rsid w:val="00F20ECA"/>
    <w:rsid w:val="00F216E1"/>
    <w:rsid w:val="00F22649"/>
    <w:rsid w:val="00F23FDC"/>
    <w:rsid w:val="00F26A53"/>
    <w:rsid w:val="00F26EFA"/>
    <w:rsid w:val="00F273CB"/>
    <w:rsid w:val="00F323E9"/>
    <w:rsid w:val="00F32A74"/>
    <w:rsid w:val="00F33D18"/>
    <w:rsid w:val="00F3417D"/>
    <w:rsid w:val="00F3418D"/>
    <w:rsid w:val="00F34236"/>
    <w:rsid w:val="00F34BE9"/>
    <w:rsid w:val="00F352E6"/>
    <w:rsid w:val="00F41479"/>
    <w:rsid w:val="00F427BC"/>
    <w:rsid w:val="00F42FD5"/>
    <w:rsid w:val="00F44BA4"/>
    <w:rsid w:val="00F44D8E"/>
    <w:rsid w:val="00F4538C"/>
    <w:rsid w:val="00F45DC0"/>
    <w:rsid w:val="00F46623"/>
    <w:rsid w:val="00F5109E"/>
    <w:rsid w:val="00F513DD"/>
    <w:rsid w:val="00F515AD"/>
    <w:rsid w:val="00F530F2"/>
    <w:rsid w:val="00F54073"/>
    <w:rsid w:val="00F56FE1"/>
    <w:rsid w:val="00F60CCC"/>
    <w:rsid w:val="00F63732"/>
    <w:rsid w:val="00F65283"/>
    <w:rsid w:val="00F656AC"/>
    <w:rsid w:val="00F656F0"/>
    <w:rsid w:val="00F65E67"/>
    <w:rsid w:val="00F662E9"/>
    <w:rsid w:val="00F667BD"/>
    <w:rsid w:val="00F66979"/>
    <w:rsid w:val="00F678C6"/>
    <w:rsid w:val="00F67AE3"/>
    <w:rsid w:val="00F70119"/>
    <w:rsid w:val="00F7104F"/>
    <w:rsid w:val="00F71D69"/>
    <w:rsid w:val="00F71F12"/>
    <w:rsid w:val="00F751FB"/>
    <w:rsid w:val="00F75E51"/>
    <w:rsid w:val="00F7713C"/>
    <w:rsid w:val="00F81916"/>
    <w:rsid w:val="00F824A2"/>
    <w:rsid w:val="00F85092"/>
    <w:rsid w:val="00F85C9E"/>
    <w:rsid w:val="00F877A9"/>
    <w:rsid w:val="00F900B9"/>
    <w:rsid w:val="00F9090B"/>
    <w:rsid w:val="00F913C6"/>
    <w:rsid w:val="00F927AA"/>
    <w:rsid w:val="00FA3D49"/>
    <w:rsid w:val="00FA3F06"/>
    <w:rsid w:val="00FA49F1"/>
    <w:rsid w:val="00FA5A22"/>
    <w:rsid w:val="00FA5C57"/>
    <w:rsid w:val="00FB03FA"/>
    <w:rsid w:val="00FB11CA"/>
    <w:rsid w:val="00FB1FC8"/>
    <w:rsid w:val="00FB315D"/>
    <w:rsid w:val="00FB49A7"/>
    <w:rsid w:val="00FB6E84"/>
    <w:rsid w:val="00FC0626"/>
    <w:rsid w:val="00FC0B86"/>
    <w:rsid w:val="00FC0DA8"/>
    <w:rsid w:val="00FC1D40"/>
    <w:rsid w:val="00FC2DBF"/>
    <w:rsid w:val="00FC378A"/>
    <w:rsid w:val="00FC39E6"/>
    <w:rsid w:val="00FC6815"/>
    <w:rsid w:val="00FC686A"/>
    <w:rsid w:val="00FC7117"/>
    <w:rsid w:val="00FD0588"/>
    <w:rsid w:val="00FD05EC"/>
    <w:rsid w:val="00FD05FE"/>
    <w:rsid w:val="00FD2AFD"/>
    <w:rsid w:val="00FD3093"/>
    <w:rsid w:val="00FD4E91"/>
    <w:rsid w:val="00FD5AAA"/>
    <w:rsid w:val="00FE0F19"/>
    <w:rsid w:val="00FE1965"/>
    <w:rsid w:val="00FE2A66"/>
    <w:rsid w:val="00FE3FAB"/>
    <w:rsid w:val="00FE4057"/>
    <w:rsid w:val="00FE4914"/>
    <w:rsid w:val="00FE4FD2"/>
    <w:rsid w:val="00FE507E"/>
    <w:rsid w:val="00FE7431"/>
    <w:rsid w:val="00FF045F"/>
    <w:rsid w:val="00FF2586"/>
    <w:rsid w:val="00FF312C"/>
    <w:rsid w:val="00FF550C"/>
    <w:rsid w:val="00FF6127"/>
    <w:rsid w:val="00FF67A0"/>
    <w:rsid w:val="00FF73B4"/>
    <w:rsid w:val="00FF7F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82819-0369-4B2A-8D86-FA1DB7ED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AB7"/>
    <w:pPr>
      <w:suppressAutoHyphens/>
      <w:jc w:val="both"/>
    </w:pPr>
    <w:rPr>
      <w:rFonts w:ascii="Century Gothic" w:hAnsi="Century Gothic"/>
      <w:color w:val="00000A"/>
      <w:sz w:val="24"/>
      <w:szCs w:val="24"/>
      <w:lang w:val="es-CO" w:eastAsia="ar-SA"/>
    </w:rPr>
  </w:style>
  <w:style w:type="paragraph" w:styleId="Ttulo1">
    <w:name w:val="heading 1"/>
    <w:basedOn w:val="Normal"/>
    <w:next w:val="Normal"/>
    <w:link w:val="Ttulo1Car"/>
    <w:uiPriority w:val="9"/>
    <w:qFormat/>
    <w:rsid w:val="00C924D3"/>
    <w:pPr>
      <w:keepNext/>
      <w:suppressAutoHyphens w:val="0"/>
      <w:outlineLvl w:val="0"/>
    </w:pPr>
    <w:rPr>
      <w:rFonts w:ascii="Arial" w:hAnsi="Arial"/>
      <w:color w:val="auto"/>
      <w:szCs w:val="20"/>
      <w:lang w:val="es-ES_tradnl" w:eastAsia="es-ES"/>
    </w:rPr>
  </w:style>
  <w:style w:type="paragraph" w:styleId="Ttulo2">
    <w:name w:val="heading 2"/>
    <w:basedOn w:val="Normal"/>
    <w:next w:val="Normal"/>
    <w:link w:val="Ttulo2Car"/>
    <w:qFormat/>
    <w:rsid w:val="00362F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rsid w:val="00362F5E"/>
    <w:pPr>
      <w:keepNext/>
      <w:keepLines/>
      <w:suppressAutoHyphens w:val="0"/>
      <w:spacing w:before="40" w:line="259" w:lineRule="auto"/>
      <w:jc w:val="left"/>
      <w:outlineLvl w:val="2"/>
    </w:pPr>
    <w:rPr>
      <w:rFonts w:asciiTheme="majorHAnsi" w:eastAsiaTheme="majorEastAsia" w:hAnsiTheme="majorHAnsi" w:cstheme="majorBidi"/>
      <w:color w:val="243F60" w:themeColor="accent1" w:themeShade="7F"/>
      <w:lang w:eastAsia="en-US"/>
    </w:rPr>
  </w:style>
  <w:style w:type="paragraph" w:styleId="Ttulo5">
    <w:name w:val="heading 5"/>
    <w:basedOn w:val="Normal"/>
    <w:next w:val="Normal"/>
    <w:link w:val="Ttulo5Car"/>
    <w:uiPriority w:val="9"/>
    <w:semiHidden/>
    <w:unhideWhenUsed/>
    <w:qFormat/>
    <w:rsid w:val="00362F5E"/>
    <w:pPr>
      <w:keepNext/>
      <w:keepLines/>
      <w:suppressAutoHyphens w:val="0"/>
      <w:spacing w:before="40" w:line="259"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Ttulo6">
    <w:name w:val="heading 6"/>
    <w:basedOn w:val="Normal"/>
    <w:next w:val="Normal"/>
    <w:link w:val="Ttulo6Car"/>
    <w:uiPriority w:val="9"/>
    <w:unhideWhenUsed/>
    <w:qFormat/>
    <w:rsid w:val="00362F5E"/>
    <w:pPr>
      <w:keepNext/>
      <w:keepLines/>
      <w:suppressAutoHyphens w:val="0"/>
      <w:spacing w:before="40" w:line="259" w:lineRule="auto"/>
      <w:jc w:val="left"/>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ar"/>
    <w:uiPriority w:val="9"/>
    <w:semiHidden/>
    <w:unhideWhenUsed/>
    <w:qFormat/>
    <w:rsid w:val="00362F5E"/>
    <w:pPr>
      <w:keepNext/>
      <w:keepLines/>
      <w:suppressAutoHyphens w:val="0"/>
      <w:spacing w:before="40" w:line="259" w:lineRule="auto"/>
      <w:jc w:val="left"/>
      <w:outlineLvl w:val="6"/>
    </w:pPr>
    <w:rPr>
      <w:rFonts w:asciiTheme="majorHAnsi" w:eastAsiaTheme="majorEastAsia" w:hAnsiTheme="majorHAnsi" w:cstheme="majorBidi"/>
      <w:i/>
      <w:iCs/>
      <w:color w:val="243F60" w:themeColor="accent1" w:themeShade="7F"/>
      <w:sz w:val="22"/>
      <w:szCs w:val="22"/>
      <w:lang w:eastAsia="en-US"/>
    </w:rPr>
  </w:style>
  <w:style w:type="paragraph" w:styleId="Ttulo8">
    <w:name w:val="heading 8"/>
    <w:basedOn w:val="Normal"/>
    <w:next w:val="Normal"/>
    <w:link w:val="Ttulo8Car"/>
    <w:uiPriority w:val="9"/>
    <w:semiHidden/>
    <w:unhideWhenUsed/>
    <w:qFormat/>
    <w:rsid w:val="00362F5E"/>
    <w:pPr>
      <w:keepNext/>
      <w:keepLines/>
      <w:suppressAutoHyphens w:val="0"/>
      <w:spacing w:before="40" w:line="259" w:lineRule="auto"/>
      <w:jc w:val="left"/>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unhideWhenUsed/>
    <w:qFormat/>
    <w:rsid w:val="00362F5E"/>
    <w:pPr>
      <w:keepNext/>
      <w:keepLines/>
      <w:suppressAutoHyphens w:val="0"/>
      <w:spacing w:before="40" w:line="259" w:lineRule="auto"/>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8636B3"/>
    <w:pPr>
      <w:keepNext/>
      <w:suppressAutoHyphens w:val="0"/>
      <w:outlineLvl w:val="0"/>
    </w:pPr>
    <w:rPr>
      <w:b/>
      <w:lang w:eastAsia="es-ES"/>
    </w:rPr>
  </w:style>
  <w:style w:type="paragraph" w:customStyle="1" w:styleId="Encabezado2">
    <w:name w:val="Encabezado 2"/>
    <w:basedOn w:val="Normal"/>
    <w:next w:val="Normal"/>
    <w:qFormat/>
    <w:rsid w:val="008636B3"/>
    <w:pPr>
      <w:keepNext/>
      <w:suppressAutoHyphens w:val="0"/>
      <w:outlineLvl w:val="1"/>
    </w:pPr>
    <w:rPr>
      <w:b/>
      <w:lang w:eastAsia="es-ES"/>
    </w:rPr>
  </w:style>
  <w:style w:type="paragraph" w:customStyle="1" w:styleId="Encabezado3">
    <w:name w:val="Encabezado 3"/>
    <w:basedOn w:val="Normal"/>
    <w:next w:val="Normal"/>
    <w:link w:val="Ttulo3Car"/>
    <w:unhideWhenUsed/>
    <w:qFormat/>
    <w:rsid w:val="0036081C"/>
    <w:pPr>
      <w:keepNext/>
      <w:keepLines/>
      <w:spacing w:before="200"/>
      <w:outlineLvl w:val="2"/>
    </w:pPr>
    <w:rPr>
      <w:rFonts w:ascii="Cambria" w:hAnsi="Cambria"/>
      <w:b/>
      <w:bCs/>
      <w:color w:val="4F81BD"/>
    </w:rPr>
  </w:style>
  <w:style w:type="paragraph" w:customStyle="1" w:styleId="Encabezado6">
    <w:name w:val="Encabezado 6"/>
    <w:basedOn w:val="Normal"/>
    <w:next w:val="Normal"/>
    <w:qFormat/>
    <w:rsid w:val="0067070E"/>
    <w:pPr>
      <w:spacing w:before="240" w:after="60"/>
      <w:outlineLvl w:val="5"/>
    </w:pPr>
    <w:rPr>
      <w:b/>
      <w:bCs/>
      <w:sz w:val="22"/>
      <w:szCs w:val="22"/>
    </w:rPr>
  </w:style>
  <w:style w:type="character" w:customStyle="1" w:styleId="EnlacedeInternet">
    <w:name w:val="Enlace de Internet"/>
    <w:basedOn w:val="Fuentedeprrafopredeter"/>
    <w:rsid w:val="000025FA"/>
    <w:rPr>
      <w:color w:val="0000FF"/>
      <w:u w:val="single"/>
    </w:rPr>
  </w:style>
  <w:style w:type="character" w:styleId="Textoennegrita">
    <w:name w:val="Strong"/>
    <w:basedOn w:val="Fuentedeprrafopredeter"/>
    <w:uiPriority w:val="22"/>
    <w:qFormat/>
    <w:rsid w:val="008636B3"/>
    <w:rPr>
      <w:b/>
      <w:bCs/>
    </w:rPr>
  </w:style>
  <w:style w:type="character" w:customStyle="1" w:styleId="EncabezadoCar">
    <w:name w:val="Encabezado Car"/>
    <w:basedOn w:val="Fuentedeprrafopredeter"/>
    <w:link w:val="Encabezado"/>
    <w:uiPriority w:val="99"/>
    <w:rsid w:val="003C7D13"/>
    <w:rPr>
      <w:lang w:val="es-ES" w:eastAsia="ar-SA" w:bidi="ar-SA"/>
    </w:rPr>
  </w:style>
  <w:style w:type="character" w:customStyle="1" w:styleId="PiedepginaCar">
    <w:name w:val="Pie de página Car"/>
    <w:basedOn w:val="Fuentedeprrafopredeter"/>
    <w:link w:val="Piedepgina"/>
    <w:uiPriority w:val="99"/>
    <w:rsid w:val="003C7D13"/>
    <w:rPr>
      <w:lang w:val="es-ES" w:eastAsia="ar-SA" w:bidi="ar-SA"/>
    </w:rPr>
  </w:style>
  <w:style w:type="character" w:customStyle="1" w:styleId="Textoindependiente2Car">
    <w:name w:val="Texto independiente 2 Car"/>
    <w:basedOn w:val="Fuentedeprrafopredeter"/>
    <w:link w:val="Textoindependiente2"/>
    <w:rsid w:val="00BD4134"/>
    <w:rPr>
      <w:rFonts w:ascii="Calibri" w:eastAsia="Calibri" w:hAnsi="Calibri"/>
      <w:sz w:val="22"/>
      <w:szCs w:val="22"/>
      <w:lang w:val="en-US" w:eastAsia="en-US"/>
    </w:rPr>
  </w:style>
  <w:style w:type="character" w:customStyle="1" w:styleId="Destacado">
    <w:name w:val="Destacado"/>
    <w:basedOn w:val="Fuentedeprrafopredeter"/>
    <w:qFormat/>
    <w:rsid w:val="00D86B42"/>
    <w:rPr>
      <w:i/>
      <w:iCs/>
    </w:rPr>
  </w:style>
  <w:style w:type="character" w:customStyle="1" w:styleId="skinobject1">
    <w:name w:val="skinobject1"/>
    <w:basedOn w:val="Fuentedeprrafopredeter"/>
    <w:rsid w:val="00126D7F"/>
    <w:rPr>
      <w:rFonts w:ascii="Verdana" w:hAnsi="Verdana"/>
      <w:b/>
      <w:bCs/>
      <w:strike w:val="0"/>
      <w:dstrike w:val="0"/>
      <w:color w:val="000000"/>
      <w:sz w:val="14"/>
      <w:szCs w:val="14"/>
      <w:u w:val="none"/>
      <w:effect w:val="none"/>
    </w:rPr>
  </w:style>
  <w:style w:type="character" w:customStyle="1" w:styleId="z-PrincipiodelformularioCar">
    <w:name w:val="z-Principio del formulario Car"/>
    <w:basedOn w:val="Fuentedeprrafopredeter"/>
    <w:uiPriority w:val="99"/>
    <w:rsid w:val="00DE720A"/>
    <w:rPr>
      <w:rFonts w:ascii="Arial" w:hAnsi="Arial" w:cs="Arial"/>
      <w:vanish/>
      <w:sz w:val="16"/>
      <w:szCs w:val="16"/>
    </w:rPr>
  </w:style>
  <w:style w:type="character" w:customStyle="1" w:styleId="z-FinaldelformularioCar">
    <w:name w:val="z-Final del formulario Car"/>
    <w:basedOn w:val="Fuentedeprrafopredeter"/>
    <w:uiPriority w:val="99"/>
    <w:rsid w:val="00DE720A"/>
    <w:rPr>
      <w:rFonts w:ascii="Arial" w:hAnsi="Arial" w:cs="Arial"/>
      <w:vanish/>
      <w:sz w:val="16"/>
      <w:szCs w:val="16"/>
    </w:rPr>
  </w:style>
  <w:style w:type="character" w:customStyle="1" w:styleId="ft1p26">
    <w:name w:val="ft1p26"/>
    <w:basedOn w:val="Fuentedeprrafopredeter"/>
    <w:rsid w:val="00556369"/>
  </w:style>
  <w:style w:type="character" w:customStyle="1" w:styleId="ft0p26">
    <w:name w:val="ft0p26"/>
    <w:basedOn w:val="Fuentedeprrafopredeter"/>
    <w:rsid w:val="00556369"/>
  </w:style>
  <w:style w:type="character" w:customStyle="1" w:styleId="ft1p25">
    <w:name w:val="ft1p25"/>
    <w:basedOn w:val="Fuentedeprrafopredeter"/>
    <w:rsid w:val="00556369"/>
  </w:style>
  <w:style w:type="character" w:customStyle="1" w:styleId="ft2p25">
    <w:name w:val="ft2p25"/>
    <w:basedOn w:val="Fuentedeprrafopredeter"/>
    <w:rsid w:val="00556369"/>
  </w:style>
  <w:style w:type="character" w:customStyle="1" w:styleId="ft2p26">
    <w:name w:val="ft2p26"/>
    <w:basedOn w:val="Fuentedeprrafopredeter"/>
    <w:rsid w:val="00556369"/>
  </w:style>
  <w:style w:type="character" w:customStyle="1" w:styleId="ft3p26">
    <w:name w:val="ft3p26"/>
    <w:basedOn w:val="Fuentedeprrafopredeter"/>
    <w:rsid w:val="00556369"/>
  </w:style>
  <w:style w:type="character" w:customStyle="1" w:styleId="ft0p27">
    <w:name w:val="ft0p27"/>
    <w:basedOn w:val="Fuentedeprrafopredeter"/>
    <w:rsid w:val="00556369"/>
  </w:style>
  <w:style w:type="character" w:customStyle="1" w:styleId="ft1p27">
    <w:name w:val="ft1p27"/>
    <w:basedOn w:val="Fuentedeprrafopredeter"/>
    <w:rsid w:val="00556369"/>
  </w:style>
  <w:style w:type="character" w:customStyle="1" w:styleId="ft0p28">
    <w:name w:val="ft0p28"/>
    <w:basedOn w:val="Fuentedeprrafopredeter"/>
    <w:rsid w:val="00556369"/>
  </w:style>
  <w:style w:type="character" w:customStyle="1" w:styleId="ft1p28">
    <w:name w:val="ft1p28"/>
    <w:basedOn w:val="Fuentedeprrafopredeter"/>
    <w:rsid w:val="00556369"/>
  </w:style>
  <w:style w:type="character" w:customStyle="1" w:styleId="ft2p28">
    <w:name w:val="ft2p28"/>
    <w:basedOn w:val="Fuentedeprrafopredeter"/>
    <w:rsid w:val="00556369"/>
  </w:style>
  <w:style w:type="character" w:customStyle="1" w:styleId="ft3p28">
    <w:name w:val="ft3p28"/>
    <w:basedOn w:val="Fuentedeprrafopredeter"/>
    <w:rsid w:val="00556369"/>
  </w:style>
  <w:style w:type="character" w:customStyle="1" w:styleId="SinespaciadoCar">
    <w:name w:val="Sin espaciado Car"/>
    <w:basedOn w:val="Fuentedeprrafopredeter"/>
    <w:link w:val="Sinespaciado"/>
    <w:uiPriority w:val="1"/>
    <w:locked/>
    <w:rsid w:val="002F4337"/>
    <w:rPr>
      <w:rFonts w:ascii="Calibri" w:eastAsia="Calibri" w:hAnsi="Calibri"/>
      <w:sz w:val="22"/>
      <w:szCs w:val="22"/>
      <w:lang w:val="es-CO" w:eastAsia="en-US"/>
    </w:rPr>
  </w:style>
  <w:style w:type="character" w:customStyle="1" w:styleId="Ttulo3Car">
    <w:name w:val="Título 3 Car"/>
    <w:basedOn w:val="Fuentedeprrafopredeter"/>
    <w:link w:val="Encabezado3"/>
    <w:uiPriority w:val="9"/>
    <w:rsid w:val="0036081C"/>
    <w:rPr>
      <w:rFonts w:ascii="Cambria" w:hAnsi="Cambria"/>
      <w:b/>
      <w:bCs/>
      <w:color w:val="4F81BD"/>
      <w:lang w:eastAsia="ar-SA"/>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paragraph" w:styleId="Encabezado">
    <w:name w:val="header"/>
    <w:basedOn w:val="Normal"/>
    <w:next w:val="Cuerpodetexto"/>
    <w:link w:val="EncabezadoCar"/>
    <w:uiPriority w:val="99"/>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8636B3"/>
    <w:pPr>
      <w:spacing w:after="140" w:line="288" w:lineRule="auto"/>
      <w:jc w:val="center"/>
    </w:pPr>
  </w:style>
  <w:style w:type="paragraph" w:styleId="Lista">
    <w:name w:val="List"/>
    <w:basedOn w:val="Cuerpodetexto"/>
    <w:uiPriority w:val="99"/>
    <w:rPr>
      <w:rFonts w:cs="Mangal"/>
    </w:rPr>
  </w:style>
  <w:style w:type="paragraph" w:customStyle="1" w:styleId="Pie">
    <w:name w:val="Pie"/>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miento">
    <w:name w:val="Encabezamiento"/>
    <w:basedOn w:val="Normal"/>
    <w:rsid w:val="000025FA"/>
    <w:pPr>
      <w:tabs>
        <w:tab w:val="center" w:pos="4252"/>
        <w:tab w:val="right" w:pos="8504"/>
      </w:tabs>
    </w:pPr>
  </w:style>
  <w:style w:type="paragraph" w:styleId="Piedepgina">
    <w:name w:val="footer"/>
    <w:basedOn w:val="Normal"/>
    <w:link w:val="PiedepginaCar"/>
    <w:uiPriority w:val="99"/>
    <w:rsid w:val="000025FA"/>
    <w:pPr>
      <w:tabs>
        <w:tab w:val="center" w:pos="4252"/>
        <w:tab w:val="right" w:pos="8504"/>
      </w:tabs>
    </w:pPr>
  </w:style>
  <w:style w:type="paragraph" w:customStyle="1" w:styleId="Ttulo10">
    <w:name w:val="Título1"/>
    <w:basedOn w:val="Normal"/>
    <w:qFormat/>
    <w:rsid w:val="008636B3"/>
    <w:pPr>
      <w:suppressAutoHyphens w:val="0"/>
      <w:jc w:val="center"/>
    </w:pPr>
    <w:rPr>
      <w:rFonts w:ascii="Arial" w:hAnsi="Arial"/>
      <w:b/>
      <w:sz w:val="22"/>
      <w:lang w:eastAsia="es-ES"/>
    </w:rPr>
  </w:style>
  <w:style w:type="paragraph" w:styleId="NormalWeb">
    <w:name w:val="Normal (Web)"/>
    <w:basedOn w:val="Normal"/>
    <w:uiPriority w:val="99"/>
    <w:rsid w:val="008636B3"/>
    <w:pPr>
      <w:spacing w:after="280"/>
    </w:pPr>
    <w:rPr>
      <w:lang w:eastAsia="es-ES"/>
    </w:rPr>
  </w:style>
  <w:style w:type="paragraph" w:customStyle="1" w:styleId="Estilo">
    <w:name w:val="Estilo"/>
    <w:rsid w:val="008636B3"/>
    <w:pPr>
      <w:widowControl w:val="0"/>
      <w:suppressAutoHyphens/>
    </w:pPr>
    <w:rPr>
      <w:rFonts w:ascii="Arial" w:hAnsi="Arial" w:cs="Arial"/>
      <w:color w:val="00000A"/>
      <w:sz w:val="24"/>
      <w:szCs w:val="24"/>
    </w:rPr>
  </w:style>
  <w:style w:type="paragraph" w:customStyle="1" w:styleId="Textoindependiente31">
    <w:name w:val="Texto independiente 31"/>
    <w:basedOn w:val="Normal"/>
    <w:rsid w:val="008636B3"/>
    <w:rPr>
      <w:sz w:val="22"/>
      <w:lang w:val="es-MX"/>
    </w:rPr>
  </w:style>
  <w:style w:type="paragraph" w:customStyle="1" w:styleId="Cuerpodetextoconsangra">
    <w:name w:val="Cuerpo de texto con sangría"/>
    <w:basedOn w:val="Normal"/>
    <w:rsid w:val="0067070E"/>
    <w:pPr>
      <w:spacing w:after="120"/>
      <w:ind w:left="283"/>
    </w:pPr>
  </w:style>
  <w:style w:type="paragraph" w:styleId="Textodeglobo">
    <w:name w:val="Balloon Text"/>
    <w:basedOn w:val="Normal"/>
    <w:link w:val="TextodegloboCar"/>
    <w:uiPriority w:val="99"/>
    <w:semiHidden/>
    <w:rsid w:val="00235924"/>
    <w:rPr>
      <w:rFonts w:ascii="Tahoma" w:hAnsi="Tahoma" w:cs="Tahoma"/>
      <w:sz w:val="16"/>
      <w:szCs w:val="16"/>
    </w:rPr>
  </w:style>
  <w:style w:type="paragraph" w:customStyle="1" w:styleId="Prrafodelista1">
    <w:name w:val="Párrafo de lista1"/>
    <w:basedOn w:val="Normal"/>
    <w:rsid w:val="00C02E15"/>
    <w:pPr>
      <w:suppressAutoHyphens w:val="0"/>
      <w:spacing w:after="200" w:line="276" w:lineRule="auto"/>
      <w:ind w:left="720"/>
    </w:pPr>
    <w:rPr>
      <w:rFonts w:ascii="Calibri" w:hAnsi="Calibri"/>
      <w:sz w:val="22"/>
      <w:szCs w:val="22"/>
      <w:lang w:eastAsia="en-US"/>
    </w:rPr>
  </w:style>
  <w:style w:type="paragraph" w:styleId="Prrafodelista">
    <w:name w:val="List Paragraph"/>
    <w:basedOn w:val="Normal"/>
    <w:uiPriority w:val="34"/>
    <w:qFormat/>
    <w:rsid w:val="00383684"/>
    <w:pPr>
      <w:suppressAutoHyphens w:val="0"/>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BD4134"/>
    <w:pPr>
      <w:suppressAutoHyphens w:val="0"/>
      <w:spacing w:after="120" w:line="480" w:lineRule="auto"/>
    </w:pPr>
    <w:rPr>
      <w:rFonts w:ascii="Calibri" w:eastAsia="Calibri" w:hAnsi="Calibri"/>
      <w:sz w:val="22"/>
      <w:szCs w:val="22"/>
      <w:lang w:val="en-US" w:eastAsia="en-US"/>
    </w:rPr>
  </w:style>
  <w:style w:type="paragraph" w:styleId="z-Principiodelformulario">
    <w:name w:val="HTML Top of Form"/>
    <w:basedOn w:val="Normal"/>
    <w:next w:val="Normal"/>
    <w:uiPriority w:val="99"/>
    <w:unhideWhenUsed/>
    <w:rsid w:val="00DE720A"/>
    <w:pPr>
      <w:pBdr>
        <w:top w:val="nil"/>
        <w:left w:val="nil"/>
        <w:bottom w:val="single" w:sz="6" w:space="1" w:color="00000A"/>
        <w:right w:val="nil"/>
      </w:pBdr>
      <w:suppressAutoHyphens w:val="0"/>
      <w:jc w:val="center"/>
    </w:pPr>
    <w:rPr>
      <w:rFonts w:ascii="Arial" w:hAnsi="Arial" w:cs="Arial"/>
      <w:vanish/>
      <w:sz w:val="16"/>
      <w:szCs w:val="16"/>
      <w:lang w:eastAsia="es-ES"/>
    </w:rPr>
  </w:style>
  <w:style w:type="paragraph" w:styleId="z-Finaldelformulario">
    <w:name w:val="HTML Bottom of Form"/>
    <w:basedOn w:val="Normal"/>
    <w:next w:val="Normal"/>
    <w:uiPriority w:val="99"/>
    <w:unhideWhenUsed/>
    <w:rsid w:val="00DE720A"/>
    <w:pPr>
      <w:pBdr>
        <w:top w:val="single" w:sz="6" w:space="1" w:color="00000A"/>
        <w:left w:val="nil"/>
        <w:bottom w:val="nil"/>
        <w:right w:val="nil"/>
      </w:pBdr>
      <w:suppressAutoHyphens w:val="0"/>
      <w:jc w:val="center"/>
    </w:pPr>
    <w:rPr>
      <w:rFonts w:ascii="Arial" w:hAnsi="Arial" w:cs="Arial"/>
      <w:vanish/>
      <w:sz w:val="16"/>
      <w:szCs w:val="16"/>
      <w:lang w:eastAsia="es-ES"/>
    </w:rPr>
  </w:style>
  <w:style w:type="paragraph" w:styleId="Sinespaciado">
    <w:name w:val="No Spacing"/>
    <w:link w:val="SinespaciadoCar"/>
    <w:uiPriority w:val="1"/>
    <w:qFormat/>
    <w:rsid w:val="00AB60FB"/>
    <w:pPr>
      <w:suppressAutoHyphens/>
    </w:pPr>
    <w:rPr>
      <w:rFonts w:ascii="Calibri" w:eastAsia="Calibri" w:hAnsi="Calibri"/>
      <w:color w:val="00000A"/>
      <w:sz w:val="22"/>
      <w:szCs w:val="22"/>
      <w:lang w:val="es-CO" w:eastAsia="en-US"/>
    </w:rPr>
  </w:style>
  <w:style w:type="paragraph" w:customStyle="1" w:styleId="Default">
    <w:name w:val="Default"/>
    <w:rsid w:val="0089347A"/>
    <w:pPr>
      <w:suppressAutoHyphens/>
    </w:pPr>
    <w:rPr>
      <w:rFonts w:ascii="Arial" w:hAnsi="Arial" w:cs="Arial"/>
      <w:color w:val="000000"/>
      <w:sz w:val="24"/>
      <w:szCs w:val="24"/>
    </w:rPr>
  </w:style>
  <w:style w:type="table" w:styleId="Tablaconcuadrcula">
    <w:name w:val="Table Grid"/>
    <w:basedOn w:val="Tablanormal"/>
    <w:uiPriority w:val="59"/>
    <w:rsid w:val="0000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24D3"/>
    <w:rPr>
      <w:rFonts w:ascii="Arial" w:hAnsi="Arial"/>
      <w:sz w:val="24"/>
      <w:lang w:val="es-ES_tradnl"/>
    </w:rPr>
  </w:style>
  <w:style w:type="character" w:styleId="Refdecomentario">
    <w:name w:val="annotation reference"/>
    <w:basedOn w:val="Fuentedeprrafopredeter"/>
    <w:semiHidden/>
    <w:unhideWhenUsed/>
    <w:rsid w:val="0080590D"/>
    <w:rPr>
      <w:sz w:val="16"/>
      <w:szCs w:val="16"/>
    </w:rPr>
  </w:style>
  <w:style w:type="paragraph" w:styleId="Textocomentario">
    <w:name w:val="annotation text"/>
    <w:basedOn w:val="Normal"/>
    <w:link w:val="TextocomentarioCar"/>
    <w:semiHidden/>
    <w:unhideWhenUsed/>
    <w:rsid w:val="0080590D"/>
    <w:rPr>
      <w:sz w:val="20"/>
      <w:szCs w:val="20"/>
    </w:rPr>
  </w:style>
  <w:style w:type="character" w:customStyle="1" w:styleId="TextocomentarioCar">
    <w:name w:val="Texto comentario Car"/>
    <w:basedOn w:val="Fuentedeprrafopredeter"/>
    <w:link w:val="Textocomentario"/>
    <w:semiHidden/>
    <w:rsid w:val="0080590D"/>
    <w:rPr>
      <w:rFonts w:ascii="Century Gothic" w:hAnsi="Century Gothic"/>
      <w:color w:val="00000A"/>
      <w:lang w:val="es-CO" w:eastAsia="ar-SA"/>
    </w:rPr>
  </w:style>
  <w:style w:type="paragraph" w:styleId="Asuntodelcomentario">
    <w:name w:val="annotation subject"/>
    <w:basedOn w:val="Textocomentario"/>
    <w:next w:val="Textocomentario"/>
    <w:link w:val="AsuntodelcomentarioCar"/>
    <w:semiHidden/>
    <w:unhideWhenUsed/>
    <w:rsid w:val="0080590D"/>
    <w:rPr>
      <w:b/>
      <w:bCs/>
    </w:rPr>
  </w:style>
  <w:style w:type="character" w:customStyle="1" w:styleId="AsuntodelcomentarioCar">
    <w:name w:val="Asunto del comentario Car"/>
    <w:basedOn w:val="TextocomentarioCar"/>
    <w:link w:val="Asuntodelcomentario"/>
    <w:semiHidden/>
    <w:rsid w:val="0080590D"/>
    <w:rPr>
      <w:rFonts w:ascii="Century Gothic" w:hAnsi="Century Gothic"/>
      <w:b/>
      <w:bCs/>
      <w:color w:val="00000A"/>
      <w:lang w:val="es-CO" w:eastAsia="ar-SA"/>
    </w:rPr>
  </w:style>
  <w:style w:type="character" w:styleId="Hipervnculo">
    <w:name w:val="Hyperlink"/>
    <w:basedOn w:val="Fuentedeprrafopredeter"/>
    <w:uiPriority w:val="99"/>
    <w:unhideWhenUsed/>
    <w:rsid w:val="0028580F"/>
    <w:rPr>
      <w:color w:val="0000FF" w:themeColor="hyperlink"/>
      <w:u w:val="single"/>
    </w:rPr>
  </w:style>
  <w:style w:type="character" w:customStyle="1" w:styleId="Ttulo2Car">
    <w:name w:val="Título 2 Car"/>
    <w:basedOn w:val="Fuentedeprrafopredeter"/>
    <w:link w:val="Ttulo2"/>
    <w:rsid w:val="00362F5E"/>
    <w:rPr>
      <w:rFonts w:asciiTheme="majorHAnsi" w:eastAsiaTheme="majorEastAsia" w:hAnsiTheme="majorHAnsi" w:cstheme="majorBidi"/>
      <w:b/>
      <w:bCs/>
      <w:color w:val="4F81BD" w:themeColor="accent1"/>
      <w:sz w:val="26"/>
      <w:szCs w:val="26"/>
      <w:lang w:val="es-CO" w:eastAsia="ar-SA"/>
    </w:rPr>
  </w:style>
  <w:style w:type="character" w:customStyle="1" w:styleId="Ttulo3Car1">
    <w:name w:val="Título 3 Car1"/>
    <w:basedOn w:val="Fuentedeprrafopredeter"/>
    <w:semiHidden/>
    <w:rsid w:val="00362F5E"/>
    <w:rPr>
      <w:rFonts w:asciiTheme="majorHAnsi" w:eastAsiaTheme="majorEastAsia" w:hAnsiTheme="majorHAnsi" w:cstheme="majorBidi"/>
      <w:b/>
      <w:bCs/>
      <w:color w:val="4F81BD" w:themeColor="accent1"/>
      <w:sz w:val="24"/>
      <w:szCs w:val="24"/>
      <w:lang w:val="es-CO" w:eastAsia="ar-SA"/>
    </w:rPr>
  </w:style>
  <w:style w:type="character" w:customStyle="1" w:styleId="Ttulo5Car">
    <w:name w:val="Título 5 Car"/>
    <w:basedOn w:val="Fuentedeprrafopredeter"/>
    <w:link w:val="Ttulo5"/>
    <w:uiPriority w:val="9"/>
    <w:semiHidden/>
    <w:rsid w:val="00362F5E"/>
    <w:rPr>
      <w:rFonts w:asciiTheme="majorHAnsi" w:eastAsiaTheme="majorEastAsia" w:hAnsiTheme="majorHAnsi" w:cstheme="majorBidi"/>
      <w:color w:val="365F91" w:themeColor="accent1" w:themeShade="BF"/>
      <w:sz w:val="22"/>
      <w:szCs w:val="22"/>
      <w:lang w:val="es-CO" w:eastAsia="en-US"/>
    </w:rPr>
  </w:style>
  <w:style w:type="character" w:customStyle="1" w:styleId="Ttulo6Car">
    <w:name w:val="Título 6 Car"/>
    <w:basedOn w:val="Fuentedeprrafopredeter"/>
    <w:link w:val="Ttulo6"/>
    <w:uiPriority w:val="9"/>
    <w:rsid w:val="00362F5E"/>
    <w:rPr>
      <w:rFonts w:asciiTheme="majorHAnsi" w:eastAsiaTheme="majorEastAsia" w:hAnsiTheme="majorHAnsi" w:cstheme="majorBidi"/>
      <w:color w:val="243F60" w:themeColor="accent1" w:themeShade="7F"/>
      <w:sz w:val="22"/>
      <w:szCs w:val="22"/>
      <w:lang w:val="es-CO" w:eastAsia="en-US"/>
    </w:rPr>
  </w:style>
  <w:style w:type="character" w:customStyle="1" w:styleId="Ttulo7Car">
    <w:name w:val="Título 7 Car"/>
    <w:basedOn w:val="Fuentedeprrafopredeter"/>
    <w:link w:val="Ttulo7"/>
    <w:uiPriority w:val="9"/>
    <w:semiHidden/>
    <w:rsid w:val="00362F5E"/>
    <w:rPr>
      <w:rFonts w:asciiTheme="majorHAnsi" w:eastAsiaTheme="majorEastAsia" w:hAnsiTheme="majorHAnsi" w:cstheme="majorBidi"/>
      <w:i/>
      <w:iCs/>
      <w:color w:val="243F60" w:themeColor="accent1" w:themeShade="7F"/>
      <w:sz w:val="22"/>
      <w:szCs w:val="22"/>
      <w:lang w:val="es-CO" w:eastAsia="en-US"/>
    </w:rPr>
  </w:style>
  <w:style w:type="character" w:customStyle="1" w:styleId="Ttulo8Car">
    <w:name w:val="Título 8 Car"/>
    <w:basedOn w:val="Fuentedeprrafopredeter"/>
    <w:link w:val="Ttulo8"/>
    <w:uiPriority w:val="9"/>
    <w:semiHidden/>
    <w:rsid w:val="00362F5E"/>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rsid w:val="00362F5E"/>
    <w:rPr>
      <w:rFonts w:asciiTheme="majorHAnsi" w:eastAsiaTheme="majorEastAsia" w:hAnsiTheme="majorHAnsi" w:cstheme="majorBidi"/>
      <w:i/>
      <w:iCs/>
      <w:color w:val="272727" w:themeColor="text1" w:themeTint="D8"/>
      <w:sz w:val="21"/>
      <w:szCs w:val="21"/>
      <w:lang w:val="es-CO" w:eastAsia="en-US"/>
    </w:rPr>
  </w:style>
  <w:style w:type="character" w:customStyle="1" w:styleId="TextodegloboCar">
    <w:name w:val="Texto de globo Car"/>
    <w:basedOn w:val="Fuentedeprrafopredeter"/>
    <w:link w:val="Textodeglobo"/>
    <w:uiPriority w:val="99"/>
    <w:semiHidden/>
    <w:rsid w:val="00362F5E"/>
    <w:rPr>
      <w:rFonts w:ascii="Tahoma" w:hAnsi="Tahoma" w:cs="Tahoma"/>
      <w:color w:val="00000A"/>
      <w:sz w:val="16"/>
      <w:szCs w:val="16"/>
      <w:lang w:val="es-CO" w:eastAsia="ar-SA"/>
    </w:rPr>
  </w:style>
  <w:style w:type="table" w:customStyle="1" w:styleId="TableGrid">
    <w:name w:val="TableGrid"/>
    <w:rsid w:val="00362F5E"/>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paragraph" w:styleId="Lista2">
    <w:name w:val="List 2"/>
    <w:basedOn w:val="Normal"/>
    <w:uiPriority w:val="99"/>
    <w:unhideWhenUsed/>
    <w:rsid w:val="00362F5E"/>
    <w:pPr>
      <w:suppressAutoHyphens w:val="0"/>
      <w:spacing w:after="160" w:line="259" w:lineRule="auto"/>
      <w:ind w:left="566" w:hanging="283"/>
      <w:contextualSpacing/>
      <w:jc w:val="left"/>
    </w:pPr>
    <w:rPr>
      <w:rFonts w:asciiTheme="minorHAnsi" w:eastAsiaTheme="minorHAnsi" w:hAnsiTheme="minorHAnsi" w:cstheme="minorBidi"/>
      <w:color w:val="auto"/>
      <w:sz w:val="22"/>
      <w:szCs w:val="22"/>
      <w:lang w:eastAsia="en-US"/>
    </w:rPr>
  </w:style>
  <w:style w:type="paragraph" w:styleId="Lista3">
    <w:name w:val="List 3"/>
    <w:basedOn w:val="Normal"/>
    <w:uiPriority w:val="99"/>
    <w:unhideWhenUsed/>
    <w:rsid w:val="00362F5E"/>
    <w:pPr>
      <w:suppressAutoHyphens w:val="0"/>
      <w:spacing w:after="160" w:line="259" w:lineRule="auto"/>
      <w:ind w:left="849" w:hanging="283"/>
      <w:contextualSpacing/>
      <w:jc w:val="left"/>
    </w:pPr>
    <w:rPr>
      <w:rFonts w:asciiTheme="minorHAnsi" w:eastAsiaTheme="minorHAnsi" w:hAnsiTheme="minorHAnsi" w:cstheme="minorBidi"/>
      <w:color w:val="auto"/>
      <w:sz w:val="22"/>
      <w:szCs w:val="22"/>
      <w:lang w:eastAsia="en-US"/>
    </w:rPr>
  </w:style>
  <w:style w:type="paragraph" w:styleId="Lista4">
    <w:name w:val="List 4"/>
    <w:basedOn w:val="Normal"/>
    <w:uiPriority w:val="99"/>
    <w:unhideWhenUsed/>
    <w:rsid w:val="00362F5E"/>
    <w:pPr>
      <w:suppressAutoHyphens w:val="0"/>
      <w:spacing w:after="160" w:line="259" w:lineRule="auto"/>
      <w:ind w:left="1132" w:hanging="283"/>
      <w:contextualSpacing/>
      <w:jc w:val="left"/>
    </w:pPr>
    <w:rPr>
      <w:rFonts w:asciiTheme="minorHAnsi" w:eastAsiaTheme="minorHAnsi" w:hAnsiTheme="minorHAnsi" w:cstheme="minorBidi"/>
      <w:color w:val="auto"/>
      <w:sz w:val="22"/>
      <w:szCs w:val="22"/>
      <w:lang w:eastAsia="en-US"/>
    </w:rPr>
  </w:style>
  <w:style w:type="paragraph" w:styleId="Saludo">
    <w:name w:val="Salutation"/>
    <w:basedOn w:val="Normal"/>
    <w:next w:val="Normal"/>
    <w:link w:val="SaludoCar"/>
    <w:uiPriority w:val="99"/>
    <w:unhideWhenUsed/>
    <w:rsid w:val="00362F5E"/>
    <w:pPr>
      <w:suppressAutoHyphens w:val="0"/>
      <w:spacing w:after="160" w:line="259" w:lineRule="auto"/>
      <w:jc w:val="left"/>
    </w:pPr>
    <w:rPr>
      <w:rFonts w:asciiTheme="minorHAnsi" w:eastAsiaTheme="minorHAnsi" w:hAnsiTheme="minorHAnsi" w:cstheme="minorBidi"/>
      <w:color w:val="auto"/>
      <w:sz w:val="22"/>
      <w:szCs w:val="22"/>
      <w:lang w:eastAsia="en-US"/>
    </w:rPr>
  </w:style>
  <w:style w:type="character" w:customStyle="1" w:styleId="SaludoCar">
    <w:name w:val="Saludo Car"/>
    <w:basedOn w:val="Fuentedeprrafopredeter"/>
    <w:link w:val="Saludo"/>
    <w:uiPriority w:val="99"/>
    <w:rsid w:val="00362F5E"/>
    <w:rPr>
      <w:rFonts w:asciiTheme="minorHAnsi" w:eastAsiaTheme="minorHAnsi" w:hAnsiTheme="minorHAnsi" w:cstheme="minorBidi"/>
      <w:sz w:val="22"/>
      <w:szCs w:val="22"/>
      <w:lang w:val="es-CO" w:eastAsia="en-US"/>
    </w:rPr>
  </w:style>
  <w:style w:type="paragraph" w:styleId="Listaconvietas2">
    <w:name w:val="List Bullet 2"/>
    <w:basedOn w:val="Normal"/>
    <w:uiPriority w:val="99"/>
    <w:unhideWhenUsed/>
    <w:rsid w:val="00362F5E"/>
    <w:pPr>
      <w:numPr>
        <w:numId w:val="2"/>
      </w:numPr>
      <w:suppressAutoHyphens w:val="0"/>
      <w:spacing w:after="160" w:line="259" w:lineRule="auto"/>
      <w:contextualSpacing/>
      <w:jc w:val="left"/>
    </w:pPr>
    <w:rPr>
      <w:rFonts w:asciiTheme="minorHAnsi" w:eastAsiaTheme="minorHAnsi" w:hAnsiTheme="minorHAnsi" w:cstheme="minorBidi"/>
      <w:color w:val="auto"/>
      <w:sz w:val="22"/>
      <w:szCs w:val="22"/>
      <w:lang w:eastAsia="en-US"/>
    </w:rPr>
  </w:style>
  <w:style w:type="paragraph" w:styleId="Continuarlista">
    <w:name w:val="List Continue"/>
    <w:basedOn w:val="Normal"/>
    <w:uiPriority w:val="99"/>
    <w:unhideWhenUsed/>
    <w:rsid w:val="00362F5E"/>
    <w:pPr>
      <w:suppressAutoHyphens w:val="0"/>
      <w:spacing w:after="120" w:line="259" w:lineRule="auto"/>
      <w:ind w:left="283"/>
      <w:contextualSpacing/>
      <w:jc w:val="left"/>
    </w:pPr>
    <w:rPr>
      <w:rFonts w:asciiTheme="minorHAnsi" w:eastAsiaTheme="minorHAnsi" w:hAnsiTheme="minorHAnsi" w:cstheme="minorBidi"/>
      <w:color w:val="auto"/>
      <w:sz w:val="22"/>
      <w:szCs w:val="22"/>
      <w:lang w:eastAsia="en-US"/>
    </w:rPr>
  </w:style>
  <w:style w:type="paragraph" w:styleId="Continuarlista2">
    <w:name w:val="List Continue 2"/>
    <w:basedOn w:val="Normal"/>
    <w:uiPriority w:val="99"/>
    <w:unhideWhenUsed/>
    <w:rsid w:val="00362F5E"/>
    <w:pPr>
      <w:suppressAutoHyphens w:val="0"/>
      <w:spacing w:after="120" w:line="259" w:lineRule="auto"/>
      <w:ind w:left="566"/>
      <w:contextualSpacing/>
      <w:jc w:val="left"/>
    </w:pPr>
    <w:rPr>
      <w:rFonts w:asciiTheme="minorHAnsi" w:eastAsiaTheme="minorHAnsi" w:hAnsiTheme="minorHAnsi" w:cstheme="minorBidi"/>
      <w:color w:val="auto"/>
      <w:sz w:val="22"/>
      <w:szCs w:val="22"/>
      <w:lang w:eastAsia="en-US"/>
    </w:rPr>
  </w:style>
  <w:style w:type="paragraph" w:styleId="Descripcin">
    <w:name w:val="caption"/>
    <w:basedOn w:val="Normal"/>
    <w:next w:val="Normal"/>
    <w:unhideWhenUsed/>
    <w:qFormat/>
    <w:rsid w:val="00362F5E"/>
    <w:pPr>
      <w:suppressAutoHyphens w:val="0"/>
      <w:spacing w:after="200"/>
      <w:jc w:val="left"/>
    </w:pPr>
    <w:rPr>
      <w:rFonts w:asciiTheme="minorHAnsi" w:eastAsiaTheme="minorHAnsi" w:hAnsiTheme="minorHAnsi" w:cstheme="minorBidi"/>
      <w:i/>
      <w:iCs/>
      <w:color w:val="1F497D" w:themeColor="text2"/>
      <w:sz w:val="18"/>
      <w:szCs w:val="18"/>
      <w:lang w:eastAsia="en-US"/>
    </w:rPr>
  </w:style>
  <w:style w:type="paragraph" w:styleId="Textoindependiente">
    <w:name w:val="Body Text"/>
    <w:basedOn w:val="Normal"/>
    <w:link w:val="TextoindependienteCar"/>
    <w:uiPriority w:val="99"/>
    <w:unhideWhenUsed/>
    <w:rsid w:val="00362F5E"/>
    <w:pPr>
      <w:suppressAutoHyphens w:val="0"/>
      <w:spacing w:after="120" w:line="259" w:lineRule="auto"/>
      <w:jc w:val="left"/>
    </w:pPr>
    <w:rPr>
      <w:rFonts w:asciiTheme="minorHAnsi" w:eastAsiaTheme="minorHAnsi" w:hAnsiTheme="minorHAnsi" w:cstheme="minorBidi"/>
      <w:color w:val="auto"/>
      <w:sz w:val="22"/>
      <w:szCs w:val="22"/>
      <w:lang w:eastAsia="en-US"/>
    </w:rPr>
  </w:style>
  <w:style w:type="character" w:customStyle="1" w:styleId="TextoindependienteCar">
    <w:name w:val="Texto independiente Car"/>
    <w:basedOn w:val="Fuentedeprrafopredeter"/>
    <w:link w:val="Textoindependiente"/>
    <w:uiPriority w:val="99"/>
    <w:rsid w:val="00362F5E"/>
    <w:rPr>
      <w:rFonts w:asciiTheme="minorHAnsi" w:eastAsiaTheme="minorHAnsi" w:hAnsiTheme="minorHAnsi" w:cstheme="minorBidi"/>
      <w:sz w:val="22"/>
      <w:szCs w:val="22"/>
      <w:lang w:val="es-CO" w:eastAsia="en-US"/>
    </w:rPr>
  </w:style>
  <w:style w:type="paragraph" w:styleId="Sangradetextonormal">
    <w:name w:val="Body Text Indent"/>
    <w:basedOn w:val="Normal"/>
    <w:link w:val="SangradetextonormalCar"/>
    <w:uiPriority w:val="99"/>
    <w:unhideWhenUsed/>
    <w:rsid w:val="00362F5E"/>
    <w:pPr>
      <w:suppressAutoHyphens w:val="0"/>
      <w:spacing w:after="120" w:line="259" w:lineRule="auto"/>
      <w:ind w:left="283"/>
      <w:jc w:val="left"/>
    </w:pPr>
    <w:rPr>
      <w:rFonts w:asciiTheme="minorHAnsi" w:eastAsiaTheme="minorHAnsi" w:hAnsiTheme="minorHAnsi" w:cstheme="minorBidi"/>
      <w:color w:val="auto"/>
      <w:sz w:val="22"/>
      <w:szCs w:val="22"/>
      <w:lang w:eastAsia="en-US"/>
    </w:rPr>
  </w:style>
  <w:style w:type="character" w:customStyle="1" w:styleId="SangradetextonormalCar">
    <w:name w:val="Sangría de texto normal Car"/>
    <w:basedOn w:val="Fuentedeprrafopredeter"/>
    <w:link w:val="Sangradetextonormal"/>
    <w:uiPriority w:val="99"/>
    <w:rsid w:val="00362F5E"/>
    <w:rPr>
      <w:rFonts w:asciiTheme="minorHAnsi" w:eastAsiaTheme="minorHAnsi" w:hAnsiTheme="minorHAnsi" w:cstheme="minorBidi"/>
      <w:sz w:val="22"/>
      <w:szCs w:val="22"/>
      <w:lang w:val="es-CO" w:eastAsia="en-US"/>
    </w:rPr>
  </w:style>
  <w:style w:type="paragraph" w:styleId="Sangranormal">
    <w:name w:val="Normal Indent"/>
    <w:basedOn w:val="Normal"/>
    <w:uiPriority w:val="99"/>
    <w:unhideWhenUsed/>
    <w:rsid w:val="00362F5E"/>
    <w:pPr>
      <w:suppressAutoHyphens w:val="0"/>
      <w:spacing w:after="160" w:line="259" w:lineRule="auto"/>
      <w:ind w:left="708"/>
      <w:jc w:val="left"/>
    </w:pPr>
    <w:rPr>
      <w:rFonts w:asciiTheme="minorHAnsi" w:eastAsiaTheme="minorHAnsi" w:hAnsiTheme="minorHAnsi" w:cstheme="minorBidi"/>
      <w:color w:val="auto"/>
      <w:sz w:val="22"/>
      <w:szCs w:val="22"/>
      <w:lang w:eastAsia="en-US"/>
    </w:rPr>
  </w:style>
  <w:style w:type="paragraph" w:styleId="Textoindependienteprimerasangra">
    <w:name w:val="Body Text First Indent"/>
    <w:basedOn w:val="Textoindependiente"/>
    <w:link w:val="TextoindependienteprimerasangraCar"/>
    <w:uiPriority w:val="99"/>
    <w:unhideWhenUsed/>
    <w:rsid w:val="00362F5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362F5E"/>
    <w:rPr>
      <w:rFonts w:asciiTheme="minorHAnsi" w:eastAsiaTheme="minorHAnsi" w:hAnsiTheme="minorHAnsi" w:cstheme="minorBidi"/>
      <w:sz w:val="22"/>
      <w:szCs w:val="22"/>
      <w:lang w:val="es-CO" w:eastAsia="en-US"/>
    </w:rPr>
  </w:style>
  <w:style w:type="character" w:styleId="nfasis">
    <w:name w:val="Emphasis"/>
    <w:basedOn w:val="Fuentedeprrafopredeter"/>
    <w:uiPriority w:val="20"/>
    <w:qFormat/>
    <w:rsid w:val="00362F5E"/>
    <w:rPr>
      <w:i/>
      <w:iCs/>
    </w:rPr>
  </w:style>
  <w:style w:type="paragraph" w:styleId="Textoindependiente3">
    <w:name w:val="Body Text 3"/>
    <w:basedOn w:val="Normal"/>
    <w:link w:val="Textoindependiente3Car"/>
    <w:uiPriority w:val="99"/>
    <w:semiHidden/>
    <w:unhideWhenUsed/>
    <w:rsid w:val="00362F5E"/>
    <w:pPr>
      <w:suppressAutoHyphens w:val="0"/>
      <w:spacing w:after="120" w:line="259" w:lineRule="auto"/>
      <w:jc w:val="left"/>
    </w:pPr>
    <w:rPr>
      <w:rFonts w:asciiTheme="minorHAnsi" w:eastAsiaTheme="minorHAnsi" w:hAnsiTheme="minorHAnsi" w:cstheme="minorBidi"/>
      <w:color w:val="auto"/>
      <w:sz w:val="16"/>
      <w:szCs w:val="16"/>
      <w:lang w:eastAsia="en-US"/>
    </w:rPr>
  </w:style>
  <w:style w:type="character" w:customStyle="1" w:styleId="Textoindependiente3Car">
    <w:name w:val="Texto independiente 3 Car"/>
    <w:basedOn w:val="Fuentedeprrafopredeter"/>
    <w:link w:val="Textoindependiente3"/>
    <w:uiPriority w:val="99"/>
    <w:semiHidden/>
    <w:rsid w:val="00362F5E"/>
    <w:rPr>
      <w:rFonts w:asciiTheme="minorHAnsi" w:eastAsiaTheme="minorHAnsi" w:hAnsiTheme="minorHAnsi" w:cstheme="minorBidi"/>
      <w:sz w:val="16"/>
      <w:szCs w:val="16"/>
      <w:lang w:val="es-CO" w:eastAsia="en-US"/>
    </w:rPr>
  </w:style>
  <w:style w:type="paragraph" w:customStyle="1" w:styleId="pa6">
    <w:name w:val="pa6"/>
    <w:basedOn w:val="Normal"/>
    <w:rsid w:val="00362F5E"/>
    <w:pPr>
      <w:suppressAutoHyphens w:val="0"/>
      <w:spacing w:before="100" w:beforeAutospacing="1" w:after="100" w:afterAutospacing="1"/>
      <w:jc w:val="left"/>
    </w:pPr>
    <w:rPr>
      <w:rFonts w:ascii="Times New Roman" w:hAnsi="Times New Roman"/>
      <w:color w:val="auto"/>
      <w:lang w:eastAsia="es-CO"/>
    </w:rPr>
  </w:style>
  <w:style w:type="character" w:customStyle="1" w:styleId="spelle">
    <w:name w:val="spelle"/>
    <w:basedOn w:val="Fuentedeprrafopredeter"/>
    <w:rsid w:val="00A96F0A"/>
  </w:style>
  <w:style w:type="paragraph" w:customStyle="1" w:styleId="Contenidodelatabla">
    <w:name w:val="Contenido de la tabla"/>
    <w:basedOn w:val="Normal"/>
    <w:rsid w:val="00610547"/>
    <w:pPr>
      <w:widowControl w:val="0"/>
      <w:suppressLineNumbers/>
    </w:pPr>
    <w:rPr>
      <w:rFonts w:ascii="Arial" w:eastAsia="SimSun" w:hAnsi="Arial" w:cs="Mangal"/>
      <w:color w:val="auto"/>
      <w:kern w:val="1"/>
      <w:lang w:eastAsia="zh-CN" w:bidi="hi-IN"/>
    </w:rPr>
  </w:style>
  <w:style w:type="paragraph" w:customStyle="1" w:styleId="Encabezadodelatabla">
    <w:name w:val="Encabezado de la tabla"/>
    <w:basedOn w:val="Contenidodelatabla"/>
    <w:rsid w:val="00610547"/>
    <w:pPr>
      <w:jc w:val="center"/>
    </w:pPr>
    <w:rPr>
      <w:b/>
      <w:bCs/>
    </w:rPr>
  </w:style>
  <w:style w:type="paragraph" w:styleId="Subttulo">
    <w:name w:val="Subtitle"/>
    <w:basedOn w:val="Normal"/>
    <w:next w:val="Normal"/>
    <w:link w:val="SubttuloCar"/>
    <w:uiPriority w:val="11"/>
    <w:qFormat/>
    <w:rsid w:val="00610547"/>
    <w:pPr>
      <w:numPr>
        <w:ilvl w:val="1"/>
      </w:numPr>
      <w:suppressAutoHyphens w:val="0"/>
      <w:spacing w:after="160" w:line="259" w:lineRule="auto"/>
      <w:jc w:val="left"/>
    </w:pPr>
    <w:rPr>
      <w:rFonts w:asciiTheme="majorHAnsi" w:eastAsiaTheme="majorEastAsia" w:hAnsiTheme="majorHAnsi" w:cstheme="majorBidi"/>
      <w:i/>
      <w:iCs/>
      <w:color w:val="4F81BD" w:themeColor="accent1"/>
      <w:spacing w:val="15"/>
      <w:lang w:eastAsia="en-US"/>
    </w:rPr>
  </w:style>
  <w:style w:type="character" w:customStyle="1" w:styleId="SubttuloCar">
    <w:name w:val="Subtítulo Car"/>
    <w:basedOn w:val="Fuentedeprrafopredeter"/>
    <w:link w:val="Subttulo"/>
    <w:uiPriority w:val="11"/>
    <w:rsid w:val="00610547"/>
    <w:rPr>
      <w:rFonts w:asciiTheme="majorHAnsi" w:eastAsiaTheme="majorEastAsia" w:hAnsiTheme="majorHAnsi" w:cstheme="majorBidi"/>
      <w:i/>
      <w:iCs/>
      <w:color w:val="4F81BD" w:themeColor="accent1"/>
      <w:spacing w:val="15"/>
      <w:sz w:val="24"/>
      <w:szCs w:val="24"/>
      <w:lang w:val="es-CO" w:eastAsia="en-US"/>
    </w:rPr>
  </w:style>
  <w:style w:type="character" w:styleId="nfasissutil">
    <w:name w:val="Subtle Emphasis"/>
    <w:basedOn w:val="Fuentedeprrafopredeter"/>
    <w:uiPriority w:val="19"/>
    <w:qFormat/>
    <w:rsid w:val="0061054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30355">
      <w:bodyDiv w:val="1"/>
      <w:marLeft w:val="0"/>
      <w:marRight w:val="0"/>
      <w:marTop w:val="0"/>
      <w:marBottom w:val="0"/>
      <w:divBdr>
        <w:top w:val="none" w:sz="0" w:space="0" w:color="auto"/>
        <w:left w:val="none" w:sz="0" w:space="0" w:color="auto"/>
        <w:bottom w:val="none" w:sz="0" w:space="0" w:color="auto"/>
        <w:right w:val="none" w:sz="0" w:space="0" w:color="auto"/>
      </w:divBdr>
    </w:div>
    <w:div w:id="800925945">
      <w:bodyDiv w:val="1"/>
      <w:marLeft w:val="0"/>
      <w:marRight w:val="0"/>
      <w:marTop w:val="0"/>
      <w:marBottom w:val="0"/>
      <w:divBdr>
        <w:top w:val="none" w:sz="0" w:space="0" w:color="auto"/>
        <w:left w:val="none" w:sz="0" w:space="0" w:color="auto"/>
        <w:bottom w:val="none" w:sz="0" w:space="0" w:color="auto"/>
        <w:right w:val="none" w:sz="0" w:space="0" w:color="auto"/>
      </w:divBdr>
    </w:div>
    <w:div w:id="1022513649">
      <w:bodyDiv w:val="1"/>
      <w:marLeft w:val="0"/>
      <w:marRight w:val="0"/>
      <w:marTop w:val="0"/>
      <w:marBottom w:val="0"/>
      <w:divBdr>
        <w:top w:val="none" w:sz="0" w:space="0" w:color="auto"/>
        <w:left w:val="none" w:sz="0" w:space="0" w:color="auto"/>
        <w:bottom w:val="none" w:sz="0" w:space="0" w:color="auto"/>
        <w:right w:val="none" w:sz="0" w:space="0" w:color="auto"/>
      </w:divBdr>
    </w:div>
    <w:div w:id="1160076503">
      <w:bodyDiv w:val="1"/>
      <w:marLeft w:val="0"/>
      <w:marRight w:val="0"/>
      <w:marTop w:val="0"/>
      <w:marBottom w:val="0"/>
      <w:divBdr>
        <w:top w:val="none" w:sz="0" w:space="0" w:color="auto"/>
        <w:left w:val="none" w:sz="0" w:space="0" w:color="auto"/>
        <w:bottom w:val="none" w:sz="0" w:space="0" w:color="auto"/>
        <w:right w:val="none" w:sz="0" w:space="0" w:color="auto"/>
      </w:divBdr>
    </w:div>
    <w:div w:id="1308897352">
      <w:bodyDiv w:val="1"/>
      <w:marLeft w:val="0"/>
      <w:marRight w:val="0"/>
      <w:marTop w:val="0"/>
      <w:marBottom w:val="0"/>
      <w:divBdr>
        <w:top w:val="none" w:sz="0" w:space="0" w:color="auto"/>
        <w:left w:val="none" w:sz="0" w:space="0" w:color="auto"/>
        <w:bottom w:val="none" w:sz="0" w:space="0" w:color="auto"/>
        <w:right w:val="none" w:sz="0" w:space="0" w:color="auto"/>
      </w:divBdr>
    </w:div>
    <w:div w:id="1967738836">
      <w:bodyDiv w:val="1"/>
      <w:marLeft w:val="0"/>
      <w:marRight w:val="0"/>
      <w:marTop w:val="0"/>
      <w:marBottom w:val="0"/>
      <w:divBdr>
        <w:top w:val="none" w:sz="0" w:space="0" w:color="auto"/>
        <w:left w:val="none" w:sz="0" w:space="0" w:color="auto"/>
        <w:bottom w:val="none" w:sz="0" w:space="0" w:color="auto"/>
        <w:right w:val="none" w:sz="0" w:space="0" w:color="auto"/>
      </w:divBdr>
    </w:div>
    <w:div w:id="206143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6303-F116-40B2-9F39-10F093F3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6328</Words>
  <Characters>34809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Garzón   ENERO DE 2021</vt:lpstr>
    </vt:vector>
  </TitlesOfParts>
  <Company>Decreto 2609 de 2012, Artículo 8a</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Garzón   ENERO DE 2021</dc:title>
  <dc:creator>USUARIO</dc:creator>
  <cp:lastModifiedBy>WILTMAN</cp:lastModifiedBy>
  <cp:revision>2</cp:revision>
  <cp:lastPrinted>2021-01-20T19:51:00Z</cp:lastPrinted>
  <dcterms:created xsi:type="dcterms:W3CDTF">2021-01-29T14:58:00Z</dcterms:created>
  <dcterms:modified xsi:type="dcterms:W3CDTF">2021-01-29T14:58:00Z</dcterms:modified>
  <dc:language>es-CO</dc:language>
</cp:coreProperties>
</file>